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676A5" w14:textId="77777777" w:rsidR="00EC341A" w:rsidRDefault="00EC341A" w:rsidP="00EC341A">
      <w:pPr>
        <w:spacing w:after="360" w:line="360" w:lineRule="auto"/>
        <w:ind w:right="4110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>Załącznik nr 3 do Ogłoszenia nr 1 o otwartym konkursie ofert na realizację zadań publicznych z zakresu pomocy społecznej w 2024 roku i latach kolejnych</w:t>
      </w:r>
    </w:p>
    <w:p w14:paraId="0222966D" w14:textId="77777777" w:rsidR="00EC341A" w:rsidRPr="003F0930" w:rsidRDefault="00EC341A" w:rsidP="00EC341A">
      <w:pPr>
        <w:pStyle w:val="Akapitzlist"/>
        <w:ind w:left="0"/>
        <w:rPr>
          <w:rFonts w:asciiTheme="minorHAnsi" w:hAnsiTheme="minorHAnsi" w:cstheme="minorHAnsi"/>
        </w:rPr>
      </w:pPr>
      <w:r w:rsidRPr="003F0930">
        <w:rPr>
          <w:rFonts w:asciiTheme="minorHAnsi" w:hAnsiTheme="minorHAnsi" w:cstheme="minorHAnsi"/>
          <w:lang w:eastAsia="pl-PL"/>
        </w:rPr>
        <w:t>SPECYFIKACJA WARUNKÓW ZADANIA</w:t>
      </w:r>
    </w:p>
    <w:p w14:paraId="03F17817" w14:textId="77777777" w:rsidR="00EC341A" w:rsidRPr="003F0930" w:rsidRDefault="00EC341A" w:rsidP="00EC341A">
      <w:pPr>
        <w:pStyle w:val="Akapitzlist"/>
        <w:ind w:left="0"/>
        <w:rPr>
          <w:rFonts w:asciiTheme="minorHAnsi" w:hAnsiTheme="minorHAnsi" w:cstheme="minorHAnsi"/>
        </w:rPr>
      </w:pPr>
      <w:r w:rsidRPr="003F0930">
        <w:rPr>
          <w:rFonts w:asciiTheme="minorHAnsi" w:hAnsiTheme="minorHAnsi" w:cstheme="minorHAnsi"/>
          <w:lang w:eastAsia="pl-PL"/>
        </w:rPr>
        <w:t>ZAPEWNIENIE CIEPŁYCH POSIŁKÓW OSOBOM W TRUDNEJ SYTUACJI ŻYCIOWEJ, W TYM POSIŁKI DOWOŻONE</w:t>
      </w:r>
    </w:p>
    <w:p w14:paraId="6198CF71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Czas realizacji zadania:</w:t>
      </w:r>
    </w:p>
    <w:p w14:paraId="3E5AFEA7" w14:textId="77777777" w:rsidR="00EC341A" w:rsidRPr="00924D87" w:rsidRDefault="00EC341A" w:rsidP="00EC341A">
      <w:pPr>
        <w:pStyle w:val="Nagwek1"/>
        <w:spacing w:after="120"/>
      </w:pPr>
      <w:r w:rsidRPr="00924D87">
        <w:rPr>
          <w:rFonts w:eastAsia="Times New Roman"/>
          <w:lang w:eastAsia="pl-PL"/>
        </w:rPr>
        <w:t>01.01.2024 – 31.12.2024 r.</w:t>
      </w:r>
    </w:p>
    <w:p w14:paraId="43E82AB4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Kwota dotacji: </w:t>
      </w:r>
    </w:p>
    <w:p w14:paraId="3CBB13A8" w14:textId="77777777" w:rsidR="00EC341A" w:rsidRPr="00617EB7" w:rsidRDefault="00EC341A" w:rsidP="00EC341A">
      <w:pPr>
        <w:pStyle w:val="Nagwek1"/>
      </w:pPr>
      <w:r w:rsidRPr="00617EB7">
        <w:rPr>
          <w:lang w:eastAsia="ar-SA"/>
        </w:rPr>
        <w:t xml:space="preserve">353 780,00 zł </w:t>
      </w:r>
      <w:r w:rsidRPr="00617EB7">
        <w:rPr>
          <w:rFonts w:eastAsia="Times New Roman"/>
          <w:lang w:eastAsia="pl-PL"/>
        </w:rPr>
        <w:t xml:space="preserve">(słownie: trzysta pięćdziesiąt trzy tysiące siedemset osiemdziesiąt złotych 00/100) </w:t>
      </w:r>
      <w:r w:rsidRPr="00617EB7">
        <w:rPr>
          <w:lang w:eastAsia="ar-SA"/>
        </w:rPr>
        <w:t xml:space="preserve">– </w:t>
      </w:r>
      <w:r>
        <w:rPr>
          <w:lang w:eastAsia="ar-SA"/>
        </w:rPr>
        <w:br/>
      </w:r>
      <w:r w:rsidRPr="00617EB7">
        <w:rPr>
          <w:lang w:eastAsia="ar-SA"/>
        </w:rPr>
        <w:t>od 1 stycznia 2024 r. do 31 grudnia 2024 r.</w:t>
      </w:r>
      <w:r w:rsidRPr="00617EB7">
        <w:t xml:space="preserve"> </w:t>
      </w:r>
    </w:p>
    <w:p w14:paraId="6FEDECD2" w14:textId="77777777" w:rsidR="00EC341A" w:rsidRPr="00617EB7" w:rsidRDefault="00EC341A" w:rsidP="00EC341A">
      <w:pPr>
        <w:pStyle w:val="Akapitzlist"/>
        <w:numPr>
          <w:ilvl w:val="0"/>
          <w:numId w:val="7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15A3177F" w14:textId="77777777" w:rsidR="00EC341A" w:rsidRPr="00617EB7" w:rsidRDefault="00EC341A" w:rsidP="00EC341A">
      <w:pPr>
        <w:pStyle w:val="Akapitzlist"/>
        <w:numPr>
          <w:ilvl w:val="0"/>
          <w:numId w:val="7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2CC9297F" w14:textId="77777777" w:rsidR="00EC341A" w:rsidRPr="00617EB7" w:rsidRDefault="00EC341A" w:rsidP="00EC341A">
      <w:pPr>
        <w:numPr>
          <w:ilvl w:val="1"/>
          <w:numId w:val="7"/>
        </w:numPr>
        <w:spacing w:after="0" w:line="360" w:lineRule="auto"/>
        <w:ind w:left="709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Szacowana kwota dotacji wynosi: 353 780,00 zł. </w:t>
      </w:r>
    </w:p>
    <w:p w14:paraId="3C49B61E" w14:textId="77777777" w:rsidR="00EC341A" w:rsidRPr="00617EB7" w:rsidRDefault="00EC341A" w:rsidP="00EC341A">
      <w:pPr>
        <w:numPr>
          <w:ilvl w:val="1"/>
          <w:numId w:val="7"/>
        </w:numPr>
        <w:spacing w:after="0" w:line="360" w:lineRule="auto"/>
        <w:ind w:left="709" w:hanging="426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Planowana kwota może ulec zmianie w przypadku stwierdzenia, że:</w:t>
      </w:r>
    </w:p>
    <w:p w14:paraId="72DC7396" w14:textId="77777777" w:rsidR="00EC341A" w:rsidRPr="00617EB7" w:rsidRDefault="00EC341A" w:rsidP="00EC341A">
      <w:pPr>
        <w:numPr>
          <w:ilvl w:val="2"/>
          <w:numId w:val="2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zadanie można zrealizować mniejszym kosztem, </w:t>
      </w:r>
    </w:p>
    <w:p w14:paraId="0E4B47C4" w14:textId="77777777" w:rsidR="00EC341A" w:rsidRPr="00EF1AF0" w:rsidRDefault="00EC341A" w:rsidP="00EC341A">
      <w:pPr>
        <w:numPr>
          <w:ilvl w:val="2"/>
          <w:numId w:val="2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zaistnieje konieczność zmiany budżetu w części przeznaczonej na realizację zadania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 ważnych przyczyn, niemożliwych do przewidzenia w dniu ogłaszania konkursu.</w:t>
      </w:r>
    </w:p>
    <w:p w14:paraId="790CF0DB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Zakres podmiotowy realizowanego zadania:</w:t>
      </w:r>
    </w:p>
    <w:p w14:paraId="00810CC8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71D3F4A6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6B5D73A6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7B2A8988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Zapewnienie jednego gorącego posiłku dziennie osobom z terenu Sopotu, które własnym staraniem nie mogą go sobie zapewnić.</w:t>
      </w:r>
    </w:p>
    <w:p w14:paraId="29EB2BB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Zapewnienie dowozu posiłków do osób w podeszłym wieku, chorych, niepełnosprawnych,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szczególności samotnych, które nie są w stanie samodzielnie dotrzeć do punktu wydawania posiłków.</w:t>
      </w:r>
    </w:p>
    <w:p w14:paraId="3DF877A0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Podstawą wydania posiłku jest decyzja administracyjna wydana przez </w:t>
      </w:r>
      <w:r>
        <w:rPr>
          <w:rFonts w:asciiTheme="minorHAnsi" w:hAnsiTheme="minorHAnsi" w:cstheme="minorHAnsi"/>
          <w:lang w:eastAsia="ar-SA"/>
        </w:rPr>
        <w:t>Prezydenta Miasta Sopotu lub osobę do tego upoważnioną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001209CC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Planowane rezultaty:</w:t>
      </w:r>
    </w:p>
    <w:p w14:paraId="4F0E9453" w14:textId="70FE5A2E" w:rsidR="00EC341A" w:rsidRPr="00AA0E1A" w:rsidRDefault="00EC341A" w:rsidP="00EC341A">
      <w:pPr>
        <w:pStyle w:val="Akapitzlist"/>
        <w:numPr>
          <w:ilvl w:val="0"/>
          <w:numId w:val="10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</w:rPr>
        <w:t xml:space="preserve">Liczba posiłków wydanych na miejscu (w jadłodajni), dla ŚDS oraz dowiezionych do miejsca zamieszkania osób potrzebujących łącznie (rocznie); Planowany poziom osiągnięcia rezultatów (wartość docelowa): 19 829; Sposób monitorowania: Zestawienia </w:t>
      </w:r>
      <w:r>
        <w:rPr>
          <w:rFonts w:asciiTheme="minorHAnsi" w:hAnsiTheme="minorHAnsi" w:cstheme="minorHAnsi"/>
          <w:sz w:val="22"/>
        </w:rPr>
        <w:br/>
      </w:r>
      <w:r>
        <w:rPr>
          <w:rFonts w:asciiTheme="minorHAnsi" w:hAnsiTheme="minorHAnsi" w:cstheme="minorHAnsi"/>
          <w:sz w:val="22"/>
        </w:rPr>
        <w:t>i listy osób;</w:t>
      </w:r>
    </w:p>
    <w:p w14:paraId="7D5D1D5A" w14:textId="77777777" w:rsidR="00EC341A" w:rsidRPr="00F64659" w:rsidRDefault="00EC341A" w:rsidP="00EC341A">
      <w:pPr>
        <w:pStyle w:val="Akapitzlist"/>
        <w:numPr>
          <w:ilvl w:val="0"/>
          <w:numId w:val="10"/>
        </w:numPr>
        <w:spacing w:after="120" w:line="36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</w:rPr>
        <w:t>Liczba osób objętych wsparciem (rocznie); Planowany poziom osiągnięcia rezultatów (wartość docelowa): 100 (narastająco); Sposób monitorowania: Lista osób.</w:t>
      </w:r>
    </w:p>
    <w:p w14:paraId="783BEE11" w14:textId="77777777" w:rsidR="00EC341A" w:rsidRDefault="00EC341A" w:rsidP="00EC341A">
      <w:pPr>
        <w:suppressAutoHyphens w:val="0"/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E29036E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lastRenderedPageBreak/>
        <w:t>Zakres przedmiotowy realizowanego zadania:</w:t>
      </w:r>
    </w:p>
    <w:p w14:paraId="7675532C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0E04B261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przygotowania, wydawania gorących posiłków przygotowywanych na miejscu lub dowożonych z zewnątrz (zgodnie z obowiązującymi normami sanitarnymi) dla świadczeniobiorców, którym Miejski Ośrodek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przyznał posiłki decyzjami administracyjnymi:</w:t>
      </w:r>
    </w:p>
    <w:p w14:paraId="653BDC39" w14:textId="77777777" w:rsidR="00EC341A" w:rsidRPr="00617EB7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przygotowywania posiłków dla mieszkańców Sopotu wydawanych na miejscu, przez 5 dni w tygodniu, od poniedziałku do piątku, w godzinach od 12.00 do 15.00, z wyłączeniem sobót i niedziel, w liczbie około </w:t>
      </w:r>
      <w:r w:rsidRPr="00617EB7">
        <w:rPr>
          <w:rFonts w:asciiTheme="minorHAnsi" w:hAnsiTheme="minorHAnsi" w:cstheme="minorHAnsi"/>
          <w:color w:val="000000"/>
          <w:lang w:eastAsia="ar-SA"/>
        </w:rPr>
        <w:t>1 757</w:t>
      </w:r>
      <w:r w:rsidRPr="00617EB7">
        <w:rPr>
          <w:rFonts w:asciiTheme="minorHAnsi" w:hAnsiTheme="minorHAnsi" w:cstheme="minorHAnsi"/>
          <w:lang w:eastAsia="ar-SA"/>
        </w:rPr>
        <w:t xml:space="preserve"> posiłków, w okresie od dnia 02.01.2024 r. do dnia 31.12.2024 r. (łącznie 251 dni roboczych w 2024 r.);</w:t>
      </w:r>
    </w:p>
    <w:p w14:paraId="447C5E42" w14:textId="2C346473" w:rsidR="00EC341A" w:rsidRPr="00617EB7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przygotowania </w:t>
      </w:r>
      <w:r w:rsidRPr="00C824A9">
        <w:rPr>
          <w:rFonts w:asciiTheme="minorHAnsi" w:hAnsiTheme="minorHAnsi" w:cstheme="minorHAnsi"/>
          <w:lang w:eastAsia="ar-SA"/>
        </w:rPr>
        <w:t xml:space="preserve">i dowozu posiłków do miejsca zamieszkania </w:t>
      </w:r>
      <w:r w:rsidRPr="00617EB7">
        <w:rPr>
          <w:rFonts w:asciiTheme="minorHAnsi" w:hAnsiTheme="minorHAnsi" w:cstheme="minorHAnsi"/>
          <w:lang w:eastAsia="ar-SA"/>
        </w:rPr>
        <w:t xml:space="preserve">dla mieszkańców Sopotu, przez 5 dni w tygodniu, od poniedziałku do piątku, w godzinach od 12.00 do 15.00,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wyłączeniem sobót i niedziel, w liczbie </w:t>
      </w:r>
      <w:r w:rsidRPr="00160818">
        <w:rPr>
          <w:rFonts w:asciiTheme="minorHAnsi" w:hAnsiTheme="minorHAnsi" w:cstheme="minorHAnsi"/>
          <w:lang w:eastAsia="ar-SA"/>
        </w:rPr>
        <w:t xml:space="preserve">około 14 307 posiłków </w:t>
      </w:r>
      <w:r w:rsidRPr="00617EB7">
        <w:rPr>
          <w:rFonts w:asciiTheme="minorHAnsi" w:hAnsiTheme="minorHAnsi" w:cstheme="minorHAnsi"/>
          <w:lang w:eastAsia="ar-SA"/>
        </w:rPr>
        <w:t>w okresie od 02.01.2024 r. do 31.12.2024 r. (łącznie 251 dni roboczych w 2024 r.)</w:t>
      </w:r>
      <w:r>
        <w:rPr>
          <w:rFonts w:asciiTheme="minorHAnsi" w:hAnsiTheme="minorHAnsi" w:cstheme="minorHAnsi"/>
          <w:lang w:eastAsia="ar-SA"/>
        </w:rPr>
        <w:t>;</w:t>
      </w:r>
    </w:p>
    <w:p w14:paraId="7238E4DD" w14:textId="77777777" w:rsidR="00EC341A" w:rsidRPr="003E7CE3" w:rsidRDefault="00EC341A" w:rsidP="00EC341A">
      <w:pPr>
        <w:numPr>
          <w:ilvl w:val="2"/>
          <w:numId w:val="6"/>
        </w:numPr>
        <w:spacing w:after="0" w:line="360" w:lineRule="auto"/>
        <w:ind w:left="993" w:hanging="284"/>
        <w:rPr>
          <w:rFonts w:asciiTheme="minorHAnsi" w:hAnsiTheme="minorHAnsi" w:cstheme="minorHAnsi"/>
          <w:color w:val="FF0000"/>
        </w:rPr>
      </w:pPr>
      <w:r w:rsidRPr="00C824A9">
        <w:rPr>
          <w:rFonts w:asciiTheme="minorHAnsi" w:hAnsiTheme="minorHAnsi" w:cstheme="minorHAnsi"/>
          <w:lang w:eastAsia="ar-SA"/>
        </w:rPr>
        <w:t>przygotowania i dowozu do ŚDS ok. 15 posiłków dziennie opakowanych do odbioru dla klientów MOPS w Sopocie /wydawanych na miejscu w ŚDS/ przez 5 dni w tygodniu, od poniedziałku do piątku, z wyłączeniem sobót, niedziel i dni ustawowo wolnych od pracy oraz okresów czasowego zamknięcia ŚDS, łączna liczba posiłków planowana jest na około 3 525 w okresie od 02.01.2024 r. do 31.12.2024 r. (łącznie ok. 235 dni realizacji w 2024 r.).</w:t>
      </w:r>
    </w:p>
    <w:p w14:paraId="0BB0D8C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Zakłada się możliwość przesunięcia liczby posiłków pomiędzy posiłkami wydawanymi na miejscu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a posiłkami dowożonymi.</w:t>
      </w:r>
    </w:p>
    <w:p w14:paraId="1A798372" w14:textId="77777777" w:rsidR="00EC341A" w:rsidRPr="00C824A9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Liczba planowanych posiłków do przygotowania i wydania wynosi łącznie około </w:t>
      </w:r>
      <w:r w:rsidRPr="00617EB7">
        <w:rPr>
          <w:rFonts w:asciiTheme="minorHAnsi" w:hAnsiTheme="minorHAnsi" w:cstheme="minorHAnsi"/>
          <w:lang w:eastAsia="ar-SA"/>
        </w:rPr>
        <w:br/>
        <w:t>19 829 na rok 2024 – są to posiłki wydawane na miejscu oraz posiłki dowożone. Cena jednego posiłku powinna być jednakowa zarówno dla posiłku wydawanego na miejscu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jak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i dowożonego (bez uwzględnienia kosztu dowozu). </w:t>
      </w:r>
      <w:r w:rsidRPr="00C824A9">
        <w:rPr>
          <w:rFonts w:asciiTheme="minorHAnsi" w:hAnsiTheme="minorHAnsi" w:cstheme="minorHAnsi"/>
          <w:lang w:eastAsia="ar-SA"/>
        </w:rPr>
        <w:t xml:space="preserve">Koszt dowozu do miejsca zamieszkania nie powinien przekroczyć 33% ceny posiłku, zaś w przypadku dowozu do ŚDS posiłków wydawanych tam na miejscu koszt dowozu nie powinien przekroczyć 10% ceny posiłku. </w:t>
      </w:r>
    </w:p>
    <w:p w14:paraId="42B4598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przygotowywać posiłki zgodnie z zasadami racjonalnego żywienia z pełnowartościowych produktów o wartości kalorycznej odpowiedniej dla osób dorosłych zapewniającej nie mniej niż 1000 kcal, w tym, posiłek winien składać się z:</w:t>
      </w:r>
    </w:p>
    <w:p w14:paraId="1BDB2A7F" w14:textId="77777777" w:rsidR="00EC341A" w:rsidRPr="00617EB7" w:rsidRDefault="00EC341A" w:rsidP="00EC341A">
      <w:pPr>
        <w:numPr>
          <w:ilvl w:val="2"/>
          <w:numId w:val="4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gorącej zupy (min. 300ml),</w:t>
      </w:r>
    </w:p>
    <w:p w14:paraId="41FA022F" w14:textId="77777777" w:rsidR="00EC341A" w:rsidRPr="00617EB7" w:rsidRDefault="00EC341A" w:rsidP="00EC341A">
      <w:pPr>
        <w:numPr>
          <w:ilvl w:val="2"/>
          <w:numId w:val="4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gorące danie obiadowe: ziemniaki / kasza / ryż / makaron (min. 300g) + przetwory mięsne lub ryby (min. 150g) + surówki (min. 100g) z uwzględnieniem warzyw sezonowych lub potrawy mączne, np. naleśniki, pierogi itp. (min. 400g).</w:t>
      </w:r>
    </w:p>
    <w:p w14:paraId="2F3299D2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 xml:space="preserve">Wykonawca zobowiązany jest do przedstawienia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z tygodniowym wyprzedzeniem jadłospisu na dany tydzień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z uwzględnieniem kaloryczności i gramatury.</w:t>
      </w:r>
    </w:p>
    <w:p w14:paraId="4343D179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Zleceniodawca wymaga, aby przygotowywanie posiłków odbywało się na bieżąco,</w:t>
      </w:r>
      <w:r w:rsidRPr="00617EB7">
        <w:rPr>
          <w:rFonts w:asciiTheme="minorHAnsi" w:hAnsiTheme="minorHAnsi" w:cstheme="minorHAnsi"/>
          <w:lang w:eastAsia="ar-SA"/>
        </w:rPr>
        <w:br/>
        <w:t>z produktów świeżych, w I gatunku (tzn. o charakterystycznej barwie i zapachu, bez odkształceń, nie uszkodzonych mechanicznie przez szkodniki), zgodnie</w:t>
      </w:r>
      <w:r w:rsidRPr="00617EB7">
        <w:rPr>
          <w:rFonts w:asciiTheme="minorHAnsi" w:hAnsiTheme="minorHAnsi" w:cstheme="minorHAnsi"/>
          <w:lang w:eastAsia="ar-SA"/>
        </w:rPr>
        <w:br/>
        <w:t>z wymaganiami określonymi w przepisach ustawy z dnia 25 sierpnia 2006 r.</w:t>
      </w:r>
      <w:r w:rsidRPr="00617EB7">
        <w:rPr>
          <w:rFonts w:asciiTheme="minorHAnsi" w:hAnsiTheme="minorHAnsi" w:cstheme="minorHAnsi"/>
          <w:lang w:eastAsia="ar-SA"/>
        </w:rPr>
        <w:br/>
        <w:t>o bezpieczeństwie żywności i żywienia (t.j. Dz. U. z 202</w:t>
      </w:r>
      <w:r>
        <w:rPr>
          <w:rFonts w:asciiTheme="minorHAnsi" w:hAnsiTheme="minorHAnsi" w:cstheme="minorHAnsi"/>
          <w:lang w:eastAsia="ar-SA"/>
        </w:rPr>
        <w:t>3</w:t>
      </w:r>
      <w:r w:rsidRPr="00617EB7">
        <w:rPr>
          <w:rFonts w:asciiTheme="minorHAnsi" w:hAnsiTheme="minorHAnsi" w:cstheme="minorHAnsi"/>
          <w:lang w:eastAsia="ar-SA"/>
        </w:rPr>
        <w:t xml:space="preserve"> r. poz. </w:t>
      </w:r>
      <w:r>
        <w:rPr>
          <w:rFonts w:asciiTheme="minorHAnsi" w:hAnsiTheme="minorHAnsi" w:cstheme="minorHAnsi"/>
          <w:lang w:eastAsia="ar-SA"/>
        </w:rPr>
        <w:t>1448</w:t>
      </w:r>
      <w:r w:rsidRPr="00617EB7">
        <w:rPr>
          <w:rFonts w:asciiTheme="minorHAnsi" w:hAnsiTheme="minorHAnsi" w:cstheme="minorHAnsi"/>
          <w:lang w:eastAsia="ar-SA"/>
        </w:rPr>
        <w:t>) oraz zaleceniami Instytutu Żywności i Żywienia.</w:t>
      </w:r>
    </w:p>
    <w:p w14:paraId="1BC7F40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wyznaczenia osoby (z imienia i nazwiska) do bieżącej komunikacji z Miejskim Ośrodkiem Pomocy Społecznej w Sopocie. Wykonawca informuje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o każdej zmianie personalnej w tym zakresie w terminie siedmiu dni od zmiany.</w:t>
      </w:r>
    </w:p>
    <w:p w14:paraId="60E9D861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zobowiązuje się do prowadzenia dokumentacji:</w:t>
      </w:r>
    </w:p>
    <w:p w14:paraId="061EFCA6" w14:textId="77777777" w:rsidR="00EC341A" w:rsidRPr="00617EB7" w:rsidRDefault="00EC341A" w:rsidP="00EC341A">
      <w:pPr>
        <w:numPr>
          <w:ilvl w:val="2"/>
          <w:numId w:val="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rejestru dowodów zakupu towarów i usług (faktury, rachunki),</w:t>
      </w:r>
    </w:p>
    <w:p w14:paraId="6DCF25FF" w14:textId="77777777" w:rsidR="00EC341A" w:rsidRPr="00617EB7" w:rsidRDefault="00EC341A" w:rsidP="00EC341A">
      <w:pPr>
        <w:numPr>
          <w:ilvl w:val="2"/>
          <w:numId w:val="3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potwierdzającej wydanie, dowóz posiłków świadczeniobiorcom wskazanym przez Miejski Ośrodek Pomocy Społecznej w Sopocie.</w:t>
      </w:r>
    </w:p>
    <w:p w14:paraId="3EF1A29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Wykonawca zobowiązany jest do sporządzania po każdym miesiącu oddzielnych zestawień, dotyczących oddzielnie posiłków na miejscu i oddzielnie posiłków dowożonych i dostarczenia tych zestawień do MOPS</w:t>
      </w:r>
      <w:r>
        <w:rPr>
          <w:rFonts w:asciiTheme="minorHAnsi" w:hAnsiTheme="minorHAnsi" w:cstheme="minorHAnsi"/>
          <w:color w:val="000000"/>
          <w:lang w:eastAsia="ar-SA"/>
        </w:rPr>
        <w:t xml:space="preserve"> w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terminie dwóch dni roboczych po zakończeniu miesiąca rozliczanego. W przypadku niedostarczenia zestawień wykonawca będzie ponosić karę finansową 200 zł za każdy dzień zwłoki.  Zestawienia  powinny obejmować: </w:t>
      </w:r>
    </w:p>
    <w:p w14:paraId="56F77DE7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imię i nazwisko świadczeniobiorcy;</w:t>
      </w:r>
    </w:p>
    <w:p w14:paraId="6FA5FB34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okres uprawnienia świadczeniobiorcy;</w:t>
      </w:r>
    </w:p>
    <w:p w14:paraId="4DA2F67F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łączną liczbę posiłków;</w:t>
      </w:r>
    </w:p>
    <w:p w14:paraId="7FD742AB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łączny koszt posiłków bez kosztów dowozu;</w:t>
      </w:r>
    </w:p>
    <w:p w14:paraId="0025A6D7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łączny koszt dowozu posiłków;</w:t>
      </w:r>
    </w:p>
    <w:p w14:paraId="3F7E3E61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na zestawieniu należy zawrzeć informację czy przygotowane posiłki są zgodne</w:t>
      </w:r>
      <w:r w:rsidRPr="00617EB7">
        <w:rPr>
          <w:rFonts w:asciiTheme="minorHAnsi" w:hAnsiTheme="minorHAnsi" w:cstheme="minorHAnsi"/>
          <w:color w:val="000000"/>
          <w:lang w:eastAsia="ar-SA"/>
        </w:rPr>
        <w:br/>
        <w:t>z pkt</w:t>
      </w:r>
      <w:r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617EB7">
        <w:rPr>
          <w:rFonts w:asciiTheme="minorHAnsi" w:hAnsiTheme="minorHAnsi" w:cstheme="minorHAnsi"/>
          <w:color w:val="000000"/>
          <w:lang w:eastAsia="ar-SA"/>
        </w:rPr>
        <w:t>4.4 niniejszej umowy</w:t>
      </w:r>
      <w:r>
        <w:rPr>
          <w:rFonts w:asciiTheme="minorHAnsi" w:hAnsiTheme="minorHAnsi" w:cstheme="minorHAnsi"/>
          <w:color w:val="000000"/>
          <w:lang w:eastAsia="ar-SA"/>
        </w:rPr>
        <w:t>;</w:t>
      </w:r>
    </w:p>
    <w:p w14:paraId="692BD286" w14:textId="77777777" w:rsidR="00EC341A" w:rsidRPr="00617EB7" w:rsidRDefault="00EC341A" w:rsidP="00EC341A">
      <w:pPr>
        <w:numPr>
          <w:ilvl w:val="2"/>
          <w:numId w:val="1"/>
        </w:numPr>
        <w:spacing w:after="0" w:line="360" w:lineRule="auto"/>
        <w:ind w:left="993" w:hanging="284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color w:val="000000"/>
          <w:lang w:eastAsia="ar-SA"/>
        </w:rPr>
        <w:t>zestawienia, o których mowa w pkt 4</w:t>
      </w:r>
      <w:r>
        <w:rPr>
          <w:rFonts w:asciiTheme="minorHAnsi" w:hAnsiTheme="minorHAnsi" w:cstheme="minorHAnsi"/>
          <w:color w:val="000000"/>
          <w:lang w:eastAsia="ar-SA"/>
        </w:rPr>
        <w:t>.9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i odpowiednio pkt 4.1</w:t>
      </w:r>
      <w:r>
        <w:rPr>
          <w:rFonts w:asciiTheme="minorHAnsi" w:hAnsiTheme="minorHAnsi" w:cstheme="minorHAnsi"/>
          <w:color w:val="000000"/>
          <w:lang w:eastAsia="ar-SA"/>
        </w:rPr>
        <w:t>0</w:t>
      </w:r>
      <w:r w:rsidRPr="00617EB7">
        <w:rPr>
          <w:rFonts w:asciiTheme="minorHAnsi" w:hAnsiTheme="minorHAnsi" w:cstheme="minorHAnsi"/>
          <w:color w:val="000000"/>
          <w:lang w:eastAsia="ar-SA"/>
        </w:rPr>
        <w:t xml:space="preserve"> są podstawą rozliczenia dotacji.</w:t>
      </w:r>
    </w:p>
    <w:p w14:paraId="51384B40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Miejski Ośrodek Pomocy Społecznej w Sopocie przekazuje listę świadczeniobiorców uprawnionych do posiłków najpóźniej na trzy dni przed rozpoczęciem każdego miesiąca.</w:t>
      </w:r>
    </w:p>
    <w:p w14:paraId="77ABB7A7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Lista, o której mowa w pkt 4.10 może być aktualizowana przez Miejski Ośrodek Pomocy Społecznej w Sopocie w trakcie trwania miesiąca w zależności od bieżących potrzeb, </w:t>
      </w:r>
      <w:r w:rsidRPr="00617EB7">
        <w:rPr>
          <w:rFonts w:asciiTheme="minorHAnsi" w:hAnsiTheme="minorHAnsi" w:cstheme="minorHAnsi"/>
          <w:lang w:eastAsia="ar-SA"/>
        </w:rPr>
        <w:lastRenderedPageBreak/>
        <w:t>pisemnie, w formie elektronicznej lub faksem. Aktualizacja obowiązuje od dnia następnego po jej otrzymaniu przez Wykonawcę.</w:t>
      </w:r>
    </w:p>
    <w:p w14:paraId="11B186F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przypadku, gdy klient zgłosi pisemnie lub telefonicznie Wykonawcy odwołanie posiłku najpóźniej na dwa dni przed planowanym nieskorzystaniem z posiłków, Wykonawca zobowiązany jest do uwzględnienia tego zgłoszenia i przekazania go faksem lub skanem do Miejskiego Ośrodka Pomocy Społecznej w Sopocie dnia następnego, a po zakończeniu miesiąca – oryginału.</w:t>
      </w:r>
    </w:p>
    <w:p w14:paraId="629390F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dysponuje lokalem umożliwiającym wykonanie przedmiotu konkursu, posiadającym:</w:t>
      </w:r>
    </w:p>
    <w:p w14:paraId="522D2866" w14:textId="77777777" w:rsidR="00EC341A" w:rsidRPr="00617EB7" w:rsidRDefault="00EC341A" w:rsidP="00EC341A">
      <w:pPr>
        <w:numPr>
          <w:ilvl w:val="2"/>
          <w:numId w:val="5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uregulowaną sytuację prawną (umowa najmu/użyczenia/dzierżawa/prawo własności);</w:t>
      </w:r>
    </w:p>
    <w:p w14:paraId="2973B4A3" w14:textId="77777777" w:rsidR="00EC341A" w:rsidRPr="00617EB7" w:rsidRDefault="00EC341A" w:rsidP="00EC341A">
      <w:pPr>
        <w:numPr>
          <w:ilvl w:val="2"/>
          <w:numId w:val="5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pomieszczenia zapewniające właściwą pracę placówki (sala do wydawania posiłków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i zaplecze kuchenne), gospodarcze, socjalne i sanitarne.</w:t>
      </w:r>
    </w:p>
    <w:p w14:paraId="56E5940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posiada uprawnienia: do wykonywania działalności oraz do wydawania posiłków ich dowozu, czyli aktualne zezwolenie Stacji Sanitarna – Epidemiologicznej na przygotowanie posiłków oraz na ich transport.</w:t>
      </w:r>
    </w:p>
    <w:p w14:paraId="406D917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posiada niezbędną wiedzę i doświadczenie oraz potencjał techniczny,</w:t>
      </w:r>
      <w:r w:rsidRPr="00617EB7">
        <w:rPr>
          <w:rFonts w:asciiTheme="minorHAnsi" w:hAnsiTheme="minorHAnsi" w:cstheme="minorHAnsi"/>
          <w:lang w:eastAsia="ar-SA"/>
        </w:rPr>
        <w:br/>
        <w:t>a także dysponuje osobami zdolnymi do wykonania zadania.</w:t>
      </w:r>
    </w:p>
    <w:p w14:paraId="4672346F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zapewnić:</w:t>
      </w:r>
    </w:p>
    <w:p w14:paraId="265254A0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wydawanie posiłków w pomieszczeniach spełniających warunki sanitarno</w:t>
      </w:r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>epidemiologiczne, zgodnie z wymaganiami określonymi w przepisach ustawy</w:t>
      </w:r>
      <w:r w:rsidRPr="00617EB7">
        <w:rPr>
          <w:rFonts w:asciiTheme="minorHAnsi" w:hAnsiTheme="minorHAnsi" w:cstheme="minorHAnsi"/>
          <w:lang w:eastAsia="ar-SA"/>
        </w:rPr>
        <w:br/>
        <w:t>z dnia 25 sierpnia 2006 r. o bezpieczeństwie żywności i żywienia oraz zaleceniami Instytutu Żywności i Żywienia;</w:t>
      </w:r>
    </w:p>
    <w:p w14:paraId="3F8550D9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dowóz posiłków w odpowiednich warunkach sanitarno</w:t>
      </w:r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 xml:space="preserve">epidemiologicznych; zgodnie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wymaganiami określonymi w przepisach ustawy z dnia 25 sierpnia 2006 r.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o bezpieczeństwie żywności i żywienia oraz zaleceniami Instytutu Żywności</w:t>
      </w:r>
      <w:r w:rsidRPr="00617EB7">
        <w:rPr>
          <w:rFonts w:asciiTheme="minorHAnsi" w:hAnsiTheme="minorHAnsi" w:cstheme="minorHAnsi"/>
          <w:lang w:eastAsia="ar-SA"/>
        </w:rPr>
        <w:br/>
        <w:t>i Żywienia;</w:t>
      </w:r>
    </w:p>
    <w:p w14:paraId="787B5CAF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wyposażenie punktu przygotowywania i wydawania posiłków w apteczkę pierwszej pomocy medycznej, gaśnicę zgodnie z obowiązującymi przepisami BHP i PPOŻ;</w:t>
      </w:r>
    </w:p>
    <w:p w14:paraId="2F9FAD32" w14:textId="77777777" w:rsidR="00EC341A" w:rsidRPr="00617EB7" w:rsidRDefault="00EC341A" w:rsidP="00EC341A">
      <w:pPr>
        <w:numPr>
          <w:ilvl w:val="2"/>
          <w:numId w:val="9"/>
        </w:numPr>
        <w:spacing w:after="0" w:line="360" w:lineRule="auto"/>
        <w:ind w:left="1134" w:hanging="283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personel świadczący usługi spełniający warunki stawiane przy prowadzeniu zbiorowego żywienia zgodnie z wymaganiami określonymi w przepisach ustawy</w:t>
      </w:r>
      <w:r w:rsidRPr="00617EB7">
        <w:rPr>
          <w:rFonts w:asciiTheme="minorHAnsi" w:hAnsiTheme="minorHAnsi" w:cstheme="minorHAnsi"/>
          <w:lang w:eastAsia="ar-SA"/>
        </w:rPr>
        <w:br/>
        <w:t>z dnia 25 sierpnia 2006 r. o bezpieczeństwie żywności i żywienia oraz zaleceniami Instytutu Żywności i Żywienia, czyli aktualne książeczki zdrowia.</w:t>
      </w:r>
    </w:p>
    <w:p w14:paraId="1BC42850" w14:textId="7E8E17CF" w:rsidR="00EC341A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przestrzegania rozporządzenia Parlamentu Europejskiego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i Rady (UE) 2016/679 z 27 kwietnia 2016 r w sprawie ochrony osób fizycznych w związku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 xml:space="preserve">z przetwarzaniem danych osobowych i w sprawie swobodnego przepływu takich danych </w:t>
      </w:r>
      <w:r w:rsidRPr="00617EB7">
        <w:rPr>
          <w:rFonts w:asciiTheme="minorHAnsi" w:hAnsiTheme="minorHAnsi" w:cstheme="minorHAnsi"/>
          <w:lang w:eastAsia="ar-SA"/>
        </w:rPr>
        <w:lastRenderedPageBreak/>
        <w:t xml:space="preserve">oraz uchylenia dyrektywy 95/46/WE (ogólne rozporządzenie o ochronie danych), ustawy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 dnia 29 stycznia 2004 r. Prawo zamówień publicznych (t.j. Dz. U. z 2019 r. poz. 1843) oraz podlega ustawie z dnia 19 grudnia 2004 r. o odpowiedzialności za naruszenie dyscypliny finansów publicznych (t.j. Dz. U. z 20</w:t>
      </w:r>
      <w:r>
        <w:rPr>
          <w:rFonts w:asciiTheme="minorHAnsi" w:hAnsiTheme="minorHAnsi" w:cstheme="minorHAnsi"/>
          <w:lang w:eastAsia="ar-SA"/>
        </w:rPr>
        <w:t>21</w:t>
      </w:r>
      <w:r w:rsidRPr="00617EB7">
        <w:rPr>
          <w:rFonts w:asciiTheme="minorHAnsi" w:hAnsiTheme="minorHAnsi" w:cstheme="minorHAnsi"/>
          <w:lang w:eastAsia="ar-SA"/>
        </w:rPr>
        <w:t xml:space="preserve"> r. poz. </w:t>
      </w:r>
      <w:r>
        <w:rPr>
          <w:rFonts w:asciiTheme="minorHAnsi" w:hAnsiTheme="minorHAnsi" w:cstheme="minorHAnsi"/>
          <w:lang w:eastAsia="ar-SA"/>
        </w:rPr>
        <w:t>289</w:t>
      </w:r>
      <w:r w:rsidRPr="00617EB7">
        <w:rPr>
          <w:rFonts w:asciiTheme="minorHAnsi" w:hAnsiTheme="minorHAnsi" w:cstheme="minorHAnsi"/>
          <w:lang w:eastAsia="ar-SA"/>
        </w:rPr>
        <w:t xml:space="preserve"> ze zm.).</w:t>
      </w:r>
    </w:p>
    <w:p w14:paraId="4F4B5409" w14:textId="77777777" w:rsidR="00EC341A" w:rsidRPr="00924D8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lang w:eastAsia="ar-SA"/>
        </w:rPr>
        <w:t xml:space="preserve">Wykonawca zobowiązany jest do zachowania poufności informacji mających związek </w:t>
      </w:r>
      <w:r>
        <w:rPr>
          <w:lang w:eastAsia="ar-SA"/>
        </w:rPr>
        <w:br/>
      </w:r>
      <w:r w:rsidRPr="00617EB7">
        <w:rPr>
          <w:lang w:eastAsia="ar-SA"/>
        </w:rPr>
        <w:t>z wykonywaniem umowy.</w:t>
      </w:r>
    </w:p>
    <w:p w14:paraId="17E3C858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musi posiadać aktualne zezwolenie Stacji Sanitarno</w:t>
      </w:r>
      <w:r>
        <w:rPr>
          <w:rFonts w:asciiTheme="minorHAnsi" w:hAnsiTheme="minorHAnsi" w:cstheme="minorHAnsi"/>
          <w:lang w:eastAsia="ar-SA"/>
        </w:rPr>
        <w:t xml:space="preserve"> – </w:t>
      </w:r>
      <w:r w:rsidRPr="00617EB7">
        <w:rPr>
          <w:rFonts w:asciiTheme="minorHAnsi" w:hAnsiTheme="minorHAnsi" w:cstheme="minorHAnsi"/>
          <w:lang w:eastAsia="ar-SA"/>
        </w:rPr>
        <w:t>Epidemiologicznej na przygotowywanie posiłków oraz na ich transport.</w:t>
      </w:r>
    </w:p>
    <w:p w14:paraId="1889A11A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ponosi wszelkie skutki prawne i finansowe wynikające z protokołu kontroli Sanepidu w zakresie jakim to wynika z realizacji przedmiotu umowy. </w:t>
      </w:r>
    </w:p>
    <w:p w14:paraId="72F620B5" w14:textId="77777777" w:rsidR="00EC341A" w:rsidRPr="00EF1AF0" w:rsidRDefault="00EC341A" w:rsidP="00EC341A">
      <w:pPr>
        <w:numPr>
          <w:ilvl w:val="1"/>
          <w:numId w:val="9"/>
        </w:numPr>
        <w:spacing w:after="120" w:line="360" w:lineRule="auto"/>
        <w:ind w:left="851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będzie zobowiązany przechowywać próbki poszczególnych potraw zgodnie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z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art. 72 ustawy z dnia 25 sierpnia 2006 r. o bezpieczeństwie żywności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i żywienia.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Wykonawca poniesie wszelkie koszty finansowe związane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z przygotowaniem posiłków stanowiących próbki dla Sanepidu.</w:t>
      </w:r>
    </w:p>
    <w:p w14:paraId="6751BDC8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84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Wydawanie posiłków</w:t>
      </w:r>
    </w:p>
    <w:p w14:paraId="45EA8F93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5292E626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wywieszać w miejscu wydawania posiłków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 xml:space="preserve">w widocznym miejscu aktualny jadłospis na dany tydzień. </w:t>
      </w:r>
    </w:p>
    <w:p w14:paraId="68942149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przekazywania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 w terminie trzech dni po rozliczanym miesiącu zestawienia oraz listy osób, które faktycznie odebrały posiłek wraz z ich czytelnymi podpisami.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W przypadku, kiedy posiłek odbiera współmieszkaniec należy do listy załączyć upoważnienie do odbioru osoby uprawnionej do tegoż posiłku.</w:t>
      </w:r>
    </w:p>
    <w:p w14:paraId="15CDD36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 osób, które przez dwa kolejno następujące po sobie dni nie zgłosiły się na posiłek, Wykonawca zobowiązany jest dnia następnego poinformować o tym fakcie Miejski Ośrodek Pomocy Społecznej w Sopocie pisemnie, w formie elektronicznej lub faksem i do czasu otrzymania informacji zwrotnej nie przygotowuje posiłku dla danej osoby.</w:t>
      </w:r>
    </w:p>
    <w:p w14:paraId="1434B146" w14:textId="77777777" w:rsidR="00EC341A" w:rsidRPr="00A65E0E" w:rsidRDefault="00EC341A" w:rsidP="00EC341A">
      <w:pPr>
        <w:numPr>
          <w:ilvl w:val="1"/>
          <w:numId w:val="9"/>
        </w:numPr>
        <w:spacing w:after="36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W </w:t>
      </w:r>
      <w:r w:rsidRPr="00617EB7">
        <w:rPr>
          <w:rFonts w:asciiTheme="minorHAnsi" w:hAnsiTheme="minorHAnsi" w:cstheme="minorHAnsi"/>
          <w:lang w:eastAsia="ar-SA"/>
        </w:rPr>
        <w:t>przypadku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 nie realizacji obowiązku określonego w pkt 5.3, Zleceniodawca nie będzie pokrywał kosztów posiłków za okres od dnia, w którym zgłoszenie powinno nastąpić. Wówczas Wykonawca zobowiązany jest uwzględnić tę sytuację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 xml:space="preserve">w zestawieniu określonym </w:t>
      </w:r>
      <w:r>
        <w:rPr>
          <w:rFonts w:asciiTheme="minorHAnsi" w:eastAsia="Times New Roman" w:hAnsiTheme="minorHAnsi" w:cstheme="minorHAnsi"/>
          <w:color w:val="000000"/>
          <w:lang w:eastAsia="pl-PL"/>
        </w:rPr>
        <w:br/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>w pkt 4.</w:t>
      </w:r>
      <w:r>
        <w:rPr>
          <w:rFonts w:asciiTheme="minorHAnsi" w:eastAsia="Times New Roman" w:hAnsiTheme="minorHAnsi" w:cstheme="minorHAnsi"/>
          <w:color w:val="000000"/>
          <w:lang w:eastAsia="pl-PL"/>
        </w:rPr>
        <w:t>9</w:t>
      </w:r>
      <w:r w:rsidRPr="00617EB7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14:paraId="44819881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Dowóz posiłków</w:t>
      </w:r>
    </w:p>
    <w:p w14:paraId="3AC4710B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1D318738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 dostarczanie posiłku do mieszkania klienta.</w:t>
      </w:r>
    </w:p>
    <w:p w14:paraId="101D291E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 xml:space="preserve">Wykonawca zobowiązany jest dostarczać posiłki w opakowaniach zgodnie z zasadami żywienia. </w:t>
      </w:r>
    </w:p>
    <w:p w14:paraId="49BF1919" w14:textId="77777777" w:rsidR="00EC341A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przekazywania Miejskiemu Ośrodkowi Pomocy Społecznej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w Sopocie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w terminie trzech dni po rozliczanym miesiącu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zestawienia oraz listy osób, którym dowieziono posiłek</w:t>
      </w:r>
      <w:r>
        <w:rPr>
          <w:rFonts w:asciiTheme="minorHAnsi" w:hAnsiTheme="minorHAnsi" w:cstheme="minorHAnsi"/>
          <w:lang w:eastAsia="ar-SA"/>
        </w:rPr>
        <w:t>,</w:t>
      </w:r>
      <w:r w:rsidRPr="00617EB7">
        <w:rPr>
          <w:rFonts w:asciiTheme="minorHAnsi" w:hAnsiTheme="minorHAnsi" w:cstheme="minorHAnsi"/>
          <w:lang w:eastAsia="ar-SA"/>
        </w:rPr>
        <w:t xml:space="preserve"> wraz z podpisami osób potwierdzających odebranie posiłku</w:t>
      </w:r>
      <w:r>
        <w:rPr>
          <w:rFonts w:asciiTheme="minorHAnsi" w:hAnsiTheme="minorHAnsi" w:cstheme="minorHAnsi"/>
          <w:lang w:eastAsia="ar-SA"/>
        </w:rPr>
        <w:t xml:space="preserve">, </w:t>
      </w:r>
      <w:r>
        <w:rPr>
          <w:rFonts w:asciiTheme="minorHAnsi" w:hAnsiTheme="minorHAnsi" w:cstheme="minorHAnsi"/>
          <w:lang w:eastAsia="ar-SA"/>
        </w:rPr>
        <w:br/>
        <w:t>z wyłączeniem osób wskazanych przez Zleceniodawcę, od których odebranie podpisu potwierdzającego odebranie posiłku może być niemożliwe, bądź utrudnione z różnych przyczyn, m.in. zdrowotnych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4332AC93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Obowiązek potwierdzania odbioru posiłku w stosunku do osób wskazanych przez Zleceniodawcę jako osoby, od których odebranie podpisu potwierdzającego odebranie posiłku może być niemożliwe, bądź utrudnione, w porozumieniu z osobą uprawnioną do tego posiłku, zostaje przeniesiony na osobę dostarczającą ten posiłek.</w:t>
      </w:r>
    </w:p>
    <w:p w14:paraId="0A134ABD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zgłoszenia następnego dnia pisemnie, elektronicznie lub faksem do Miejskiego Ośrodka Pomocy Społecznej w Sopocie osoby, które nie odebrały dowiezionego posiłku.</w:t>
      </w:r>
    </w:p>
    <w:p w14:paraId="2126E524" w14:textId="77777777" w:rsidR="00EC341A" w:rsidRPr="00BA4B03" w:rsidRDefault="00EC341A" w:rsidP="00EC341A">
      <w:pPr>
        <w:numPr>
          <w:ilvl w:val="1"/>
          <w:numId w:val="9"/>
        </w:numPr>
        <w:spacing w:after="120" w:line="360" w:lineRule="auto"/>
        <w:ind w:left="709" w:hanging="425"/>
        <w:rPr>
          <w:rFonts w:asciiTheme="minorHAnsi" w:hAnsiTheme="minorHAnsi" w:cstheme="minorHAnsi"/>
          <w:lang w:eastAsia="ar-SA"/>
        </w:rPr>
      </w:pPr>
      <w:r w:rsidRPr="00617EB7">
        <w:rPr>
          <w:rFonts w:asciiTheme="minorHAnsi" w:hAnsiTheme="minorHAnsi" w:cstheme="minorHAnsi"/>
          <w:lang w:eastAsia="ar-SA"/>
        </w:rPr>
        <w:t xml:space="preserve">W przypadku nie realizacji obowiązku określonego w </w:t>
      </w:r>
      <w:r w:rsidRPr="0079353A">
        <w:rPr>
          <w:rFonts w:asciiTheme="minorHAnsi" w:hAnsiTheme="minorHAnsi" w:cstheme="minorHAnsi"/>
          <w:lang w:eastAsia="ar-SA"/>
        </w:rPr>
        <w:t xml:space="preserve">pkt 6.5, </w:t>
      </w:r>
      <w:r w:rsidRPr="00617EB7">
        <w:rPr>
          <w:rFonts w:asciiTheme="minorHAnsi" w:hAnsiTheme="minorHAnsi" w:cstheme="minorHAnsi"/>
          <w:lang w:eastAsia="ar-SA"/>
        </w:rPr>
        <w:t>Zleceniodawca nie pokrywa kosztów posiłków za okres od dnia, w którym zgłoszenie powinno nastąpić. Wówczas Wykonawca zobowiązany jest uwzględnić tę sytuację w zestawieniu określonym w pkt 4.</w:t>
      </w:r>
      <w:r>
        <w:rPr>
          <w:rFonts w:asciiTheme="minorHAnsi" w:hAnsiTheme="minorHAnsi" w:cstheme="minorHAnsi"/>
          <w:lang w:eastAsia="ar-SA"/>
        </w:rPr>
        <w:t>9</w:t>
      </w:r>
      <w:r w:rsidRPr="00617EB7">
        <w:rPr>
          <w:rFonts w:asciiTheme="minorHAnsi" w:hAnsiTheme="minorHAnsi" w:cstheme="minorHAnsi"/>
          <w:lang w:eastAsia="ar-SA"/>
        </w:rPr>
        <w:t>.</w:t>
      </w:r>
    </w:p>
    <w:p w14:paraId="6C315D8F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Zakres przestrzenny realizowanego zadania:</w:t>
      </w:r>
    </w:p>
    <w:p w14:paraId="3CDF1BBA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5637943F" w14:textId="77777777" w:rsidR="00EC341A" w:rsidRPr="00617EB7" w:rsidRDefault="00EC341A" w:rsidP="00EC341A">
      <w:pPr>
        <w:numPr>
          <w:ilvl w:val="1"/>
          <w:numId w:val="9"/>
        </w:numPr>
        <w:tabs>
          <w:tab w:val="left" w:pos="709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Miejsce realizacji zadania musi znajdować się na terenie miasta Sopotu.</w:t>
      </w:r>
    </w:p>
    <w:p w14:paraId="2D3F2162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zapewnia realizację zadania w punkcie, którego lokalizacja umożliwi dostęp jak największej liczbie osób uprawnionych do korzystania z posiłków przyznawanych przez Miejski Ośrodek Pomocy Społecznej w Sopocie.</w:t>
      </w:r>
    </w:p>
    <w:p w14:paraId="69F0870A" w14:textId="77777777" w:rsidR="00EC341A" w:rsidRPr="0003473C" w:rsidRDefault="00EC341A" w:rsidP="00EC341A">
      <w:pPr>
        <w:numPr>
          <w:ilvl w:val="1"/>
          <w:numId w:val="9"/>
        </w:numPr>
        <w:spacing w:after="12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zapewnia potencjał techniczny wraz z osobami zdolnymi do wykonania zadania, także w zakresie dowozu posiłków.</w:t>
      </w:r>
    </w:p>
    <w:p w14:paraId="4B796DB0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Inne dodatkowe wymagania dotyczące oferty:</w:t>
      </w:r>
    </w:p>
    <w:p w14:paraId="0C71D7BA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066DA56F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załączy do swojej oferty dokument potwierdzający prawo do prowadzenia punktu zbiorowego żywienia i dokument potwierdzający uregulowaną sytuację prawną lokalu.</w:t>
      </w:r>
    </w:p>
    <w:p w14:paraId="377042E8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Nie dopuszcza się składania ofert częściowych.</w:t>
      </w:r>
    </w:p>
    <w:p w14:paraId="68C37EDE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przedstawienia szczegółowej kalkulacji przewidywanych kosztów realizacji zadania publicznego (wraz ze sposobem wyceny środków trwałych, przedstawieniem sposobu wyceny wartości pracy wolontariuszy, uzasadnieniem kosztów).</w:t>
      </w:r>
    </w:p>
    <w:p w14:paraId="2EE6FA85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lastRenderedPageBreak/>
        <w:t>W kalkulacji należy uwzględnić wszystkie planowane koszty, w szczególności zakupu usług, zakupu rzeczy, wynagrodzeń, media. W ramach kosztów należy określić poszczególne pozycje oraz sposób ich kalkulacji, tzn. podać ilość jednostek, koszty jednostkowe oraz rodzaje miary (np. sztuki, godziny, dni, egzemplarze, osoby, kilometry).</w:t>
      </w:r>
    </w:p>
    <w:p w14:paraId="6E257B0F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pozycji „Uwagi, które mogą mieć znaczenie przy ocenie kosztorysu” należy wykazać bezpośrednie koszty przygotowania posiłków (koszty produktów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i ewentualnych</w:t>
      </w:r>
      <w:r>
        <w:rPr>
          <w:rFonts w:asciiTheme="minorHAnsi" w:hAnsiTheme="minorHAnsi" w:cstheme="minorHAnsi"/>
          <w:lang w:eastAsia="ar-SA"/>
        </w:rPr>
        <w:t xml:space="preserve"> </w:t>
      </w:r>
      <w:r w:rsidRPr="00617EB7">
        <w:rPr>
          <w:rFonts w:asciiTheme="minorHAnsi" w:hAnsiTheme="minorHAnsi" w:cstheme="minorHAnsi"/>
          <w:lang w:eastAsia="ar-SA"/>
        </w:rPr>
        <w:t>jednostkowych opakowań.</w:t>
      </w:r>
    </w:p>
    <w:p w14:paraId="2EEED7E0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Kalkulacja powinna być czytelna, przejrzysta i zrozumiała.</w:t>
      </w:r>
    </w:p>
    <w:p w14:paraId="1BDC75BB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Wykonawca zobowiązany jest do podania przejrzystego liczenia kosztu dowozu jednego posiłku. </w:t>
      </w:r>
    </w:p>
    <w:p w14:paraId="739D5A1A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zobowiązany jest do podania w kalkulacji kosztów opakowania.</w:t>
      </w:r>
    </w:p>
    <w:p w14:paraId="7696891C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425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Wykonawca wyłoniony w konkursie jest związany ofertą 14 dni od powiadomienia</w:t>
      </w:r>
      <w:r w:rsidRPr="00617EB7">
        <w:rPr>
          <w:rFonts w:asciiTheme="minorHAnsi" w:hAnsiTheme="minorHAnsi" w:cstheme="minorHAnsi"/>
          <w:lang w:eastAsia="ar-SA"/>
        </w:rPr>
        <w:br/>
        <w:t>o wyniku konkursu i w tym czasie winno nastąpić podpisanie umowy.</w:t>
      </w:r>
    </w:p>
    <w:p w14:paraId="0816E625" w14:textId="77777777" w:rsidR="00EC341A" w:rsidRPr="00617EB7" w:rsidRDefault="00EC341A" w:rsidP="00EC341A">
      <w:pPr>
        <w:numPr>
          <w:ilvl w:val="1"/>
          <w:numId w:val="9"/>
        </w:numPr>
        <w:tabs>
          <w:tab w:val="left" w:pos="851"/>
        </w:tabs>
        <w:spacing w:after="0" w:line="360" w:lineRule="auto"/>
        <w:ind w:left="709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>W przypadku zmiany zapotrzebowania na posiłki w czasie trwania umowy i zmiany wysokości środków finansowych na ten cel w budżecie Miasta dopuszcza się możliwość aneksowania zawartej umowy w przedmiotowym zakresie bez ponownej procedury konkursowej (nie więcej niż 20%).</w:t>
      </w:r>
    </w:p>
    <w:p w14:paraId="7187CD5D" w14:textId="77777777" w:rsidR="00EC341A" w:rsidRPr="0003473C" w:rsidRDefault="00EC341A" w:rsidP="00EC341A">
      <w:pPr>
        <w:numPr>
          <w:ilvl w:val="1"/>
          <w:numId w:val="9"/>
        </w:numPr>
        <w:tabs>
          <w:tab w:val="left" w:pos="851"/>
        </w:tabs>
        <w:spacing w:after="120" w:line="360" w:lineRule="auto"/>
        <w:ind w:left="709" w:hanging="567"/>
        <w:rPr>
          <w:rFonts w:asciiTheme="minorHAnsi" w:hAnsiTheme="minorHAnsi" w:cstheme="minorHAnsi"/>
        </w:rPr>
      </w:pPr>
      <w:r w:rsidRPr="00617EB7">
        <w:rPr>
          <w:rFonts w:asciiTheme="minorHAnsi" w:hAnsiTheme="minorHAnsi" w:cstheme="minorHAnsi"/>
          <w:lang w:eastAsia="ar-SA"/>
        </w:rPr>
        <w:t xml:space="preserve">W przypadku gdy Wykonawca realizujący zadanie prowadzi w tym samym obiekcie więcej niż jedno zadanie lub realizuje zadania dla różnych podmiotów zobowiązany jest do opracowania i stosowania wskaźnika podziału kosztów eksploatacyjnych, kosztów wynagrodzeń osób bezpośrednio związanych z realizacją zadania oraz podziału kosztów eksploatacyjnych pojazdu, zużycia paliwa itp. </w:t>
      </w:r>
    </w:p>
    <w:p w14:paraId="01DE6445" w14:textId="77777777" w:rsidR="00EC341A" w:rsidRPr="00617EB7" w:rsidRDefault="00EC341A" w:rsidP="00EC341A">
      <w:pPr>
        <w:numPr>
          <w:ilvl w:val="0"/>
          <w:numId w:val="8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617EB7">
        <w:rPr>
          <w:rFonts w:asciiTheme="minorHAnsi" w:eastAsia="Times New Roman" w:hAnsiTheme="minorHAnsi" w:cstheme="minorHAnsi"/>
          <w:b/>
          <w:color w:val="000000"/>
          <w:lang w:eastAsia="pl-PL"/>
        </w:rPr>
        <w:t>Przed</w:t>
      </w:r>
      <w:r w:rsidRPr="00617EB7">
        <w:rPr>
          <w:rFonts w:asciiTheme="minorHAnsi" w:hAnsiTheme="minorHAnsi" w:cstheme="minorHAnsi"/>
          <w:b/>
          <w:color w:val="000000"/>
        </w:rPr>
        <w:t xml:space="preserve"> rozpoczęciem realizacji zadania Zleceniobiorca zobowiązany jest dostarczyć Miejskiemu Ośrodkowi Pomocy Społecznej w Sopocie:</w:t>
      </w:r>
    </w:p>
    <w:p w14:paraId="4BB96BBB" w14:textId="77777777" w:rsidR="00EC341A" w:rsidRPr="00617EB7" w:rsidRDefault="00EC341A" w:rsidP="00EC341A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vanish/>
          <w:lang w:eastAsia="ar-SA"/>
        </w:rPr>
      </w:pPr>
    </w:p>
    <w:p w14:paraId="2366B569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A</w:t>
      </w:r>
      <w:r w:rsidRPr="00617EB7">
        <w:rPr>
          <w:rFonts w:asciiTheme="minorHAnsi" w:hAnsiTheme="minorHAnsi" w:cstheme="minorHAnsi"/>
          <w:lang w:eastAsia="ar-SA"/>
        </w:rPr>
        <w:t>ktualne zezwolenia z Sanepidu na przygotowywanie posiłków i na transport,</w:t>
      </w:r>
      <w:r w:rsidRPr="00617EB7">
        <w:rPr>
          <w:rFonts w:asciiTheme="minorHAnsi" w:hAnsiTheme="minorHAnsi" w:cstheme="minorHAnsi"/>
          <w:lang w:eastAsia="ar-SA"/>
        </w:rPr>
        <w:br/>
        <w:t>tj. decyzję wydaną przez Państwowy Powiatowy Inspektorat Sanitarny stwierdzającą spełnienie wymagań higieniczno-sanitarnych dot. pomieszczeń, wyposażenia, sprzętu</w:t>
      </w:r>
      <w:r w:rsidRPr="00617EB7">
        <w:rPr>
          <w:rFonts w:asciiTheme="minorHAnsi" w:hAnsiTheme="minorHAnsi" w:cstheme="minorHAnsi"/>
          <w:lang w:eastAsia="ar-SA"/>
        </w:rPr>
        <w:br/>
        <w:t xml:space="preserve">i urządzeń określonych w Zał. II do Rozporządzenia (WE) nr 852/2004 Parlamentu Europejskiego i Rady z dnia 29 kwietnia 2004 r. w sprawie higieny środków spożywczych </w:t>
      </w:r>
      <w:r>
        <w:rPr>
          <w:rFonts w:asciiTheme="minorHAnsi" w:hAnsiTheme="minorHAnsi" w:cstheme="minorHAnsi"/>
          <w:lang w:eastAsia="ar-SA"/>
        </w:rPr>
        <w:br/>
      </w:r>
      <w:r w:rsidRPr="00617EB7">
        <w:rPr>
          <w:rFonts w:asciiTheme="minorHAnsi" w:hAnsiTheme="minorHAnsi" w:cstheme="minorHAnsi"/>
          <w:lang w:eastAsia="ar-SA"/>
        </w:rPr>
        <w:t>(Dz. U. UE. L. z 2004 r, Nr 139.1 ze zm.)</w:t>
      </w:r>
      <w:r>
        <w:rPr>
          <w:rFonts w:asciiTheme="minorHAnsi" w:hAnsiTheme="minorHAnsi" w:cstheme="minorHAnsi"/>
          <w:lang w:eastAsia="ar-SA"/>
        </w:rPr>
        <w:t>.</w:t>
      </w:r>
    </w:p>
    <w:p w14:paraId="364A4AC5" w14:textId="77777777" w:rsidR="00EC341A" w:rsidRPr="00617EB7" w:rsidRDefault="00EC341A" w:rsidP="00EC341A">
      <w:pPr>
        <w:numPr>
          <w:ilvl w:val="1"/>
          <w:numId w:val="9"/>
        </w:numPr>
        <w:spacing w:after="0" w:line="360" w:lineRule="auto"/>
        <w:ind w:left="709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ar-SA"/>
        </w:rPr>
        <w:t>A</w:t>
      </w:r>
      <w:r w:rsidRPr="00617EB7">
        <w:rPr>
          <w:rFonts w:asciiTheme="minorHAnsi" w:hAnsiTheme="minorHAnsi" w:cstheme="minorHAnsi"/>
          <w:lang w:eastAsia="ar-SA"/>
        </w:rPr>
        <w:t>ktualne zaświadczenia o wpisie do Rejestru zakładów podlegających urzędowej kontroli organów Państwowej Powiatowej Inspekcji Sanitarnej.</w:t>
      </w:r>
    </w:p>
    <w:p w14:paraId="75C54946" w14:textId="77777777" w:rsidR="005C3287" w:rsidRDefault="005C3287"/>
    <w:sectPr w:rsidR="005C3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65F83ED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10DE6B2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177095EA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86922B6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4" w15:restartNumberingAfterBreak="0">
    <w:nsid w:val="00000005"/>
    <w:multiLevelType w:val="multilevel"/>
    <w:tmpl w:val="CD280BD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A412CB4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eastAsia="Times New Roman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BFF2199A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Theme="minorHAnsi" w:eastAsia="Times New Roman" w:hAnsiTheme="minorHAnsi" w:cstheme="minorHAnsi" w:hint="default"/>
        <w:b w:val="0"/>
        <w:bCs/>
        <w:sz w:val="22"/>
        <w:szCs w:val="22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="Times New Roman" w:hAnsi="Times New Roman" w:cs="Times New Roman" w:hint="default"/>
        <w:color w:val="000000"/>
        <w:sz w:val="24"/>
        <w:szCs w:val="24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sz w:val="24"/>
        <w:szCs w:val="24"/>
        <w:lang w:eastAsia="ar-SA"/>
      </w:rPr>
    </w:lvl>
  </w:abstractNum>
  <w:abstractNum w:abstractNumId="7" w15:restartNumberingAfterBreak="0">
    <w:nsid w:val="00000008"/>
    <w:multiLevelType w:val="multilevel"/>
    <w:tmpl w:val="E8848D3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Theme="minorHAnsi" w:eastAsia="Times New Roman" w:hAnsiTheme="minorHAnsi" w:cstheme="minorHAnsi" w:hint="default"/>
        <w:b/>
        <w:color w:val="000000"/>
        <w:sz w:val="22"/>
        <w:szCs w:val="22"/>
        <w:lang w:eastAsia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="Times New Roman" w:hAnsi="Times New Roman" w:cs="Times New Roman" w:hint="default"/>
        <w:color w:val="000000"/>
        <w:sz w:val="24"/>
        <w:szCs w:val="24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</w:abstractNum>
  <w:abstractNum w:abstractNumId="8" w15:restartNumberingAfterBreak="0">
    <w:nsid w:val="00000009"/>
    <w:multiLevelType w:val="multilevel"/>
    <w:tmpl w:val="027A832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2" w:hanging="432"/>
      </w:pPr>
      <w:rPr>
        <w:rFonts w:asciiTheme="minorHAnsi" w:eastAsia="Times New Roman" w:hAnsiTheme="minorHAnsi" w:cstheme="minorHAnsi" w:hint="default"/>
        <w:b w:val="0"/>
        <w:bCs/>
        <w:color w:val="000000"/>
        <w:sz w:val="22"/>
        <w:szCs w:val="22"/>
        <w:lang w:eastAsia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944" w:hanging="504"/>
      </w:pPr>
      <w:rPr>
        <w:rFonts w:asciiTheme="minorHAnsi" w:hAnsiTheme="minorHAnsi" w:cstheme="minorHAnsi" w:hint="default"/>
        <w:color w:val="000000"/>
        <w:sz w:val="22"/>
        <w:szCs w:val="22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48" w:hanging="648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52" w:hanging="792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56" w:hanging="936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4" w:hanging="1224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440"/>
      </w:pPr>
      <w:rPr>
        <w:rFonts w:ascii="Times New Roman" w:eastAsia="Times New Roman" w:hAnsi="Times New Roman" w:cs="Times New Roman" w:hint="default"/>
        <w:b/>
        <w:color w:val="000000"/>
        <w:sz w:val="24"/>
        <w:szCs w:val="24"/>
        <w:lang w:eastAsia="ar-SA"/>
      </w:rPr>
    </w:lvl>
  </w:abstractNum>
  <w:abstractNum w:abstractNumId="9" w15:restartNumberingAfterBreak="0">
    <w:nsid w:val="0A144505"/>
    <w:multiLevelType w:val="hybridMultilevel"/>
    <w:tmpl w:val="89B8D12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71026080">
    <w:abstractNumId w:val="0"/>
  </w:num>
  <w:num w:numId="2" w16cid:durableId="2092771551">
    <w:abstractNumId w:val="1"/>
  </w:num>
  <w:num w:numId="3" w16cid:durableId="756294725">
    <w:abstractNumId w:val="2"/>
  </w:num>
  <w:num w:numId="4" w16cid:durableId="429278452">
    <w:abstractNumId w:val="3"/>
  </w:num>
  <w:num w:numId="5" w16cid:durableId="303510730">
    <w:abstractNumId w:val="4"/>
  </w:num>
  <w:num w:numId="6" w16cid:durableId="1469399397">
    <w:abstractNumId w:val="5"/>
  </w:num>
  <w:num w:numId="7" w16cid:durableId="50422102">
    <w:abstractNumId w:val="6"/>
  </w:num>
  <w:num w:numId="8" w16cid:durableId="1559586387">
    <w:abstractNumId w:val="7"/>
  </w:num>
  <w:num w:numId="9" w16cid:durableId="1396662673">
    <w:abstractNumId w:val="8"/>
  </w:num>
  <w:num w:numId="10" w16cid:durableId="18024556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41A"/>
    <w:rsid w:val="00336533"/>
    <w:rsid w:val="004537D1"/>
    <w:rsid w:val="005C3287"/>
    <w:rsid w:val="0070114B"/>
    <w:rsid w:val="00EC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78F56"/>
  <w15:chartTrackingRefBased/>
  <w15:docId w15:val="{737506F9-56FC-4CF7-BDBF-FAB32953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341A"/>
    <w:pPr>
      <w:suppressAutoHyphens/>
      <w:spacing w:after="200" w:line="276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1"/>
    <w:uiPriority w:val="9"/>
    <w:qFormat/>
    <w:rsid w:val="00EC341A"/>
    <w:pPr>
      <w:keepNext/>
      <w:keepLines/>
      <w:spacing w:after="0" w:line="360" w:lineRule="auto"/>
      <w:outlineLvl w:val="0"/>
    </w:pPr>
    <w:rPr>
      <w:rFonts w:asciiTheme="minorHAnsi" w:eastAsiaTheme="majorEastAsia" w:hAnsiTheme="minorHAnsi" w:cstheme="majorBidi"/>
      <w:color w:val="000000" w:themeColor="text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EC341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paragraph" w:styleId="Akapitzlist">
    <w:name w:val="List Paragraph"/>
    <w:basedOn w:val="Normalny"/>
    <w:qFormat/>
    <w:rsid w:val="00EC341A"/>
    <w:pPr>
      <w:ind w:left="720"/>
      <w:contextualSpacing/>
    </w:pPr>
    <w:rPr>
      <w:sz w:val="28"/>
    </w:rPr>
  </w:style>
  <w:style w:type="character" w:customStyle="1" w:styleId="Nagwek1Znak1">
    <w:name w:val="Nagłówek 1 Znak1"/>
    <w:basedOn w:val="Domylnaczcionkaakapitu"/>
    <w:link w:val="Nagwek1"/>
    <w:uiPriority w:val="9"/>
    <w:rsid w:val="00EC341A"/>
    <w:rPr>
      <w:rFonts w:eastAsiaTheme="majorEastAsia" w:cstheme="majorBidi"/>
      <w:color w:val="000000" w:themeColor="text1"/>
      <w:kern w:val="0"/>
      <w:szCs w:val="3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2210</Words>
  <Characters>13264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Z3_specyfikacja_zapewnienie_ciepłego_posiłku_osobom_w_trudnej_sytuacji_życiowej_w_tym_posiłki_dowożone</dc:title>
  <dc:subject/>
  <dc:creator>Paulina Kugaczewska</dc:creator>
  <cp:keywords/>
  <dc:description/>
  <cp:lastModifiedBy>Paulina Kugaczewska</cp:lastModifiedBy>
  <cp:revision>1</cp:revision>
  <dcterms:created xsi:type="dcterms:W3CDTF">2023-11-27T10:00:00Z</dcterms:created>
  <dcterms:modified xsi:type="dcterms:W3CDTF">2023-11-27T10:11:00Z</dcterms:modified>
</cp:coreProperties>
</file>