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BCEBB" w14:textId="09B62BE5" w:rsidR="00830137" w:rsidRPr="0065731E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ZARZĄDZENIE NR  </w:t>
      </w:r>
      <w:r w:rsidR="00D11741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64</w:t>
      </w: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/202</w:t>
      </w:r>
      <w:r w:rsidR="00A369D3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</w:p>
    <w:p w14:paraId="5326AECE" w14:textId="77777777" w:rsidR="00830137" w:rsidRPr="0065731E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DYREKTORA MIEJSKIEGO OŚRODKA POMOCY SPOŁECZNEJ W SOPOCIE</w:t>
      </w:r>
    </w:p>
    <w:p w14:paraId="0E0CEAA2" w14:textId="29DE7A2E" w:rsidR="00830137" w:rsidRPr="0065731E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  dnia  </w:t>
      </w:r>
      <w:r w:rsidR="00D11741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18</w:t>
      </w: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="00FC2BE6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listopada</w:t>
      </w:r>
      <w:r w:rsidR="00A369D3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</w:t>
      </w:r>
      <w:r w:rsidR="00A369D3"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2091FB81" w14:textId="77777777" w:rsidR="00830137" w:rsidRPr="0065731E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1B6A559D" w14:textId="77777777" w:rsidR="00830137" w:rsidRPr="0065731E" w:rsidRDefault="00830137" w:rsidP="008301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7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przeprowadzenia Inwentaryzacji w Miejskim Ośrodku Pomocy Społecznej w Sopocie </w:t>
      </w:r>
    </w:p>
    <w:p w14:paraId="59632207" w14:textId="77777777" w:rsidR="00830137" w:rsidRDefault="00830137" w:rsidP="008301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B1D5703" w14:textId="77777777" w:rsidR="00830137" w:rsidRDefault="00830137" w:rsidP="008301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3 - 4  Instrukcji Inwentaryzacyjnej dla Miejskiego Ośrodka Pomocy Społecznej w Sopocie stanowiącej załącznik Nr 2 do Zarządzenia  Nr  57/2017  Dyrektora  Miejskiego Ośrodka  Pomocy Społecznej  z  dnia 28 grudnia 2017r. w sprawie  wprowadzenia  Instrukcji  Inwentaryzacyjnej dla Miejskiego Ośrodka Pomocy Społecznej w  Sopocie </w:t>
      </w:r>
    </w:p>
    <w:p w14:paraId="3F9FDA38" w14:textId="77777777" w:rsidR="00830137" w:rsidRPr="00F04FB1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04F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zarządza  się,   co  następuje:</w:t>
      </w:r>
    </w:p>
    <w:p w14:paraId="34D8AAC0" w14:textId="4E656BE6" w:rsidR="00DD7893" w:rsidRPr="00F04FB1" w:rsidRDefault="00830137" w:rsidP="00D1174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04F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§ 1.</w:t>
      </w:r>
    </w:p>
    <w:p w14:paraId="771B5E4A" w14:textId="77777777" w:rsidR="00DD7893" w:rsidRDefault="00830137" w:rsidP="00830137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 Miejskim Ośrodku Pomocy Społecznej w Sopocie Inwentaryzację składników majątkowych wymienionych w § 2 należy przeprowadzić  w  terminach i metodą wskazaną w  „Harmonogramie inwentaryzacji w   202</w:t>
      </w:r>
      <w:r w:rsidR="00A369D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 w Miejskim Ośrodku Pomocy Społecznej w  Sopocie” stanowiącym załącznik do Zarządzenia.</w:t>
      </w:r>
    </w:p>
    <w:p w14:paraId="5FEF7464" w14:textId="23E940BB" w:rsidR="00DD7893" w:rsidRDefault="00830137" w:rsidP="00D11741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2.</w:t>
      </w:r>
    </w:p>
    <w:p w14:paraId="00511273" w14:textId="77777777" w:rsidR="000A44BE" w:rsidRDefault="00830137" w:rsidP="008301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Miejskim Ośrodku Pomocy Społecznej w Sopocie, przy ul. Kolejowej 14 należy przeprowadzić </w:t>
      </w:r>
      <w:r w:rsidR="00BD13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inwentaryzację</w:t>
      </w:r>
      <w:r w:rsid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wg stanu </w:t>
      </w:r>
      <w:r w:rsidR="00BD13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dzień </w:t>
      </w:r>
      <w:r w:rsidR="000A44BE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413D6B64" w14:textId="77777777" w:rsidR="000C2CDD" w:rsidRPr="00FF5C4F" w:rsidRDefault="00FF5C4F" w:rsidP="00FF5C4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644A2D">
        <w:rPr>
          <w:rFonts w:ascii="Times New Roman" w:eastAsia="Times New Roman" w:hAnsi="Times New Roman" w:cs="Times New Roman"/>
          <w:sz w:val="24"/>
          <w:szCs w:val="20"/>
          <w:lang w:eastAsia="pl-PL"/>
        </w:rPr>
        <w:t>9 listopada</w:t>
      </w:r>
      <w:r w:rsidR="000A44BE" w:rsidRP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2021r.</w:t>
      </w:r>
      <w:r w:rsidR="00830137" w:rsidRP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6C4DBC36" w14:textId="77777777" w:rsidR="00830137" w:rsidRDefault="00830137" w:rsidP="00830137">
      <w:pPr>
        <w:numPr>
          <w:ilvl w:val="0"/>
          <w:numId w:val="1"/>
        </w:numPr>
        <w:suppressAutoHyphens/>
        <w:autoSpaceDN w:val="0"/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drogą spisu z natury:</w:t>
      </w:r>
    </w:p>
    <w:p w14:paraId="7D3A4685" w14:textId="77777777" w:rsidR="00BD13FA" w:rsidRDefault="00BD13FA" w:rsidP="00BD13FA">
      <w:pPr>
        <w:pStyle w:val="Akapitzlist"/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13FA">
        <w:rPr>
          <w:rFonts w:ascii="Times New Roman" w:eastAsia="Times New Roman" w:hAnsi="Times New Roman" w:cs="Times New Roman"/>
          <w:sz w:val="24"/>
          <w:szCs w:val="20"/>
          <w:lang w:eastAsia="pl-PL"/>
        </w:rPr>
        <w:t>środki trwałe</w:t>
      </w:r>
      <w:r w:rsidR="000C2CDD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  <w:r w:rsidRPr="00BD13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FB05387" w14:textId="77777777" w:rsidR="00BD13FA" w:rsidRDefault="00BD13FA" w:rsidP="00BD13FA">
      <w:pPr>
        <w:pStyle w:val="Akapitzlist"/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13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wyposażenie</w:t>
      </w:r>
      <w:r w:rsidR="008A10B3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7AD79F4A" w14:textId="5C9A9A15" w:rsidR="000A44BE" w:rsidRDefault="008A10B3" w:rsidP="00D11741">
      <w:pPr>
        <w:pStyle w:val="Akapitzlist"/>
        <w:numPr>
          <w:ilvl w:val="0"/>
          <w:numId w:val="2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składniki majątkowe będące własnością innych jednostek.</w:t>
      </w:r>
    </w:p>
    <w:p w14:paraId="3215F032" w14:textId="77777777" w:rsidR="005213F7" w:rsidRPr="00D11741" w:rsidRDefault="005213F7" w:rsidP="005213F7">
      <w:pPr>
        <w:pStyle w:val="Akapitzlist"/>
        <w:suppressAutoHyphens/>
        <w:autoSpaceDN w:val="0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D06C3C2" w14:textId="77777777" w:rsidR="000A44BE" w:rsidRDefault="000A44BE" w:rsidP="000A44BE">
      <w:pPr>
        <w:pStyle w:val="Akapitzlist"/>
        <w:numPr>
          <w:ilvl w:val="0"/>
          <w:numId w:val="6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31 grudnia 2021r.</w:t>
      </w:r>
    </w:p>
    <w:p w14:paraId="4790B647" w14:textId="77777777" w:rsidR="000C2CDD" w:rsidRDefault="000C2CDD" w:rsidP="000C2CDD">
      <w:pPr>
        <w:pStyle w:val="Akapitzlist"/>
        <w:numPr>
          <w:ilvl w:val="0"/>
          <w:numId w:val="7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0C2CDD">
        <w:rPr>
          <w:rFonts w:ascii="Times New Roman" w:eastAsia="Times New Roman" w:hAnsi="Times New Roman" w:cs="Times New Roman"/>
          <w:sz w:val="24"/>
          <w:szCs w:val="20"/>
          <w:lang w:eastAsia="pl-PL"/>
        </w:rPr>
        <w:t>drogą spisu z natury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15ADA29A" w14:textId="77777777" w:rsidR="000C2CDD" w:rsidRDefault="000C2CDD" w:rsidP="000C2CDD">
      <w:pPr>
        <w:pStyle w:val="Akapitzlist"/>
        <w:numPr>
          <w:ilvl w:val="0"/>
          <w:numId w:val="8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C2CDD">
        <w:rPr>
          <w:rFonts w:ascii="Times New Roman" w:eastAsia="Times New Roman" w:hAnsi="Times New Roman" w:cs="Times New Roman"/>
          <w:sz w:val="24"/>
          <w:szCs w:val="20"/>
          <w:lang w:eastAsia="pl-PL"/>
        </w:rPr>
        <w:t>środki pieniężne w kasie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5E7CD0E6" w14:textId="77D55BC9" w:rsidR="00DD7893" w:rsidRDefault="000C2CDD" w:rsidP="00DD7893">
      <w:pPr>
        <w:pStyle w:val="Akapitzlist"/>
        <w:numPr>
          <w:ilvl w:val="0"/>
          <w:numId w:val="8"/>
        </w:num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C2CD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niezużyte materiały i towary odpisane w koszty w momencie zakupu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4F2F1738" w14:textId="77777777" w:rsidR="005213F7" w:rsidRPr="00D11741" w:rsidRDefault="005213F7" w:rsidP="005213F7">
      <w:pPr>
        <w:pStyle w:val="Akapitzlist"/>
        <w:suppressAutoHyphens/>
        <w:autoSpaceDN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566F89E" w14:textId="77777777" w:rsidR="00BD13FA" w:rsidRPr="00DD7893" w:rsidRDefault="00DD7893" w:rsidP="00DD7893">
      <w:pPr>
        <w:suppressAutoHyphens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2)</w:t>
      </w:r>
      <w:r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  <w:r w:rsidR="00605D5C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="000C2CDD"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drodze weryfikacji stanu ewidencyjnego z odpowiednimi dokumentami</w:t>
      </w:r>
      <w:r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0A5CC947" w14:textId="0EAC7C78" w:rsidR="0006216D" w:rsidRDefault="00830137" w:rsidP="003C3621">
      <w:pPr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216D">
        <w:rPr>
          <w:rFonts w:ascii="Times New Roman" w:eastAsia="Times New Roman" w:hAnsi="Times New Roman" w:cs="Times New Roman"/>
          <w:sz w:val="24"/>
          <w:szCs w:val="20"/>
          <w:lang w:eastAsia="pl-PL"/>
        </w:rPr>
        <w:t>wartości niematerialne i prawne,</w:t>
      </w:r>
    </w:p>
    <w:p w14:paraId="0A2FB3F4" w14:textId="63175F7F" w:rsidR="005213F7" w:rsidRDefault="005213F7" w:rsidP="005213F7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B76C66" w14:textId="022ADF2E" w:rsidR="005213F7" w:rsidRDefault="005213F7" w:rsidP="005213F7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C095B8" w14:textId="77777777" w:rsidR="005213F7" w:rsidRDefault="005213F7" w:rsidP="005213F7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4A25048" w14:textId="77777777" w:rsidR="00DD7893" w:rsidRPr="0006216D" w:rsidRDefault="00830137" w:rsidP="003C3621">
      <w:pPr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216D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materiały i towary w drodze oraz dostawy niefakturowane,</w:t>
      </w:r>
    </w:p>
    <w:p w14:paraId="01EEA96F" w14:textId="77777777" w:rsidR="00DD7893" w:rsidRPr="00DD7893" w:rsidRDefault="00DD7893" w:rsidP="003C3621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>środki pieniężne w drodze,</w:t>
      </w:r>
    </w:p>
    <w:p w14:paraId="3BE6C18B" w14:textId="77777777" w:rsidR="00DD7893" w:rsidRPr="00DD7893" w:rsidRDefault="00605D5C" w:rsidP="003C3621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należności sporne i </w:t>
      </w:r>
      <w:r w:rsidR="00DD7893"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>wątpliwe,</w:t>
      </w:r>
    </w:p>
    <w:p w14:paraId="1E9BD083" w14:textId="77777777" w:rsidR="00830137" w:rsidRPr="00DD7893" w:rsidRDefault="00DD7893" w:rsidP="003C3621">
      <w:pPr>
        <w:pStyle w:val="Akapitzlist"/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D7893">
        <w:rPr>
          <w:rFonts w:ascii="Times New Roman" w:eastAsia="Times New Roman" w:hAnsi="Times New Roman" w:cs="Times New Roman"/>
          <w:sz w:val="24"/>
          <w:szCs w:val="20"/>
          <w:lang w:eastAsia="pl-PL"/>
        </w:rPr>
        <w:t>należności i zobowiązania wobec pracowników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5A9AE1FE" w14:textId="77777777" w:rsidR="00DD7893" w:rsidRDefault="00DD7893" w:rsidP="003C3621">
      <w:pPr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publicznoprawne,</w:t>
      </w:r>
    </w:p>
    <w:p w14:paraId="02DCB427" w14:textId="77777777" w:rsidR="00605D5C" w:rsidRPr="00605D5C" w:rsidRDefault="00605D5C" w:rsidP="003C3621">
      <w:pPr>
        <w:pStyle w:val="Akapitzlist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05D5C">
        <w:rPr>
          <w:rFonts w:ascii="Times New Roman" w:eastAsia="Times New Roman" w:hAnsi="Times New Roman" w:cs="Times New Roman"/>
          <w:sz w:val="24"/>
          <w:szCs w:val="20"/>
          <w:lang w:eastAsia="pl-PL"/>
        </w:rPr>
        <w:t>należności i zobowiązania wobec osób nieprowadzących ksiąg rachunkowych,</w:t>
      </w:r>
    </w:p>
    <w:p w14:paraId="67F7FEB4" w14:textId="77777777" w:rsidR="00605D5C" w:rsidRDefault="00605D5C" w:rsidP="003C3621">
      <w:pPr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05D5C">
        <w:rPr>
          <w:rFonts w:ascii="Times New Roman" w:eastAsia="Times New Roman" w:hAnsi="Times New Roman" w:cs="Times New Roman"/>
          <w:sz w:val="24"/>
          <w:szCs w:val="20"/>
          <w:lang w:eastAsia="pl-PL"/>
        </w:rPr>
        <w:t>fundusze własne i specjalne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2FF3249F" w14:textId="77777777" w:rsidR="00830137" w:rsidRPr="00FF5C4F" w:rsidRDefault="00830137" w:rsidP="00FF5C4F">
      <w:pPr>
        <w:numPr>
          <w:ilvl w:val="0"/>
          <w:numId w:val="3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stany aktywów i pasywów, których nie udało się lub nie było obowiązku</w:t>
      </w:r>
    </w:p>
    <w:p w14:paraId="6C9A42E0" w14:textId="6F5CBA8B" w:rsidR="00605D5C" w:rsidRDefault="00830137" w:rsidP="00D1174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inwentaryzować</w:t>
      </w:r>
      <w:r w:rsidR="00605D5C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36D5D08" w14:textId="77777777" w:rsidR="005213F7" w:rsidRDefault="005213F7" w:rsidP="00D1174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5046D01" w14:textId="77777777" w:rsidR="00B12150" w:rsidRDefault="00830137" w:rsidP="008301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3)   </w:t>
      </w:r>
      <w:r w:rsidR="00605D5C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drodze uzyskania od kontrahentów pisemnego potwierdzenia sald</w:t>
      </w:r>
      <w:r w:rsidR="00B12150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45D6B347" w14:textId="77777777" w:rsidR="00830137" w:rsidRDefault="00830137" w:rsidP="003C3621">
      <w:pPr>
        <w:numPr>
          <w:ilvl w:val="0"/>
          <w:numId w:val="10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środki pieniężne zgromadzone na rachunkach bankowych,</w:t>
      </w:r>
    </w:p>
    <w:p w14:paraId="58A884A1" w14:textId="77777777" w:rsidR="00830137" w:rsidRDefault="003C3621" w:rsidP="003C3621">
      <w:pPr>
        <w:numPr>
          <w:ilvl w:val="0"/>
          <w:numId w:val="10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830137">
        <w:rPr>
          <w:rFonts w:ascii="Times New Roman" w:eastAsia="Times New Roman" w:hAnsi="Times New Roman" w:cs="Times New Roman"/>
          <w:sz w:val="24"/>
          <w:szCs w:val="20"/>
          <w:lang w:eastAsia="pl-PL"/>
        </w:rPr>
        <w:t>ależności od kontrahentów,</w:t>
      </w:r>
    </w:p>
    <w:p w14:paraId="7AEE4A11" w14:textId="3F4A319D" w:rsidR="00830137" w:rsidRPr="005213F7" w:rsidRDefault="00830137" w:rsidP="005213F7">
      <w:pPr>
        <w:numPr>
          <w:ilvl w:val="0"/>
          <w:numId w:val="10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własne składniki majątkowe powierzone kontrahentom.</w:t>
      </w:r>
    </w:p>
    <w:p w14:paraId="229C62C4" w14:textId="77777777" w:rsidR="00830137" w:rsidRDefault="00830137" w:rsidP="00830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3.</w:t>
      </w:r>
    </w:p>
    <w:p w14:paraId="6485C4F4" w14:textId="77777777" w:rsidR="00830137" w:rsidRDefault="00830137" w:rsidP="00830137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AE1B6FA" w14:textId="77777777" w:rsidR="00830137" w:rsidRDefault="00830137" w:rsidP="00830137">
      <w:pPr>
        <w:numPr>
          <w:ilvl w:val="0"/>
          <w:numId w:val="4"/>
        </w:numPr>
        <w:suppressAutoHyphens/>
        <w:autoSpaceDN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Inwentaryzację w MOPS w Sopocie przeprowadza Komisja Inwentaryzacyjna przy udziale Zespołów Spisowych.  </w:t>
      </w:r>
    </w:p>
    <w:p w14:paraId="40359C11" w14:textId="77777777" w:rsidR="00830137" w:rsidRDefault="00830137" w:rsidP="00830137">
      <w:pPr>
        <w:numPr>
          <w:ilvl w:val="0"/>
          <w:numId w:val="4"/>
        </w:numPr>
        <w:suppressAutoHyphens/>
        <w:autoSpaceDN w:val="0"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Wykaz członków Zespołu Spisowego określa harmonogram inwentaryzacji, o którym mowa w § 1. </w:t>
      </w:r>
    </w:p>
    <w:p w14:paraId="63B10CC5" w14:textId="77777777" w:rsidR="00830137" w:rsidRDefault="00830137" w:rsidP="00830137">
      <w:pPr>
        <w:spacing w:after="0" w:line="360" w:lineRule="auto"/>
        <w:ind w:left="4248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§ 4.</w:t>
      </w:r>
    </w:p>
    <w:p w14:paraId="1A43BE2E" w14:textId="77777777" w:rsidR="00830137" w:rsidRDefault="00830137" w:rsidP="00830137">
      <w:pPr>
        <w:tabs>
          <w:tab w:val="left" w:pos="-156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>
        <w:rPr>
          <w:rFonts w:ascii="Times New Roman" w:eastAsia="Times New Roman" w:hAnsi="Times New Roman" w:cs="Times New Roman"/>
          <w:color w:val="FF0000"/>
          <w:sz w:val="24"/>
          <w:szCs w:val="20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Termin rozpoczęcia </w:t>
      </w:r>
      <w:r w:rsid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spisu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składników majątkowych określon</w:t>
      </w:r>
      <w:r w:rsid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ych  w § 2 pkt I ustala się na dzień </w:t>
      </w:r>
      <w:r w:rsidR="00E11891">
        <w:rPr>
          <w:rFonts w:ascii="Times New Roman" w:eastAsia="Times New Roman" w:hAnsi="Times New Roman" w:cs="Times New Roman"/>
          <w:sz w:val="24"/>
          <w:szCs w:val="20"/>
          <w:lang w:eastAsia="pl-PL"/>
        </w:rPr>
        <w:t>22</w:t>
      </w:r>
      <w:r w:rsidR="00FC2BE6">
        <w:rPr>
          <w:rFonts w:ascii="Times New Roman" w:eastAsia="Times New Roman" w:hAnsi="Times New Roman" w:cs="Times New Roman"/>
          <w:sz w:val="24"/>
          <w:szCs w:val="20"/>
          <w:lang w:eastAsia="pl-PL"/>
        </w:rPr>
        <w:t>.11.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202</w:t>
      </w:r>
      <w:r w:rsidR="00B12150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r.</w:t>
      </w:r>
    </w:p>
    <w:p w14:paraId="33E3B1AB" w14:textId="77777777" w:rsidR="00FF5C4F" w:rsidRDefault="00FF5C4F" w:rsidP="00830137">
      <w:pPr>
        <w:tabs>
          <w:tab w:val="left" w:pos="-156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36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2. Termin spisu składników majątkowych określonych  w § 2 pkt II ustala się na dzień 31.12.2021r.</w:t>
      </w:r>
    </w:p>
    <w:p w14:paraId="14A8BC23" w14:textId="23621F35" w:rsidR="00830137" w:rsidRDefault="00AA4E03" w:rsidP="00D11741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FF5C4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83013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Termin zakończenia inwentaryzacji ustala się na dzień </w:t>
      </w:r>
      <w:r w:rsidR="008A10B3">
        <w:rPr>
          <w:rFonts w:ascii="Times New Roman" w:eastAsia="Times New Roman" w:hAnsi="Times New Roman" w:cs="Times New Roman"/>
          <w:sz w:val="24"/>
          <w:szCs w:val="20"/>
          <w:lang w:eastAsia="pl-PL"/>
        </w:rPr>
        <w:t>15</w:t>
      </w:r>
      <w:r w:rsidR="00830137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8A10B3">
        <w:rPr>
          <w:rFonts w:ascii="Times New Roman" w:eastAsia="Times New Roman" w:hAnsi="Times New Roman" w:cs="Times New Roman"/>
          <w:sz w:val="24"/>
          <w:szCs w:val="20"/>
          <w:lang w:eastAsia="pl-PL"/>
        </w:rPr>
        <w:t>0</w:t>
      </w:r>
      <w:r w:rsidR="00830137">
        <w:rPr>
          <w:rFonts w:ascii="Times New Roman" w:eastAsia="Times New Roman" w:hAnsi="Times New Roman" w:cs="Times New Roman"/>
          <w:sz w:val="24"/>
          <w:szCs w:val="20"/>
          <w:lang w:eastAsia="pl-PL"/>
        </w:rPr>
        <w:t>1.202</w:t>
      </w:r>
      <w:r w:rsidR="00DE1B8F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="00830137">
        <w:rPr>
          <w:rFonts w:ascii="Times New Roman" w:eastAsia="Times New Roman" w:hAnsi="Times New Roman" w:cs="Times New Roman"/>
          <w:sz w:val="24"/>
          <w:szCs w:val="20"/>
          <w:lang w:eastAsia="pl-PL"/>
        </w:rPr>
        <w:t>r.</w:t>
      </w:r>
    </w:p>
    <w:p w14:paraId="28464742" w14:textId="77777777" w:rsidR="00830137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5.</w:t>
      </w:r>
    </w:p>
    <w:p w14:paraId="2B287FD3" w14:textId="77777777" w:rsidR="00830137" w:rsidRDefault="00830137" w:rsidP="00830137">
      <w:pPr>
        <w:numPr>
          <w:ilvl w:val="0"/>
          <w:numId w:val="5"/>
        </w:numPr>
        <w:suppressAutoHyphens/>
        <w:autoSpaceDN w:val="0"/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Przewodnicząca Komisji Inwentaryzacyjnej jest odpowiedzialna za sprawny, terminowy i  prawidłowy przebieg czynności inwentaryzacyjnych.</w:t>
      </w:r>
    </w:p>
    <w:p w14:paraId="1D97A318" w14:textId="71753897" w:rsidR="00830137" w:rsidRPr="00D11741" w:rsidRDefault="00830137" w:rsidP="00830137">
      <w:pPr>
        <w:numPr>
          <w:ilvl w:val="0"/>
          <w:numId w:val="5"/>
        </w:numPr>
        <w:suppressAutoHyphens/>
        <w:autoSpaceDN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Wykonanie Zarządzenia powierza się  Przewodniczącej Komisji Inwentaryzacyjnej.</w:t>
      </w:r>
    </w:p>
    <w:p w14:paraId="5D589759" w14:textId="77777777" w:rsidR="00830137" w:rsidRDefault="00830137" w:rsidP="008301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§ 6.</w:t>
      </w:r>
    </w:p>
    <w:p w14:paraId="2AB3240D" w14:textId="77777777" w:rsidR="00830137" w:rsidRDefault="00830137" w:rsidP="00830137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Zarządzenie wchodzi w życie z dniem podpisania.</w:t>
      </w:r>
    </w:p>
    <w:p w14:paraId="3908E308" w14:textId="522DD491" w:rsidR="00D11741" w:rsidRDefault="00D11741" w:rsidP="00D117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DYREKTOR</w:t>
      </w:r>
    </w:p>
    <w:p w14:paraId="24FA6C38" w14:textId="77777777" w:rsidR="00D11741" w:rsidRDefault="00D11741" w:rsidP="00D1174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Miejskiego Ośrodka Pomocy Społecznej</w:t>
      </w:r>
    </w:p>
    <w:p w14:paraId="361670AB" w14:textId="77777777" w:rsidR="00D11741" w:rsidRDefault="00D11741" w:rsidP="00D1174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/>
          <w:sz w:val="24"/>
          <w:szCs w:val="24"/>
        </w:rPr>
        <w:br/>
      </w:r>
    </w:p>
    <w:p w14:paraId="4D2812D2" w14:textId="143C7B8E" w:rsidR="00325E2D" w:rsidRPr="005213F7" w:rsidRDefault="00D11741" w:rsidP="005213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/-/ Andrzej Czekaj</w:t>
      </w:r>
    </w:p>
    <w:sectPr w:rsidR="00325E2D" w:rsidRPr="005213F7" w:rsidSect="005213F7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BB2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B775AA"/>
    <w:multiLevelType w:val="hybridMultilevel"/>
    <w:tmpl w:val="13A068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B77DE"/>
    <w:multiLevelType w:val="multilevel"/>
    <w:tmpl w:val="A0B03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26C3E"/>
    <w:multiLevelType w:val="multilevel"/>
    <w:tmpl w:val="C8A4B8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50E85"/>
    <w:multiLevelType w:val="hybridMultilevel"/>
    <w:tmpl w:val="49C0D08A"/>
    <w:lvl w:ilvl="0" w:tplc="988E25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4A51E0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257712"/>
    <w:multiLevelType w:val="hybridMultilevel"/>
    <w:tmpl w:val="94F61C8A"/>
    <w:lvl w:ilvl="0" w:tplc="A6C8C2F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D2A71"/>
    <w:multiLevelType w:val="multilevel"/>
    <w:tmpl w:val="DC6E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921410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10F224D"/>
    <w:multiLevelType w:val="hybridMultilevel"/>
    <w:tmpl w:val="85E88844"/>
    <w:lvl w:ilvl="0" w:tplc="7B6AFF0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0137"/>
    <w:rsid w:val="0006216D"/>
    <w:rsid w:val="00095C2F"/>
    <w:rsid w:val="000A44BE"/>
    <w:rsid w:val="000C2CDD"/>
    <w:rsid w:val="00325E2D"/>
    <w:rsid w:val="003C3621"/>
    <w:rsid w:val="005213F7"/>
    <w:rsid w:val="00584C77"/>
    <w:rsid w:val="00605D5C"/>
    <w:rsid w:val="00644A2D"/>
    <w:rsid w:val="0065731E"/>
    <w:rsid w:val="007449E0"/>
    <w:rsid w:val="007F6A16"/>
    <w:rsid w:val="00830137"/>
    <w:rsid w:val="008A10B3"/>
    <w:rsid w:val="00A369D3"/>
    <w:rsid w:val="00AA4E03"/>
    <w:rsid w:val="00B12150"/>
    <w:rsid w:val="00B420C3"/>
    <w:rsid w:val="00BD13FA"/>
    <w:rsid w:val="00D11741"/>
    <w:rsid w:val="00DD7893"/>
    <w:rsid w:val="00DE1B8F"/>
    <w:rsid w:val="00E11891"/>
    <w:rsid w:val="00EC344D"/>
    <w:rsid w:val="00EE5041"/>
    <w:rsid w:val="00F04FB1"/>
    <w:rsid w:val="00F14181"/>
    <w:rsid w:val="00FC2BE6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EFFA"/>
  <w15:docId w15:val="{4E46B851-A89B-4478-A157-672A6103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1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5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Doroszkiewicz</dc:creator>
  <cp:lastModifiedBy>Marzena Smok</cp:lastModifiedBy>
  <cp:revision>8</cp:revision>
  <cp:lastPrinted>2021-10-27T07:09:00Z</cp:lastPrinted>
  <dcterms:created xsi:type="dcterms:W3CDTF">2021-11-19T12:22:00Z</dcterms:created>
  <dcterms:modified xsi:type="dcterms:W3CDTF">2021-11-25T07:47:00Z</dcterms:modified>
</cp:coreProperties>
</file>