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EE257" w14:textId="77777777" w:rsidR="006F4EDE" w:rsidRPr="006F4EDE" w:rsidRDefault="006F4EDE" w:rsidP="006F4EDE">
      <w:pPr>
        <w:suppressAutoHyphens/>
        <w:autoSpaceDN w:val="0"/>
        <w:spacing w:after="0" w:line="240" w:lineRule="auto"/>
        <w:jc w:val="right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Załącznik Nr 2</w:t>
      </w:r>
    </w:p>
    <w:p w14:paraId="43EDE757" w14:textId="77777777" w:rsidR="006F4EDE" w:rsidRPr="006F4EDE" w:rsidRDefault="006F4EDE" w:rsidP="006F4EDE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UMOWA NR …………….</w:t>
      </w:r>
    </w:p>
    <w:p w14:paraId="18D0D63D" w14:textId="468DC82D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zawarta w dniu …………….. 202</w:t>
      </w:r>
      <w:r w:rsidR="00BE0576">
        <w:rPr>
          <w:rFonts w:eastAsia="Calibri" w:cs="Times New Roman"/>
          <w:color w:val="auto"/>
          <w:kern w:val="0"/>
        </w:rPr>
        <w:t>2</w:t>
      </w:r>
      <w:r w:rsidRPr="006F4EDE">
        <w:rPr>
          <w:rFonts w:eastAsia="Calibri" w:cs="Times New Roman"/>
          <w:color w:val="auto"/>
          <w:kern w:val="0"/>
        </w:rPr>
        <w:t xml:space="preserve"> roku, </w:t>
      </w:r>
    </w:p>
    <w:p w14:paraId="1EB7AFA3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pomiędzy </w:t>
      </w:r>
    </w:p>
    <w:p w14:paraId="07D9D304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Gminą Miasta Sopotu; ul. Tadeusza Kościuszki 25/27; 81-704 Sopot w imieniu której działa: Miejski Ośrodek Pomocy Społecznej  ul. Kolejowa 14; 81- 835 Sopot </w:t>
      </w:r>
    </w:p>
    <w:p w14:paraId="4A80E8E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przez:</w:t>
      </w:r>
    </w:p>
    <w:p w14:paraId="4E743625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……………………………..</w:t>
      </w:r>
    </w:p>
    <w:p w14:paraId="5B4DFAD0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</w:t>
      </w:r>
      <w:proofErr w:type="spellStart"/>
      <w:r w:rsidRPr="006F4EDE">
        <w:rPr>
          <w:rFonts w:eastAsia="Calibri" w:cs="Times New Roman"/>
          <w:color w:val="auto"/>
          <w:kern w:val="0"/>
        </w:rPr>
        <w:t>Zamawiajacym</w:t>
      </w:r>
      <w:proofErr w:type="spellEnd"/>
      <w:r w:rsidRPr="006F4EDE">
        <w:rPr>
          <w:rFonts w:eastAsia="Calibri" w:cs="Times New Roman"/>
          <w:color w:val="auto"/>
          <w:kern w:val="0"/>
        </w:rPr>
        <w:t>”</w:t>
      </w:r>
    </w:p>
    <w:p w14:paraId="599BE171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a </w:t>
      </w:r>
    </w:p>
    <w:p w14:paraId="4C248AC2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firmą………………………………………., z siedzibą w…………………………………</w:t>
      </w:r>
    </w:p>
    <w:p w14:paraId="30EC2518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reprezentowaną przez …………………….. NIP: …………., REGON ……………………</w:t>
      </w:r>
    </w:p>
    <w:p w14:paraId="6E57E3C8" w14:textId="19C53058" w:rsidR="006F4EDE" w:rsidRPr="006F4EDE" w:rsidRDefault="006F4EDE" w:rsidP="006F4EDE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zwaną dalej „W</w:t>
      </w:r>
      <w:r>
        <w:rPr>
          <w:rFonts w:eastAsia="Calibri" w:cs="Times New Roman"/>
          <w:color w:val="auto"/>
          <w:kern w:val="0"/>
        </w:rPr>
        <w:t>ykonawcą</w:t>
      </w:r>
      <w:r w:rsidRPr="006F4EDE">
        <w:rPr>
          <w:rFonts w:eastAsia="Calibri" w:cs="Times New Roman"/>
          <w:color w:val="auto"/>
          <w:kern w:val="0"/>
        </w:rPr>
        <w:t>”,</w:t>
      </w:r>
    </w:p>
    <w:p w14:paraId="3CCA563C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  <w:r w:rsidRPr="006F4EDE">
        <w:rPr>
          <w:rFonts w:eastAsia="Calibri" w:cs="Times New Roman"/>
          <w:b/>
          <w:bCs/>
          <w:color w:val="auto"/>
          <w:kern w:val="0"/>
        </w:rPr>
        <w:t>o następującej treści:</w:t>
      </w:r>
    </w:p>
    <w:p w14:paraId="395B08E6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</w:p>
    <w:p w14:paraId="747135DF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</w:t>
      </w:r>
    </w:p>
    <w:p w14:paraId="362C8F71" w14:textId="77777777" w:rsidR="006F4EDE" w:rsidRPr="006F4EDE" w:rsidRDefault="006F4EDE" w:rsidP="006F4EDE">
      <w:pPr>
        <w:numPr>
          <w:ilvl w:val="0"/>
          <w:numId w:val="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zleca, a Wykonawca zobowiązuje się do wykonywania kompleksowych usług pogrzebowych, polegających na:</w:t>
      </w:r>
    </w:p>
    <w:p w14:paraId="6687BD63" w14:textId="2FF87D6F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z</w:t>
      </w:r>
      <w:r w:rsidR="006F4EDE" w:rsidRPr="006F4EDE">
        <w:rPr>
          <w:rFonts w:eastAsia="Calibri" w:cs="Times New Roman"/>
          <w:color w:val="auto"/>
          <w:kern w:val="0"/>
        </w:rPr>
        <w:t>ałatwienie formalności związanych ze zgonem i pogrzebem;</w:t>
      </w:r>
    </w:p>
    <w:p w14:paraId="007968EB" w14:textId="5D7CDA4F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>okrycie kosztów opłaty cmentarnej administracyjnej</w:t>
      </w:r>
      <w:r>
        <w:rPr>
          <w:rFonts w:eastAsia="Calibri" w:cs="Times New Roman"/>
          <w:color w:val="auto"/>
          <w:kern w:val="0"/>
        </w:rPr>
        <w:t>,</w:t>
      </w:r>
    </w:p>
    <w:p w14:paraId="4CBAACB4" w14:textId="504233CC" w:rsidR="006F4EDE" w:rsidRPr="006F4EDE" w:rsidRDefault="00AB52F1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>
        <w:rPr>
          <w:rFonts w:eastAsia="Calibri" w:cs="Times New Roman"/>
          <w:color w:val="auto"/>
          <w:kern w:val="0"/>
        </w:rPr>
        <w:t>p</w:t>
      </w:r>
      <w:r w:rsidR="006F4EDE" w:rsidRPr="006F4EDE">
        <w:rPr>
          <w:rFonts w:eastAsia="Calibri" w:cs="Times New Roman"/>
          <w:color w:val="auto"/>
          <w:kern w:val="0"/>
        </w:rPr>
        <w:t xml:space="preserve">okrycie kosztów  transportu zwłok  do miejsca pochówku, </w:t>
      </w:r>
    </w:p>
    <w:p w14:paraId="30804B1C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chłodni i prosektorium,</w:t>
      </w:r>
    </w:p>
    <w:p w14:paraId="44CE4EAF" w14:textId="16C9F9B2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niezbędnego ubrania i obuwia, w przypadku</w:t>
      </w:r>
      <w:r w:rsidR="00AB52F1">
        <w:rPr>
          <w:rFonts w:eastAsia="Calibri" w:cs="Times New Roman"/>
          <w:color w:val="auto"/>
          <w:kern w:val="0"/>
        </w:rPr>
        <w:t>,</w:t>
      </w:r>
      <w:r w:rsidRPr="006F4EDE">
        <w:rPr>
          <w:rFonts w:eastAsia="Calibri" w:cs="Times New Roman"/>
          <w:color w:val="auto"/>
          <w:kern w:val="0"/>
        </w:rPr>
        <w:t xml:space="preserve"> gdy zmarły nie posiadał,</w:t>
      </w:r>
    </w:p>
    <w:p w14:paraId="39AD5D6D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przygotowanie zwłok do pochówku (umycie i ubranie zwłok),</w:t>
      </w:r>
    </w:p>
    <w:p w14:paraId="4AE5EDDF" w14:textId="3CDC4E20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zakup trumny lub urny wraz z akcesoriami,</w:t>
      </w:r>
    </w:p>
    <w:p w14:paraId="71E36497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wykopanie grobu i opłatę za miejsce na cmentarzu,</w:t>
      </w:r>
    </w:p>
    <w:p w14:paraId="3B96FA3A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pokrycie kosztów kremacji,</w:t>
      </w:r>
    </w:p>
    <w:p w14:paraId="2A0A6933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obsługa pochówku,</w:t>
      </w:r>
    </w:p>
    <w:p w14:paraId="6C72931B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oznaczenie grobu tabliczką imienną</w:t>
      </w:r>
    </w:p>
    <w:p w14:paraId="02825AE3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drewniana obudowa grobu.</w:t>
      </w:r>
    </w:p>
    <w:p w14:paraId="5DE5757A" w14:textId="77777777" w:rsidR="006F4EDE" w:rsidRPr="006F4EDE" w:rsidRDefault="006F4EDE" w:rsidP="006F4EDE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inne czynności wynikające z okoliczności, zgodnie z wyznaniem zmarłego, prawem oraz miejscowymi zwyczajami.</w:t>
      </w:r>
    </w:p>
    <w:p w14:paraId="46D8C04F" w14:textId="77777777" w:rsidR="006F4EDE" w:rsidRPr="006F4EDE" w:rsidRDefault="006F4EDE" w:rsidP="006F4ED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wykonywania usługi w terminie do 14 dni od daty zawiadomienia przez Zamawiającego.</w:t>
      </w:r>
    </w:p>
    <w:p w14:paraId="04567244" w14:textId="75DC54FF" w:rsidR="006F4EDE" w:rsidRPr="006F4EDE" w:rsidRDefault="006F4EDE" w:rsidP="006F4EDE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oświadcza, że usługa będzie realizowana zgodnie z art. 10 ust. 3 ustawy z dnia 31 stycznia 1959 r. o cmentarzach i chowaniu zmarłych (</w:t>
      </w:r>
      <w:proofErr w:type="spellStart"/>
      <w:r w:rsidRPr="006F4EDE">
        <w:rPr>
          <w:rFonts w:eastAsia="Calibri" w:cs="Times New Roman"/>
          <w:color w:val="auto"/>
          <w:kern w:val="0"/>
        </w:rPr>
        <w:t>t.j</w:t>
      </w:r>
      <w:proofErr w:type="spellEnd"/>
      <w:r w:rsidRPr="006F4EDE">
        <w:rPr>
          <w:rFonts w:eastAsia="Calibri" w:cs="Times New Roman"/>
          <w:color w:val="auto"/>
          <w:kern w:val="0"/>
        </w:rPr>
        <w:t>. Dz. U. z 2020 r. poz. 1947) oraz aktami wykonawczymi do tej ustawy, tj. w szczególności rozporządzeniem Ministra Zdrowia w sprawie postępowania ze zwłokami i szczątkami ludzkimi (Dz. U. z 2021 r. poz. 1910)</w:t>
      </w:r>
      <w:r w:rsidR="00F623F4">
        <w:rPr>
          <w:rFonts w:eastAsia="Calibri" w:cs="Times New Roman"/>
          <w:color w:val="auto"/>
          <w:kern w:val="0"/>
        </w:rPr>
        <w:t>.</w:t>
      </w:r>
    </w:p>
    <w:p w14:paraId="036A4CD6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2</w:t>
      </w:r>
    </w:p>
    <w:p w14:paraId="20124EB7" w14:textId="6A5203C8" w:rsidR="006F4EDE" w:rsidRPr="006F4EDE" w:rsidRDefault="006F4EDE" w:rsidP="006F4EDE">
      <w:pPr>
        <w:numPr>
          <w:ilvl w:val="3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>Okres realizacji umowy, o którym mowa w § 1 umowy, strony ustalają od 01.01.202</w:t>
      </w:r>
      <w:r w:rsidR="00BE0576">
        <w:rPr>
          <w:rFonts w:eastAsia="Calibri" w:cs="Times New Roman"/>
          <w:color w:val="auto"/>
          <w:kern w:val="0"/>
        </w:rPr>
        <w:t>3</w:t>
      </w:r>
      <w:r w:rsidRPr="006F4EDE">
        <w:rPr>
          <w:rFonts w:eastAsia="Calibri" w:cs="Times New Roman"/>
          <w:color w:val="auto"/>
          <w:kern w:val="0"/>
        </w:rPr>
        <w:t xml:space="preserve"> r. </w:t>
      </w:r>
      <w:r w:rsidRPr="006F4EDE">
        <w:rPr>
          <w:rFonts w:eastAsia="Calibri" w:cs="Times New Roman"/>
          <w:color w:val="auto"/>
          <w:kern w:val="0"/>
        </w:rPr>
        <w:br/>
        <w:t>do 31.12.202</w:t>
      </w:r>
      <w:r w:rsidR="00BE0576">
        <w:rPr>
          <w:rFonts w:eastAsia="Calibri" w:cs="Times New Roman"/>
          <w:color w:val="auto"/>
          <w:kern w:val="0"/>
        </w:rPr>
        <w:t>3</w:t>
      </w:r>
      <w:r w:rsidRPr="006F4EDE">
        <w:rPr>
          <w:rFonts w:eastAsia="Calibri" w:cs="Times New Roman"/>
          <w:color w:val="auto"/>
          <w:kern w:val="0"/>
        </w:rPr>
        <w:t xml:space="preserve"> r.</w:t>
      </w:r>
    </w:p>
    <w:p w14:paraId="50E10ED9" w14:textId="75D0C843" w:rsidR="006F4EDE" w:rsidRPr="00F623F4" w:rsidRDefault="006F4EDE" w:rsidP="00F623F4">
      <w:pPr>
        <w:numPr>
          <w:ilvl w:val="3"/>
          <w:numId w:val="1"/>
        </w:numPr>
        <w:suppressAutoHyphens/>
        <w:autoSpaceDN w:val="0"/>
        <w:spacing w:after="20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Miejsce świadczenia usług Gmina Miasta Sopotu. </w:t>
      </w:r>
    </w:p>
    <w:p w14:paraId="65037FC2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lastRenderedPageBreak/>
        <w:t>§ 3</w:t>
      </w:r>
    </w:p>
    <w:p w14:paraId="52492904" w14:textId="77777777" w:rsidR="006F4EDE" w:rsidRPr="006F4EDE" w:rsidRDefault="006F4EDE" w:rsidP="006F4EDE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Cenę za wykonanie następujących usług pogrzebowych:</w:t>
      </w:r>
    </w:p>
    <w:p w14:paraId="5BB75BBD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jednego pochówku tradycyjnego ustala się w wysokości nie więcej niż ……………………zł brutto (słownie złotych:……………………………………….) za pogrzeb (w tym VAT).</w:t>
      </w:r>
    </w:p>
    <w:p w14:paraId="244740F9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jednego pochówku z kremacją ustala się w wysokości nie więcej niż ……………………zł brutto (słownie złotych:……………………………………….) za pogrzeb (w tym VAT).</w:t>
      </w:r>
    </w:p>
    <w:p w14:paraId="5C9445BB" w14:textId="77777777" w:rsidR="006F4EDE" w:rsidRPr="006F4EDE" w:rsidRDefault="006F4EDE" w:rsidP="006F4EDE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jednego pochówku szczątek kostnych ludzkich  ustala się w wysokości nie więcej niż …………………… zł brutto (słownie złotych:……………………………………….) za pogrzeb (w tym VAT).</w:t>
      </w:r>
    </w:p>
    <w:p w14:paraId="3F43F665" w14:textId="77777777" w:rsidR="006F4EDE" w:rsidRPr="006F4EDE" w:rsidRDefault="006F4EDE" w:rsidP="006F4EDE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Wartość przedmiotu zamówienia wynosi maksymalnie ……. zł (słownie złotych:…..). </w:t>
      </w:r>
    </w:p>
    <w:p w14:paraId="2D5043E7" w14:textId="77777777" w:rsidR="006F4EDE" w:rsidRPr="006F4EDE" w:rsidRDefault="006F4EDE" w:rsidP="006F4EDE">
      <w:pPr>
        <w:suppressAutoHyphens/>
        <w:autoSpaceDN w:val="0"/>
        <w:spacing w:after="0" w:line="276" w:lineRule="auto"/>
        <w:ind w:left="360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7B49CC22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4</w:t>
      </w:r>
    </w:p>
    <w:p w14:paraId="59291EAC" w14:textId="77777777" w:rsidR="006F4EDE" w:rsidRPr="006F4EDE" w:rsidRDefault="006F4EDE" w:rsidP="006F4ED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14:paraId="198AA319" w14:textId="13F1201E" w:rsidR="006F4EDE" w:rsidRPr="006F4EDE" w:rsidRDefault="006F4EDE" w:rsidP="006F4ED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  <w:lang w:eastAsia="zh-CN"/>
        </w:rPr>
        <w:t>Faktura VAT będzie wystawiana na Gminę Miasta Sopotu, ul. T. Kościuszki 25/27, 81-704 Sopot, NIP</w:t>
      </w:r>
      <w:r w:rsidR="00AB52F1">
        <w:rPr>
          <w:rFonts w:eastAsia="Calibri" w:cs="Times New Roman"/>
          <w:color w:val="auto"/>
          <w:kern w:val="0"/>
          <w:lang w:eastAsia="zh-CN"/>
        </w:rPr>
        <w:t xml:space="preserve">: </w:t>
      </w:r>
      <w:r w:rsidRPr="006F4EDE">
        <w:rPr>
          <w:rFonts w:eastAsia="Calibri" w:cs="Times New Roman"/>
          <w:color w:val="auto"/>
          <w:kern w:val="0"/>
          <w:lang w:eastAsia="zh-CN"/>
        </w:rPr>
        <w:t>585 14 11</w:t>
      </w:r>
      <w:r w:rsidR="00AB52F1">
        <w:rPr>
          <w:rFonts w:eastAsia="Calibri" w:cs="Times New Roman"/>
          <w:color w:val="auto"/>
          <w:kern w:val="0"/>
          <w:lang w:eastAsia="zh-CN"/>
        </w:rPr>
        <w:t xml:space="preserve"> </w:t>
      </w:r>
      <w:r w:rsidRPr="006F4EDE">
        <w:rPr>
          <w:rFonts w:eastAsia="Calibri" w:cs="Times New Roman"/>
          <w:color w:val="auto"/>
          <w:kern w:val="0"/>
          <w:lang w:eastAsia="zh-CN"/>
        </w:rPr>
        <w:t xml:space="preserve">941, natomiast jako odbiorcę faktury należy wskazać Miejski Ośrodek Pomocy Społecznej, ul. Kolejowa 14, 81-835 Sopot. </w:t>
      </w:r>
    </w:p>
    <w:p w14:paraId="769FBE29" w14:textId="77777777" w:rsidR="006F4EDE" w:rsidRPr="006F4EDE" w:rsidRDefault="006F4EDE" w:rsidP="006F4EDE">
      <w:pPr>
        <w:numPr>
          <w:ilvl w:val="0"/>
          <w:numId w:val="6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zobowiązuje się do terminowego pokrywania należności Wykonawcy za świadczenie usług.</w:t>
      </w:r>
    </w:p>
    <w:p w14:paraId="694F210E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5</w:t>
      </w:r>
    </w:p>
    <w:p w14:paraId="1BB40129" w14:textId="77777777" w:rsidR="006F4EDE" w:rsidRPr="006F4EDE" w:rsidRDefault="006F4EDE" w:rsidP="006F4ED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Obowiązki Wykonawcy:</w:t>
      </w:r>
    </w:p>
    <w:p w14:paraId="639D4B06" w14:textId="77777777" w:rsidR="006F4EDE" w:rsidRPr="006F4EDE" w:rsidRDefault="006F4EDE" w:rsidP="006F4ED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wykonania powierzonych usług w terminach zleconych przez Zamawiającego. O wszystkich zmianach dotyczących terminów</w:t>
      </w:r>
      <w:r w:rsidRPr="006F4EDE">
        <w:rPr>
          <w:rFonts w:eastAsia="Calibri" w:cs="Times New Roman"/>
          <w:color w:val="auto"/>
          <w:kern w:val="0"/>
        </w:rPr>
        <w:br/>
        <w:t xml:space="preserve"> i godzin obowiązuje obustronne powiadomienie w możliwie najszybszym terminie wraz z uzasadnieniem.</w:t>
      </w:r>
    </w:p>
    <w:p w14:paraId="245409CF" w14:textId="77777777" w:rsidR="006F4EDE" w:rsidRPr="006F4EDE" w:rsidRDefault="006F4EDE" w:rsidP="006F4ED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Na zmiany wymagana jest zgoda Zamawiającego.</w:t>
      </w:r>
    </w:p>
    <w:p w14:paraId="470921DD" w14:textId="77777777" w:rsidR="006F4EDE" w:rsidRPr="006F4EDE" w:rsidRDefault="006F4EDE" w:rsidP="006F4EDE">
      <w:pPr>
        <w:suppressAutoHyphens/>
        <w:autoSpaceDN w:val="0"/>
        <w:spacing w:after="0" w:line="276" w:lineRule="auto"/>
        <w:ind w:left="68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przekazywania pracownikom Zamawiającego  terminów i godzin realizacji usług, na co najmniej jedną dobę przed wykonaniem usługi.</w:t>
      </w:r>
    </w:p>
    <w:p w14:paraId="4465090E" w14:textId="77777777" w:rsidR="006F4EDE" w:rsidRPr="006F4EDE" w:rsidRDefault="006F4EDE" w:rsidP="006F4EDE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jest zobowiązany, na podstawie pełnomocnictwa udzielonego mu przez Zamawiającego, do dokonywania czynności w postaci odbierania faktur w imieniu Zamawiającego od zarządzających cmentarzami i uiszczania opłat w postaci gotówkowej, tylko w tych przypadkach, gdy zarządzający cmentarzem nie posiadają rachunku bankowego, a także do załatwiania wszelkich formalności związanych</w:t>
      </w:r>
      <w:r w:rsidRPr="006F4EDE">
        <w:rPr>
          <w:rFonts w:eastAsia="Calibri" w:cs="Times New Roman"/>
          <w:color w:val="auto"/>
          <w:kern w:val="0"/>
        </w:rPr>
        <w:br/>
        <w:t xml:space="preserve"> z odbiorem zwłok.</w:t>
      </w:r>
    </w:p>
    <w:p w14:paraId="73193BE5" w14:textId="77777777" w:rsidR="006F4EDE" w:rsidRPr="006F4EDE" w:rsidRDefault="006F4EDE" w:rsidP="006F4EDE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Obowiązki Zamawiającego: </w:t>
      </w:r>
    </w:p>
    <w:p w14:paraId="2A1BA9EB" w14:textId="77777777" w:rsidR="006F4EDE" w:rsidRPr="006F4EDE" w:rsidRDefault="006F4EDE" w:rsidP="006F4ED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jest zobowiązany do współdziałania z Wykonawcą w zakresie realizacji przedmiotu umowy.</w:t>
      </w:r>
    </w:p>
    <w:p w14:paraId="02525B3D" w14:textId="77777777" w:rsidR="006F4EDE" w:rsidRPr="006F4EDE" w:rsidRDefault="006F4EDE" w:rsidP="006F4EDE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udziela pełnomocnictwa do wykonywania czynności w zakresie załatwiania wszelkich formalności związanych z odbiorem zwłok oraz odbierania faktur w imieniu Zamawiającego od zarządzających cmentarzami i uiszczania opłat</w:t>
      </w:r>
      <w:r w:rsidRPr="006F4EDE">
        <w:rPr>
          <w:rFonts w:eastAsia="Calibri" w:cs="Times New Roman"/>
          <w:color w:val="auto"/>
          <w:kern w:val="0"/>
        </w:rPr>
        <w:br/>
      </w:r>
      <w:r w:rsidRPr="006F4EDE">
        <w:rPr>
          <w:rFonts w:eastAsia="Calibri" w:cs="Times New Roman"/>
          <w:color w:val="auto"/>
          <w:kern w:val="0"/>
        </w:rPr>
        <w:lastRenderedPageBreak/>
        <w:t xml:space="preserve"> w postaci gotówkowej, tylko w tych przypadkach, gdy zarządzający cmentarzem nie posiadają rachunku bankowego.</w:t>
      </w:r>
    </w:p>
    <w:p w14:paraId="2C82F5D9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371E52A3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6</w:t>
      </w:r>
    </w:p>
    <w:p w14:paraId="215508AA" w14:textId="77777777" w:rsidR="006F4EDE" w:rsidRPr="006F4EDE" w:rsidRDefault="006F4EDE" w:rsidP="006F4ED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zobowiązuje się do poddania kontroli jakości świadczonych usług w miejscu ich wykonywania.</w:t>
      </w:r>
    </w:p>
    <w:p w14:paraId="563A263E" w14:textId="77777777" w:rsidR="006F4EDE" w:rsidRPr="006F4EDE" w:rsidRDefault="006F4EDE" w:rsidP="006F4ED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Zamawiający zastrzega sobie prawo do prowadzenia kontroli jakości świadczonych przez Wykonawcę usług oraz ich ceny.</w:t>
      </w:r>
    </w:p>
    <w:p w14:paraId="0FD9F31D" w14:textId="77777777" w:rsidR="006F4EDE" w:rsidRPr="006F4EDE" w:rsidRDefault="006F4EDE" w:rsidP="006F4EDE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jest zobowiązany do niezwłocznego podejmowania działań w przypadku spraw interwencyjnych, zgłaszanych przez pracowników Zamawiającego do złożenia</w:t>
      </w:r>
      <w:r w:rsidRPr="006F4EDE">
        <w:rPr>
          <w:rFonts w:eastAsia="Calibri" w:cs="Times New Roman"/>
          <w:color w:val="auto"/>
          <w:kern w:val="0"/>
        </w:rPr>
        <w:br/>
        <w:t>u Zamawiającego w ciągu dwóch dni pisemnej notatki o podjętych działaniach.</w:t>
      </w:r>
    </w:p>
    <w:p w14:paraId="37506A2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2305A3CD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7</w:t>
      </w:r>
    </w:p>
    <w:p w14:paraId="2A69C172" w14:textId="77777777" w:rsidR="006F4EDE" w:rsidRPr="006F4EDE" w:rsidRDefault="006F4EDE" w:rsidP="006F4ED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14:paraId="362F0151" w14:textId="77777777" w:rsidR="006F4EDE" w:rsidRPr="006F4EDE" w:rsidRDefault="006F4EDE" w:rsidP="006F4ED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Kara umowna za brak realizacji umowy z przyczyn zawinionych przez Wykonawcę, wynosi 10 % wartości kosztu jednej usługi pogrzebowej z wyłączeniem okoliczności zawartych</w:t>
      </w:r>
      <w:r w:rsidRPr="006F4EDE">
        <w:rPr>
          <w:rFonts w:eastAsia="Calibri" w:cs="Times New Roman"/>
          <w:color w:val="auto"/>
          <w:kern w:val="0"/>
        </w:rPr>
        <w:br/>
        <w:t>w § 8.</w:t>
      </w:r>
    </w:p>
    <w:p w14:paraId="44523E2B" w14:textId="77777777" w:rsidR="006F4EDE" w:rsidRPr="006F4EDE" w:rsidRDefault="006F4EDE" w:rsidP="006F4ED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Kara umowna za okres opóźnienia w realizacji umowy, wynosi 1 % wartości kosztu jednej usługi pogrzebowej za każdy dzień zwłoki od dnia wyznaczonego na wykonanie usług do dnia faktycznej  realizacji.</w:t>
      </w:r>
    </w:p>
    <w:p w14:paraId="2227C4E0" w14:textId="77777777" w:rsidR="006F4EDE" w:rsidRPr="006F4EDE" w:rsidRDefault="006F4EDE" w:rsidP="006F4EDE">
      <w:pPr>
        <w:numPr>
          <w:ilvl w:val="0"/>
          <w:numId w:val="1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Wykonawca udziela rękojmi na warunkach i zasadach określonych przepisami Kodeksu Cywilnego.</w:t>
      </w:r>
    </w:p>
    <w:p w14:paraId="6AB88343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4390A2E4" w14:textId="77777777" w:rsidR="006F4EDE" w:rsidRPr="006F4EDE" w:rsidRDefault="006F4EDE" w:rsidP="006F4EDE">
      <w:pPr>
        <w:suppressAutoHyphens/>
        <w:autoSpaceDN w:val="0"/>
        <w:spacing w:after="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8</w:t>
      </w:r>
    </w:p>
    <w:p w14:paraId="1EC5E0D8" w14:textId="77777777" w:rsidR="006F4EDE" w:rsidRPr="006F4EDE" w:rsidRDefault="006F4EDE" w:rsidP="006F4ED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Umowa może być rozwiązana za porozumieniem stron w formie pisemnej w każdym uzgodnionym terminie.</w:t>
      </w:r>
    </w:p>
    <w:p w14:paraId="284F740B" w14:textId="77777777" w:rsidR="006F4EDE" w:rsidRPr="006F4EDE" w:rsidRDefault="006F4EDE" w:rsidP="006F4EDE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Zamawiającemu przysługuje prawo rozwiązania umowy w formie pisemnej</w:t>
      </w:r>
      <w:r w:rsidRPr="006F4EDE">
        <w:rPr>
          <w:rFonts w:eastAsia="Calibri" w:cs="Times New Roman"/>
          <w:color w:val="auto"/>
          <w:kern w:val="0"/>
        </w:rPr>
        <w:br/>
        <w:t>z zachowaniem 1-miesięczego okresu wypowiedzenia.</w:t>
      </w:r>
    </w:p>
    <w:p w14:paraId="0B239EF8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709642D1" w14:textId="77777777" w:rsidR="006F4EDE" w:rsidRPr="006F4EDE" w:rsidRDefault="006F4EDE" w:rsidP="006F4EDE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9</w:t>
      </w:r>
    </w:p>
    <w:p w14:paraId="4F8E4B01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14:paraId="20E0419A" w14:textId="77777777" w:rsidR="006F4EDE" w:rsidRPr="006F4EDE" w:rsidRDefault="006F4EDE" w:rsidP="006F4EDE">
      <w:pPr>
        <w:suppressAutoHyphens/>
        <w:autoSpaceDN w:val="0"/>
        <w:spacing w:after="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56417B6C" w14:textId="77777777" w:rsidR="006F4EDE" w:rsidRPr="006F4EDE" w:rsidRDefault="006F4EDE" w:rsidP="006F4EDE">
      <w:pPr>
        <w:suppressAutoHyphens/>
        <w:autoSpaceDN w:val="0"/>
        <w:spacing w:after="0" w:line="240" w:lineRule="auto"/>
        <w:jc w:val="center"/>
        <w:textAlignment w:val="baseline"/>
        <w:rPr>
          <w:rFonts w:eastAsia="Calibri" w:cs="Times New Roman"/>
          <w:b/>
          <w:color w:val="auto"/>
          <w:kern w:val="0"/>
        </w:rPr>
      </w:pPr>
      <w:r w:rsidRPr="006F4EDE">
        <w:rPr>
          <w:rFonts w:eastAsia="Calibri" w:cs="Times New Roman"/>
          <w:b/>
          <w:color w:val="auto"/>
          <w:kern w:val="0"/>
        </w:rPr>
        <w:t>§ 10</w:t>
      </w:r>
    </w:p>
    <w:p w14:paraId="2928CD34" w14:textId="77777777" w:rsidR="006F4EDE" w:rsidRPr="006F4EDE" w:rsidRDefault="006F4EDE" w:rsidP="006F4EDE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Umowę sporządzono w trzech jednobrzmiących egzemplarzach, w tym dwa dla Zamawiającego a jeden dla Wykonawcy.</w:t>
      </w:r>
    </w:p>
    <w:p w14:paraId="1D551E1B" w14:textId="77777777" w:rsidR="006F4EDE" w:rsidRPr="006F4EDE" w:rsidRDefault="006F4EDE" w:rsidP="006F4EDE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Zmiany umowy wymagają dla swojej ważności formy pisemnej w postaci aneksu.</w:t>
      </w:r>
    </w:p>
    <w:p w14:paraId="6570BFF5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sprawach nie unormowanych umową zastosowanie mają przepisy Kodeksu Cywilnego.</w:t>
      </w:r>
    </w:p>
    <w:p w14:paraId="31810527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 xml:space="preserve">Zamawiający przewiduje możliwość udzielenia wybranemu Wykonawcy dodatkowych </w:t>
      </w:r>
      <w:r w:rsidRPr="006F4EDE">
        <w:rPr>
          <w:rFonts w:eastAsia="Calibri" w:cs="Times New Roman"/>
          <w:color w:val="auto"/>
          <w:kern w:val="0"/>
        </w:rPr>
        <w:lastRenderedPageBreak/>
        <w:t>usług tego samego rodzaju, jeżeli wystąpi taka konieczność.</w:t>
      </w:r>
    </w:p>
    <w:p w14:paraId="3DAF7944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Arial Unicode MS" w:cs="Times New Roman"/>
          <w:iCs/>
          <w:color w:val="auto"/>
          <w:kern w:val="0"/>
          <w:lang w:eastAsia="pl-PL"/>
        </w:rPr>
        <w:t>Zamawiający przewiduje możliwość wprowadzenia zmian postanowień umowy                               w przypadku:</w:t>
      </w:r>
    </w:p>
    <w:p w14:paraId="0FCC0637" w14:textId="77777777" w:rsidR="006F4EDE" w:rsidRPr="006F4EDE" w:rsidRDefault="006F4EDE" w:rsidP="006F4ED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stosunku do wartości umowy:</w:t>
      </w:r>
    </w:p>
    <w:p w14:paraId="21171DA9" w14:textId="77777777" w:rsidR="006F4EDE" w:rsidRPr="006F4EDE" w:rsidRDefault="006F4EDE" w:rsidP="006F4ED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 przypadku urzędowej zmiany stawki VAT o kwoty wynikające ze zmian stawki podatku,</w:t>
      </w:r>
    </w:p>
    <w:p w14:paraId="0ED9A048" w14:textId="77777777" w:rsidR="006F4EDE" w:rsidRPr="006F4EDE" w:rsidRDefault="006F4EDE" w:rsidP="006F4EDE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przypadku zmiany opłat urzędowych o kwoty wynikające ze zmian opłaty - jeżeli zmiany te będą miały wpływ na koszty wykonania zamówienia. </w:t>
      </w:r>
    </w:p>
    <w:p w14:paraId="4DE6B35C" w14:textId="77777777" w:rsidR="006F4EDE" w:rsidRPr="006F4EDE" w:rsidRDefault="006F4EDE" w:rsidP="006F4EDE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color w:val="auto"/>
          <w:kern w:val="0"/>
        </w:rPr>
        <w:t xml:space="preserve">w zakresie sposobu i realizacji zamówienia w przypadku, gdy konieczność ich </w:t>
      </w:r>
      <w:r w:rsidRPr="006F4EDE">
        <w:rPr>
          <w:rFonts w:eastAsia="Calibri" w:cs="Times New Roman"/>
          <w:color w:val="auto"/>
          <w:kern w:val="0"/>
        </w:rPr>
        <w:br/>
        <w:t xml:space="preserve">wprowadzenia wynika z okoliczności, których nie można było przewidzieć w chwili </w:t>
      </w:r>
      <w:r w:rsidRPr="006F4EDE">
        <w:rPr>
          <w:rFonts w:eastAsia="Calibri" w:cs="Times New Roman"/>
          <w:color w:val="auto"/>
          <w:kern w:val="0"/>
        </w:rPr>
        <w:br/>
        <w:t>zawarcia umowy.</w:t>
      </w:r>
    </w:p>
    <w:p w14:paraId="267BBC05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Wszystkie powyższe postanowienia stanowią katalog zmian, na które Zamawiający może wyrazić zgodę. Nie stanowią jednocześnie zobowiązania do wyrażenia takiej zgody za wyjątkiem zmiany cen w związku ze wzrostem opłat komunalnych dotyczących bezpośrednio pogrzebów.</w:t>
      </w:r>
    </w:p>
    <w:p w14:paraId="73E8DF5C" w14:textId="77777777" w:rsidR="006F4EDE" w:rsidRPr="006F4EDE" w:rsidRDefault="006F4EDE" w:rsidP="006F4EDE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eastAsia="Calibri" w:cs="Times New Roman"/>
          <w:color w:val="auto"/>
          <w:kern w:val="0"/>
        </w:rPr>
      </w:pPr>
      <w:r w:rsidRPr="006F4EDE">
        <w:rPr>
          <w:rFonts w:eastAsia="Calibri" w:cs="Times New Roman"/>
          <w:color w:val="auto"/>
          <w:kern w:val="0"/>
        </w:rPr>
        <w:t>Spory mogące wyniknąć z realizacji niniejszej umowy będą rozstrzygane przez sąd powszechny właściwy dla siedziby Zamawiającego.</w:t>
      </w:r>
    </w:p>
    <w:p w14:paraId="47CDBA91" w14:textId="77777777" w:rsidR="006F4EDE" w:rsidRPr="006F4EDE" w:rsidRDefault="006F4EDE" w:rsidP="006F4EDE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3A7B271D" w14:textId="77777777" w:rsidR="006F4EDE" w:rsidRPr="006F4EDE" w:rsidRDefault="006F4EDE" w:rsidP="006F4EDE">
      <w:pPr>
        <w:suppressAutoHyphens/>
        <w:autoSpaceDN w:val="0"/>
        <w:spacing w:after="200" w:line="276" w:lineRule="auto"/>
        <w:jc w:val="both"/>
        <w:textAlignment w:val="baseline"/>
        <w:rPr>
          <w:rFonts w:eastAsia="Calibri" w:cs="Times New Roman"/>
          <w:color w:val="auto"/>
          <w:kern w:val="0"/>
        </w:rPr>
      </w:pPr>
    </w:p>
    <w:p w14:paraId="21986698" w14:textId="77777777" w:rsidR="006F4EDE" w:rsidRPr="006F4EDE" w:rsidRDefault="006F4EDE" w:rsidP="006F4EDE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="Calibri" w:eastAsia="Calibri" w:hAnsi="Calibri" w:cs="Times New Roman"/>
          <w:color w:val="auto"/>
          <w:kern w:val="0"/>
          <w:sz w:val="22"/>
          <w:szCs w:val="22"/>
        </w:rPr>
      </w:pPr>
      <w:r w:rsidRPr="006F4EDE">
        <w:rPr>
          <w:rFonts w:eastAsia="Calibri" w:cs="Times New Roman"/>
          <w:b/>
          <w:color w:val="auto"/>
          <w:kern w:val="0"/>
        </w:rPr>
        <w:t>Wykonawca</w:t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</w:r>
      <w:r w:rsidRPr="006F4EDE">
        <w:rPr>
          <w:rFonts w:eastAsia="Calibri" w:cs="Times New Roman"/>
          <w:b/>
          <w:color w:val="auto"/>
          <w:kern w:val="0"/>
        </w:rPr>
        <w:tab/>
        <w:t>Zamawiający</w:t>
      </w:r>
    </w:p>
    <w:p w14:paraId="32B64DBF" w14:textId="77777777" w:rsidR="00002F38" w:rsidRDefault="00002F38"/>
    <w:sectPr w:rsidR="00002F38" w:rsidSect="00F623F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549A"/>
    <w:multiLevelType w:val="multilevel"/>
    <w:tmpl w:val="9DD0AFA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43B9B"/>
    <w:multiLevelType w:val="multilevel"/>
    <w:tmpl w:val="AF167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C44DC"/>
    <w:multiLevelType w:val="multilevel"/>
    <w:tmpl w:val="D28E26C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C52D23"/>
    <w:multiLevelType w:val="multilevel"/>
    <w:tmpl w:val="8A7C43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70BE3"/>
    <w:multiLevelType w:val="multilevel"/>
    <w:tmpl w:val="58D447F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6047BB"/>
    <w:multiLevelType w:val="multilevel"/>
    <w:tmpl w:val="4C6087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AC6184"/>
    <w:multiLevelType w:val="multilevel"/>
    <w:tmpl w:val="910E5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81FBC"/>
    <w:multiLevelType w:val="multilevel"/>
    <w:tmpl w:val="4BE64D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E013AE"/>
    <w:multiLevelType w:val="multilevel"/>
    <w:tmpl w:val="44E8CF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905A8"/>
    <w:multiLevelType w:val="multilevel"/>
    <w:tmpl w:val="760AB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56DEB"/>
    <w:multiLevelType w:val="multilevel"/>
    <w:tmpl w:val="40EE4A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8E0656"/>
    <w:multiLevelType w:val="multilevel"/>
    <w:tmpl w:val="8B72FD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E659D9"/>
    <w:multiLevelType w:val="multilevel"/>
    <w:tmpl w:val="2DEC015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2A6340"/>
    <w:multiLevelType w:val="multilevel"/>
    <w:tmpl w:val="C4685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091207">
    <w:abstractNumId w:val="1"/>
  </w:num>
  <w:num w:numId="2" w16cid:durableId="546528003">
    <w:abstractNumId w:val="1"/>
    <w:lvlOverride w:ilvl="0">
      <w:startOverride w:val="1"/>
    </w:lvlOverride>
  </w:num>
  <w:num w:numId="3" w16cid:durableId="1992176245">
    <w:abstractNumId w:val="5"/>
  </w:num>
  <w:num w:numId="4" w16cid:durableId="1606228067">
    <w:abstractNumId w:val="10"/>
  </w:num>
  <w:num w:numId="5" w16cid:durableId="551959913">
    <w:abstractNumId w:val="11"/>
  </w:num>
  <w:num w:numId="6" w16cid:durableId="903105088">
    <w:abstractNumId w:val="3"/>
  </w:num>
  <w:num w:numId="7" w16cid:durableId="1393457913">
    <w:abstractNumId w:val="9"/>
  </w:num>
  <w:num w:numId="8" w16cid:durableId="63769159">
    <w:abstractNumId w:val="0"/>
  </w:num>
  <w:num w:numId="9" w16cid:durableId="132988513">
    <w:abstractNumId w:val="4"/>
  </w:num>
  <w:num w:numId="10" w16cid:durableId="523246163">
    <w:abstractNumId w:val="8"/>
  </w:num>
  <w:num w:numId="11" w16cid:durableId="417293791">
    <w:abstractNumId w:val="6"/>
  </w:num>
  <w:num w:numId="12" w16cid:durableId="1993635815">
    <w:abstractNumId w:val="7"/>
  </w:num>
  <w:num w:numId="13" w16cid:durableId="1718581166">
    <w:abstractNumId w:val="13"/>
  </w:num>
  <w:num w:numId="14" w16cid:durableId="890580491">
    <w:abstractNumId w:val="12"/>
  </w:num>
  <w:num w:numId="15" w16cid:durableId="982588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31"/>
    <w:rsid w:val="00002F38"/>
    <w:rsid w:val="003165BE"/>
    <w:rsid w:val="005A2922"/>
    <w:rsid w:val="006F4EDE"/>
    <w:rsid w:val="00810AC2"/>
    <w:rsid w:val="00AB52F1"/>
    <w:rsid w:val="00BE0576"/>
    <w:rsid w:val="00C52812"/>
    <w:rsid w:val="00D17831"/>
    <w:rsid w:val="00F6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5F1D"/>
  <w15:chartTrackingRefBased/>
  <w15:docId w15:val="{296B832D-C825-455A-92C8-4EF4CC22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1061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pogrzeby</vt:lpstr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subject/>
  <dc:creator>Rufus Frąckowiak</dc:creator>
  <cp:keywords/>
  <dc:description/>
  <cp:lastModifiedBy>Łukasz Pawlicki</cp:lastModifiedBy>
  <cp:revision>7</cp:revision>
  <cp:lastPrinted>2021-11-09T07:49:00Z</cp:lastPrinted>
  <dcterms:created xsi:type="dcterms:W3CDTF">2021-11-04T09:16:00Z</dcterms:created>
  <dcterms:modified xsi:type="dcterms:W3CDTF">2022-12-02T14:06:00Z</dcterms:modified>
</cp:coreProperties>
</file>