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BDD9" w14:textId="10FEE976" w:rsidR="00BD6237" w:rsidRPr="00DB1B0F" w:rsidRDefault="00BD6237" w:rsidP="00DB1B0F">
      <w:pPr>
        <w:rPr>
          <w:rFonts w:asciiTheme="minorHAnsi" w:hAnsiTheme="minorHAnsi" w:cstheme="minorHAnsi"/>
        </w:rPr>
      </w:pPr>
    </w:p>
    <w:p w14:paraId="1E4F12CF" w14:textId="56B5AC12" w:rsidR="00F535EC" w:rsidRPr="00DB1B0F" w:rsidRDefault="00F535EC" w:rsidP="00DB1B0F">
      <w:pPr>
        <w:rPr>
          <w:rFonts w:asciiTheme="minorHAnsi" w:hAnsiTheme="minorHAnsi" w:cstheme="minorHAnsi"/>
        </w:rPr>
      </w:pP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</w:r>
      <w:r w:rsidRPr="00DB1B0F">
        <w:rPr>
          <w:rFonts w:asciiTheme="minorHAnsi" w:hAnsiTheme="minorHAnsi" w:cstheme="minorHAnsi"/>
        </w:rPr>
        <w:tab/>
        <w:t xml:space="preserve">   </w:t>
      </w:r>
      <w:r w:rsidR="00C65A1A" w:rsidRPr="00DB1B0F">
        <w:rPr>
          <w:rFonts w:asciiTheme="minorHAnsi" w:hAnsiTheme="minorHAnsi" w:cstheme="minorHAnsi"/>
        </w:rPr>
        <w:t xml:space="preserve">     </w:t>
      </w:r>
      <w:r w:rsidR="00FA34A4" w:rsidRPr="00DB1B0F">
        <w:rPr>
          <w:rFonts w:asciiTheme="minorHAnsi" w:hAnsiTheme="minorHAnsi" w:cstheme="minorHAnsi"/>
        </w:rPr>
        <w:t xml:space="preserve">        </w:t>
      </w:r>
      <w:r w:rsidR="00F0637F">
        <w:rPr>
          <w:rFonts w:asciiTheme="minorHAnsi" w:hAnsiTheme="minorHAnsi" w:cstheme="minorHAnsi"/>
        </w:rPr>
        <w:t xml:space="preserve"> </w:t>
      </w:r>
      <w:r w:rsidR="00FA34A4" w:rsidRPr="00DB1B0F">
        <w:rPr>
          <w:rFonts w:asciiTheme="minorHAnsi" w:hAnsiTheme="minorHAnsi" w:cstheme="minorHAnsi"/>
        </w:rPr>
        <w:t xml:space="preserve">   </w:t>
      </w:r>
      <w:r w:rsidRPr="00DB1B0F">
        <w:rPr>
          <w:rFonts w:asciiTheme="minorHAnsi" w:hAnsiTheme="minorHAnsi" w:cstheme="minorHAnsi"/>
        </w:rPr>
        <w:t xml:space="preserve"> Sopot,</w:t>
      </w:r>
      <w:r w:rsidR="006F369F" w:rsidRPr="00DB1B0F">
        <w:rPr>
          <w:rFonts w:asciiTheme="minorHAnsi" w:hAnsiTheme="minorHAnsi" w:cstheme="minorHAnsi"/>
        </w:rPr>
        <w:t xml:space="preserve"> dnia</w:t>
      </w:r>
      <w:r w:rsidR="00F0637F">
        <w:rPr>
          <w:rFonts w:asciiTheme="minorHAnsi" w:hAnsiTheme="minorHAnsi" w:cstheme="minorHAnsi"/>
        </w:rPr>
        <w:t xml:space="preserve"> 11</w:t>
      </w:r>
      <w:r w:rsidRPr="00DB1B0F">
        <w:rPr>
          <w:rFonts w:asciiTheme="minorHAnsi" w:hAnsiTheme="minorHAnsi" w:cstheme="minorHAnsi"/>
        </w:rPr>
        <w:t xml:space="preserve"> </w:t>
      </w:r>
      <w:r w:rsidR="00F0637F">
        <w:rPr>
          <w:rFonts w:asciiTheme="minorHAnsi" w:hAnsiTheme="minorHAnsi" w:cstheme="minorHAnsi"/>
        </w:rPr>
        <w:t xml:space="preserve">stycznia </w:t>
      </w:r>
      <w:r w:rsidRPr="00DB1B0F">
        <w:rPr>
          <w:rFonts w:asciiTheme="minorHAnsi" w:hAnsiTheme="minorHAnsi" w:cstheme="minorHAnsi"/>
        </w:rPr>
        <w:t>202</w:t>
      </w:r>
      <w:r w:rsidR="00F0637F">
        <w:rPr>
          <w:rFonts w:asciiTheme="minorHAnsi" w:hAnsiTheme="minorHAnsi" w:cstheme="minorHAnsi"/>
        </w:rPr>
        <w:t>3</w:t>
      </w:r>
      <w:r w:rsidRPr="00DB1B0F">
        <w:rPr>
          <w:rFonts w:asciiTheme="minorHAnsi" w:hAnsiTheme="minorHAnsi" w:cstheme="minorHAnsi"/>
        </w:rPr>
        <w:t xml:space="preserve"> r. </w:t>
      </w:r>
    </w:p>
    <w:p w14:paraId="2D223877" w14:textId="14DCF910" w:rsidR="00F535EC" w:rsidRPr="00DB1B0F" w:rsidRDefault="00F535EC" w:rsidP="00DB1B0F">
      <w:pPr>
        <w:rPr>
          <w:rFonts w:asciiTheme="minorHAnsi" w:hAnsiTheme="minorHAnsi" w:cstheme="minorHAnsi"/>
        </w:rPr>
      </w:pPr>
    </w:p>
    <w:p w14:paraId="7C4B8764" w14:textId="525FE7DA" w:rsidR="00F535EC" w:rsidRPr="00DB1B0F" w:rsidRDefault="00F535EC" w:rsidP="00DB1B0F">
      <w:pPr>
        <w:rPr>
          <w:rFonts w:asciiTheme="minorHAnsi" w:hAnsiTheme="minorHAnsi" w:cstheme="minorHAnsi"/>
        </w:rPr>
      </w:pPr>
      <w:r w:rsidRPr="00DB1B0F">
        <w:rPr>
          <w:rFonts w:asciiTheme="minorHAnsi" w:hAnsiTheme="minorHAnsi" w:cstheme="minorHAnsi"/>
        </w:rPr>
        <w:t>ZSiR.271</w:t>
      </w:r>
      <w:r w:rsidR="00C65A1A" w:rsidRPr="00DB1B0F">
        <w:rPr>
          <w:rFonts w:asciiTheme="minorHAnsi" w:hAnsiTheme="minorHAnsi" w:cstheme="minorHAnsi"/>
        </w:rPr>
        <w:t>.</w:t>
      </w:r>
      <w:r w:rsidR="00F0637F">
        <w:rPr>
          <w:rFonts w:asciiTheme="minorHAnsi" w:hAnsiTheme="minorHAnsi" w:cstheme="minorHAnsi"/>
        </w:rPr>
        <w:t>7</w:t>
      </w:r>
      <w:r w:rsidRPr="00DB1B0F">
        <w:rPr>
          <w:rFonts w:asciiTheme="minorHAnsi" w:hAnsiTheme="minorHAnsi" w:cstheme="minorHAnsi"/>
        </w:rPr>
        <w:t>.202</w:t>
      </w:r>
      <w:r w:rsidR="00C65A1A" w:rsidRPr="00DB1B0F">
        <w:rPr>
          <w:rFonts w:asciiTheme="minorHAnsi" w:hAnsiTheme="minorHAnsi" w:cstheme="minorHAnsi"/>
        </w:rPr>
        <w:t>2</w:t>
      </w:r>
      <w:r w:rsidRPr="00DB1B0F">
        <w:rPr>
          <w:rFonts w:asciiTheme="minorHAnsi" w:hAnsiTheme="minorHAnsi" w:cstheme="minorHAnsi"/>
        </w:rPr>
        <w:t xml:space="preserve"> (</w:t>
      </w:r>
      <w:r w:rsidR="00F0637F">
        <w:rPr>
          <w:rFonts w:asciiTheme="minorHAnsi" w:hAnsiTheme="minorHAnsi" w:cstheme="minorHAnsi"/>
        </w:rPr>
        <w:t>4</w:t>
      </w:r>
      <w:r w:rsidRPr="00DB1B0F">
        <w:rPr>
          <w:rFonts w:asciiTheme="minorHAnsi" w:hAnsiTheme="minorHAnsi" w:cstheme="minorHAnsi"/>
        </w:rPr>
        <w:t>/202</w:t>
      </w:r>
      <w:r w:rsidR="00C65A1A" w:rsidRPr="00DB1B0F">
        <w:rPr>
          <w:rFonts w:asciiTheme="minorHAnsi" w:hAnsiTheme="minorHAnsi" w:cstheme="minorHAnsi"/>
        </w:rPr>
        <w:t>2</w:t>
      </w:r>
      <w:r w:rsidRPr="00DB1B0F">
        <w:rPr>
          <w:rFonts w:asciiTheme="minorHAnsi" w:hAnsiTheme="minorHAnsi" w:cstheme="minorHAnsi"/>
        </w:rPr>
        <w:t>/DU)</w:t>
      </w:r>
    </w:p>
    <w:p w14:paraId="59731A42" w14:textId="2FC34852" w:rsidR="00F535EC" w:rsidRPr="00DB1B0F" w:rsidRDefault="00F535EC" w:rsidP="00DB1B0F">
      <w:pPr>
        <w:rPr>
          <w:rFonts w:asciiTheme="minorHAnsi" w:hAnsiTheme="minorHAnsi" w:cstheme="minorHAnsi"/>
        </w:rPr>
      </w:pPr>
    </w:p>
    <w:p w14:paraId="71BA2C4E" w14:textId="2173476A" w:rsidR="00F535EC" w:rsidRPr="00DB1B0F" w:rsidRDefault="00F535EC" w:rsidP="00DB1B0F">
      <w:pPr>
        <w:rPr>
          <w:rFonts w:asciiTheme="minorHAnsi" w:hAnsiTheme="minorHAnsi" w:cstheme="minorHAnsi"/>
        </w:rPr>
      </w:pPr>
    </w:p>
    <w:p w14:paraId="5E876EFE" w14:textId="77777777" w:rsidR="00C65A1A" w:rsidRPr="00DB1B0F" w:rsidRDefault="00C65A1A" w:rsidP="00DB1B0F">
      <w:pPr>
        <w:rPr>
          <w:rFonts w:asciiTheme="minorHAnsi" w:hAnsiTheme="minorHAnsi" w:cstheme="minorHAnsi"/>
        </w:rPr>
      </w:pPr>
    </w:p>
    <w:p w14:paraId="2E15E4FD" w14:textId="18FE88FE" w:rsidR="00F535EC" w:rsidRPr="00DB1B0F" w:rsidRDefault="00F535EC" w:rsidP="00DB1B0F">
      <w:pPr>
        <w:rPr>
          <w:rFonts w:asciiTheme="minorHAnsi" w:hAnsiTheme="minorHAnsi" w:cstheme="minorHAnsi"/>
          <w:sz w:val="28"/>
          <w:szCs w:val="28"/>
        </w:rPr>
      </w:pPr>
    </w:p>
    <w:p w14:paraId="77DA2BE5" w14:textId="0BDA36BC" w:rsidR="00F535EC" w:rsidRPr="00DB1B0F" w:rsidRDefault="00F535EC" w:rsidP="00DB1B0F">
      <w:pPr>
        <w:rPr>
          <w:rFonts w:asciiTheme="minorHAnsi" w:hAnsiTheme="minorHAnsi" w:cstheme="minorHAnsi"/>
          <w:sz w:val="32"/>
          <w:szCs w:val="32"/>
        </w:rPr>
      </w:pPr>
      <w:r w:rsidRPr="00DB1B0F">
        <w:rPr>
          <w:rFonts w:asciiTheme="minorHAnsi" w:hAnsiTheme="minorHAnsi" w:cstheme="minorHAnsi"/>
          <w:sz w:val="32"/>
          <w:szCs w:val="32"/>
        </w:rPr>
        <w:t>Zawiadomienie o unieważnieniu postępowania na</w:t>
      </w:r>
    </w:p>
    <w:p w14:paraId="4D72741B" w14:textId="5D8B1321" w:rsidR="00F535EC" w:rsidRPr="00DB1B0F" w:rsidRDefault="00F535EC" w:rsidP="00DB1B0F">
      <w:pPr>
        <w:rPr>
          <w:rFonts w:asciiTheme="minorHAnsi" w:hAnsiTheme="minorHAnsi" w:cstheme="minorHAnsi"/>
          <w:sz w:val="28"/>
          <w:szCs w:val="28"/>
        </w:rPr>
      </w:pPr>
    </w:p>
    <w:p w14:paraId="3B69AEA2" w14:textId="77777777" w:rsidR="00F535EC" w:rsidRPr="00DB1B0F" w:rsidRDefault="00F535EC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973D46D" w14:textId="0BDA2999" w:rsidR="00F535EC" w:rsidRPr="00DB1B0F" w:rsidRDefault="00FA34A4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B1B0F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„Pakiety rehabilitacyjno-lecznicze dla uczestników projektu </w:t>
      </w:r>
      <w:r w:rsidRPr="00DB1B0F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br/>
        <w:t>Sopot – Dostępne Usługi (etap 2)”</w:t>
      </w:r>
    </w:p>
    <w:p w14:paraId="759D4F72" w14:textId="77777777" w:rsidR="00F535EC" w:rsidRPr="00DB1B0F" w:rsidRDefault="00F535EC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E3F7E8C" w14:textId="141D7D45" w:rsidR="00C65A1A" w:rsidRPr="00DB1B0F" w:rsidRDefault="00F535EC" w:rsidP="00DB1B0F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Dyrektor Miejskiego Ośrodka Pomocy Społecznej w Sopocie</w:t>
      </w:r>
      <w:r w:rsidR="00FA34A4" w:rsidRPr="00DB1B0F">
        <w:rPr>
          <w:rFonts w:asciiTheme="minorHAnsi" w:hAnsiTheme="minorHAnsi" w:cstheme="minorHAnsi"/>
          <w:sz w:val="28"/>
          <w:szCs w:val="28"/>
        </w:rPr>
        <w:t>,</w:t>
      </w:r>
      <w:r w:rsidRPr="00DB1B0F">
        <w:rPr>
          <w:rFonts w:asciiTheme="minorHAnsi" w:hAnsiTheme="minorHAnsi" w:cstheme="minorHAnsi"/>
          <w:sz w:val="28"/>
          <w:szCs w:val="28"/>
        </w:rPr>
        <w:t xml:space="preserve"> ul. Kolejowa 14, unieważnia postępowanie na:</w:t>
      </w:r>
      <w:r w:rsidR="00FA34A4" w:rsidRPr="00DB1B0F">
        <w:rPr>
          <w:rFonts w:asciiTheme="minorHAnsi" w:hAnsiTheme="minorHAnsi" w:cstheme="minorHAnsi"/>
        </w:rPr>
        <w:t xml:space="preserve"> </w:t>
      </w:r>
      <w:r w:rsidR="00FA34A4" w:rsidRPr="00DB1B0F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„Pakiety rehabilitacyjno-lecznicze dla uczestników projektu Sopot – Dostępne Usługi (etap 2)</w:t>
      </w:r>
      <w:r w:rsidR="00FA34A4" w:rsidRPr="00DB1B0F">
        <w:rPr>
          <w:rStyle w:val="Pogrubienie"/>
          <w:rFonts w:asciiTheme="minorHAnsi" w:hAnsiTheme="minorHAnsi" w:cstheme="minorHAnsi"/>
        </w:rPr>
        <w:t>”</w:t>
      </w:r>
      <w:r w:rsidR="00C65A1A" w:rsidRPr="00DB1B0F">
        <w:rPr>
          <w:rFonts w:asciiTheme="minorHAnsi" w:hAnsiTheme="minorHAnsi" w:cstheme="minorHAnsi"/>
          <w:sz w:val="28"/>
          <w:szCs w:val="28"/>
        </w:rPr>
        <w:t xml:space="preserve">, </w:t>
      </w:r>
      <w:r w:rsidRPr="00DB1B0F">
        <w:rPr>
          <w:rFonts w:asciiTheme="minorHAnsi" w:hAnsiTheme="minorHAnsi" w:cstheme="minorHAnsi"/>
          <w:sz w:val="28"/>
          <w:szCs w:val="28"/>
        </w:rPr>
        <w:t>gdyż</w:t>
      </w:r>
      <w:r w:rsidR="00FA34A4" w:rsidRPr="00DB1B0F">
        <w:rPr>
          <w:rFonts w:asciiTheme="minorHAnsi" w:hAnsiTheme="minorHAnsi" w:cstheme="minorHAnsi"/>
          <w:sz w:val="28"/>
          <w:szCs w:val="28"/>
        </w:rPr>
        <w:t xml:space="preserve"> w toku postępowania nie wpłynęła żadna oferta</w:t>
      </w:r>
      <w:r w:rsidR="00C65A1A" w:rsidRPr="00DB1B0F">
        <w:rPr>
          <w:rFonts w:asciiTheme="minorHAnsi" w:hAnsiTheme="minorHAnsi" w:cstheme="minorHAnsi"/>
          <w:sz w:val="28"/>
          <w:szCs w:val="28"/>
        </w:rPr>
        <w:t>.</w:t>
      </w:r>
    </w:p>
    <w:p w14:paraId="51B8DB1C" w14:textId="74E6AB08" w:rsidR="00F535EC" w:rsidRPr="00DB1B0F" w:rsidRDefault="00F535EC" w:rsidP="00DB1B0F">
      <w:pPr>
        <w:spacing w:line="360" w:lineRule="auto"/>
        <w:rPr>
          <w:rFonts w:asciiTheme="minorHAnsi" w:hAnsiTheme="minorHAnsi" w:cstheme="minorHAnsi"/>
        </w:rPr>
      </w:pPr>
    </w:p>
    <w:p w14:paraId="4A48C642" w14:textId="7AF88A6A" w:rsidR="00F535EC" w:rsidRPr="00DB1B0F" w:rsidRDefault="00F535EC" w:rsidP="00DB1B0F">
      <w:pPr>
        <w:rPr>
          <w:rFonts w:asciiTheme="minorHAnsi" w:hAnsiTheme="minorHAnsi" w:cstheme="minorHAnsi"/>
        </w:rPr>
      </w:pPr>
    </w:p>
    <w:p w14:paraId="619059B0" w14:textId="77777777" w:rsidR="00DB1B0F" w:rsidRDefault="00DB1B0F" w:rsidP="00DB1B0F">
      <w:pPr>
        <w:rPr>
          <w:rFonts w:asciiTheme="minorHAnsi" w:hAnsiTheme="minorHAnsi" w:cstheme="minorHAnsi"/>
          <w:i/>
        </w:rPr>
      </w:pPr>
    </w:p>
    <w:p w14:paraId="79CDADA5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DYREKTOR</w:t>
      </w:r>
    </w:p>
    <w:p w14:paraId="628B84AE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Miejskiego Ośrodka Pomocy Społecznej</w:t>
      </w:r>
    </w:p>
    <w:p w14:paraId="1D6DFD3A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w SOPOCIE</w:t>
      </w:r>
      <w:r w:rsidRPr="00DB1B0F">
        <w:rPr>
          <w:rFonts w:asciiTheme="minorHAnsi" w:hAnsiTheme="minorHAnsi" w:cstheme="minorHAnsi"/>
          <w:sz w:val="28"/>
          <w:szCs w:val="28"/>
        </w:rPr>
        <w:br/>
      </w:r>
    </w:p>
    <w:p w14:paraId="1F9850C5" w14:textId="77777777" w:rsidR="00DB1B0F" w:rsidRPr="00DB1B0F" w:rsidRDefault="00DB1B0F" w:rsidP="00DB1B0F">
      <w:pPr>
        <w:jc w:val="center"/>
        <w:rPr>
          <w:rFonts w:asciiTheme="minorHAnsi" w:hAnsiTheme="minorHAnsi" w:cstheme="minorHAnsi"/>
          <w:sz w:val="28"/>
          <w:szCs w:val="28"/>
        </w:rPr>
      </w:pPr>
      <w:r w:rsidRPr="00DB1B0F">
        <w:rPr>
          <w:rFonts w:asciiTheme="minorHAnsi" w:hAnsiTheme="minorHAnsi" w:cstheme="minorHAnsi"/>
          <w:sz w:val="28"/>
          <w:szCs w:val="28"/>
        </w:rPr>
        <w:t>/-/ Andrzej Czekaj</w:t>
      </w:r>
    </w:p>
    <w:p w14:paraId="315F5FF9" w14:textId="77777777" w:rsidR="00DB1B0F" w:rsidRDefault="00DB1B0F" w:rsidP="00DB1B0F">
      <w:pPr>
        <w:rPr>
          <w:rFonts w:eastAsiaTheme="minorHAnsi" w:cstheme="minorHAnsi"/>
          <w:lang w:eastAsia="en-US"/>
        </w:rPr>
      </w:pPr>
    </w:p>
    <w:p w14:paraId="66498993" w14:textId="77777777" w:rsidR="00EF3660" w:rsidRPr="00DB1B0F" w:rsidRDefault="00EF3660" w:rsidP="00DB1B0F">
      <w:pPr>
        <w:rPr>
          <w:rFonts w:asciiTheme="minorHAnsi" w:hAnsiTheme="minorHAnsi" w:cstheme="minorHAnsi"/>
        </w:rPr>
      </w:pPr>
    </w:p>
    <w:sectPr w:rsidR="00EF3660" w:rsidRPr="00DB1B0F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248C8" w14:textId="77777777" w:rsidR="009C0A75" w:rsidRDefault="009C0A75">
      <w:r>
        <w:separator/>
      </w:r>
    </w:p>
  </w:endnote>
  <w:endnote w:type="continuationSeparator" w:id="0">
    <w:p w14:paraId="21F41073" w14:textId="77777777" w:rsidR="009C0A75" w:rsidRDefault="009C0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2E247D26">
          <wp:extent cx="7023735" cy="194310"/>
          <wp:effectExtent l="0" t="0" r="5715" b="0"/>
          <wp:docPr id="56" name="Obraz 56" descr="Informacja o finansowaniu projektu z Regionalnego Programu Operacyjnego Województwa Pomorskiego na lata 2014-20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Obraz 56" descr="Informacja o finansowaniu projektu z Regionalnego Programu Operacyjnego Województwa Pomorskiego na lata 2014-202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C7C70" w14:textId="77777777" w:rsidR="009C0A75" w:rsidRDefault="009C0A75">
      <w:r>
        <w:separator/>
      </w:r>
    </w:p>
  </w:footnote>
  <w:footnote w:type="continuationSeparator" w:id="0">
    <w:p w14:paraId="6DD9185E" w14:textId="77777777" w:rsidR="009C0A75" w:rsidRDefault="009C0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0068FA"/>
    <w:multiLevelType w:val="hybridMultilevel"/>
    <w:tmpl w:val="E96C77FC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2EFE129A"/>
    <w:multiLevelType w:val="hybridMultilevel"/>
    <w:tmpl w:val="CD085946"/>
    <w:lvl w:ilvl="0" w:tplc="154C6970">
      <w:numFmt w:val="bullet"/>
      <w:lvlText w:val=""/>
      <w:lvlJc w:val="left"/>
      <w:pPr>
        <w:ind w:left="100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1244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5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4AEA2D18"/>
    <w:multiLevelType w:val="hybridMultilevel"/>
    <w:tmpl w:val="56CA1F4C"/>
    <w:lvl w:ilvl="0" w:tplc="154C6970">
      <w:numFmt w:val="bullet"/>
      <w:lvlText w:val=""/>
      <w:lvlJc w:val="left"/>
      <w:pPr>
        <w:ind w:left="1724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9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09324">
    <w:abstractNumId w:val="32"/>
  </w:num>
  <w:num w:numId="2" w16cid:durableId="434717530">
    <w:abstractNumId w:val="49"/>
  </w:num>
  <w:num w:numId="3" w16cid:durableId="1942293989">
    <w:abstractNumId w:val="24"/>
  </w:num>
  <w:num w:numId="4" w16cid:durableId="43989389">
    <w:abstractNumId w:val="29"/>
  </w:num>
  <w:num w:numId="5" w16cid:durableId="1866675334">
    <w:abstractNumId w:val="35"/>
  </w:num>
  <w:num w:numId="6" w16cid:durableId="962887581">
    <w:abstractNumId w:val="27"/>
  </w:num>
  <w:num w:numId="7" w16cid:durableId="383648159">
    <w:abstractNumId w:val="15"/>
  </w:num>
  <w:num w:numId="8" w16cid:durableId="1972788289">
    <w:abstractNumId w:val="9"/>
  </w:num>
  <w:num w:numId="9" w16cid:durableId="1097749929">
    <w:abstractNumId w:val="30"/>
  </w:num>
  <w:num w:numId="10" w16cid:durableId="686718154">
    <w:abstractNumId w:val="46"/>
  </w:num>
  <w:num w:numId="11" w16cid:durableId="531958835">
    <w:abstractNumId w:val="39"/>
  </w:num>
  <w:num w:numId="12" w16cid:durableId="1749115255">
    <w:abstractNumId w:val="11"/>
  </w:num>
  <w:num w:numId="13" w16cid:durableId="1396777482">
    <w:abstractNumId w:val="14"/>
  </w:num>
  <w:num w:numId="14" w16cid:durableId="321157754">
    <w:abstractNumId w:val="28"/>
  </w:num>
  <w:num w:numId="15" w16cid:durableId="119686929">
    <w:abstractNumId w:val="33"/>
  </w:num>
  <w:num w:numId="16" w16cid:durableId="1003388894">
    <w:abstractNumId w:val="44"/>
  </w:num>
  <w:num w:numId="17" w16cid:durableId="908342365">
    <w:abstractNumId w:val="20"/>
  </w:num>
  <w:num w:numId="18" w16cid:durableId="1416367557">
    <w:abstractNumId w:val="10"/>
  </w:num>
  <w:num w:numId="19" w16cid:durableId="1144279578">
    <w:abstractNumId w:val="42"/>
  </w:num>
  <w:num w:numId="20" w16cid:durableId="281616417">
    <w:abstractNumId w:val="31"/>
  </w:num>
  <w:num w:numId="21" w16cid:durableId="544489528">
    <w:abstractNumId w:val="40"/>
  </w:num>
  <w:num w:numId="22" w16cid:durableId="1029179478">
    <w:abstractNumId w:val="1"/>
  </w:num>
  <w:num w:numId="23" w16cid:durableId="1654796716">
    <w:abstractNumId w:val="2"/>
  </w:num>
  <w:num w:numId="24" w16cid:durableId="59527319">
    <w:abstractNumId w:val="3"/>
  </w:num>
  <w:num w:numId="25" w16cid:durableId="1507868108">
    <w:abstractNumId w:val="0"/>
  </w:num>
  <w:num w:numId="26" w16cid:durableId="1654749653">
    <w:abstractNumId w:val="6"/>
  </w:num>
  <w:num w:numId="27" w16cid:durableId="912205359">
    <w:abstractNumId w:val="13"/>
  </w:num>
  <w:num w:numId="28" w16cid:durableId="1355570295">
    <w:abstractNumId w:val="7"/>
  </w:num>
  <w:num w:numId="29" w16cid:durableId="345451228">
    <w:abstractNumId w:val="37"/>
  </w:num>
  <w:num w:numId="30" w16cid:durableId="232399587">
    <w:abstractNumId w:val="43"/>
  </w:num>
  <w:num w:numId="31" w16cid:durableId="1006323152">
    <w:abstractNumId w:val="16"/>
  </w:num>
  <w:num w:numId="32" w16cid:durableId="1256592211">
    <w:abstractNumId w:val="4"/>
  </w:num>
  <w:num w:numId="33" w16cid:durableId="183635836">
    <w:abstractNumId w:val="41"/>
  </w:num>
  <w:num w:numId="34" w16cid:durableId="494418090">
    <w:abstractNumId w:val="45"/>
  </w:num>
  <w:num w:numId="35" w16cid:durableId="158158435">
    <w:abstractNumId w:val="26"/>
  </w:num>
  <w:num w:numId="36" w16cid:durableId="403115218">
    <w:abstractNumId w:val="22"/>
  </w:num>
  <w:num w:numId="37" w16cid:durableId="603922977">
    <w:abstractNumId w:val="48"/>
  </w:num>
  <w:num w:numId="38" w16cid:durableId="1651247237">
    <w:abstractNumId w:val="36"/>
  </w:num>
  <w:num w:numId="39" w16cid:durableId="492720417">
    <w:abstractNumId w:val="8"/>
  </w:num>
  <w:num w:numId="40" w16cid:durableId="1336958840">
    <w:abstractNumId w:val="34"/>
  </w:num>
  <w:num w:numId="41" w16cid:durableId="1184398261">
    <w:abstractNumId w:val="47"/>
  </w:num>
  <w:num w:numId="42" w16cid:durableId="178588576">
    <w:abstractNumId w:val="12"/>
  </w:num>
  <w:num w:numId="43" w16cid:durableId="138692843">
    <w:abstractNumId w:val="18"/>
  </w:num>
  <w:num w:numId="44" w16cid:durableId="2087610051">
    <w:abstractNumId w:val="19"/>
  </w:num>
  <w:num w:numId="45" w16cid:durableId="1178496613">
    <w:abstractNumId w:val="17"/>
  </w:num>
  <w:num w:numId="46" w16cid:durableId="1169562951">
    <w:abstractNumId w:val="21"/>
  </w:num>
  <w:num w:numId="47" w16cid:durableId="1730375113">
    <w:abstractNumId w:val="25"/>
  </w:num>
  <w:num w:numId="48" w16cid:durableId="1081171851">
    <w:abstractNumId w:val="5"/>
  </w:num>
  <w:num w:numId="49" w16cid:durableId="710500167">
    <w:abstractNumId w:val="23"/>
  </w:num>
  <w:num w:numId="50" w16cid:durableId="2043630209">
    <w:abstractNumId w:val="38"/>
  </w:num>
  <w:num w:numId="51" w16cid:durableId="92911706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273A7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0F3553"/>
    <w:rsid w:val="00124D4A"/>
    <w:rsid w:val="00126666"/>
    <w:rsid w:val="001304E7"/>
    <w:rsid w:val="00130B23"/>
    <w:rsid w:val="001415D6"/>
    <w:rsid w:val="001A15D5"/>
    <w:rsid w:val="001B210F"/>
    <w:rsid w:val="001D7CE3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5171"/>
    <w:rsid w:val="002C6347"/>
    <w:rsid w:val="002C6DC4"/>
    <w:rsid w:val="002D45A4"/>
    <w:rsid w:val="002F5457"/>
    <w:rsid w:val="00304B57"/>
    <w:rsid w:val="00315901"/>
    <w:rsid w:val="00320AAC"/>
    <w:rsid w:val="003241C2"/>
    <w:rsid w:val="00325198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4D4DC9"/>
    <w:rsid w:val="0052111D"/>
    <w:rsid w:val="00521F6F"/>
    <w:rsid w:val="00557CDF"/>
    <w:rsid w:val="00565088"/>
    <w:rsid w:val="005760A9"/>
    <w:rsid w:val="00590E1D"/>
    <w:rsid w:val="00594464"/>
    <w:rsid w:val="005C4F12"/>
    <w:rsid w:val="005D00D3"/>
    <w:rsid w:val="00611C1D"/>
    <w:rsid w:val="00616D10"/>
    <w:rsid w:val="00622781"/>
    <w:rsid w:val="00640BFF"/>
    <w:rsid w:val="0069621B"/>
    <w:rsid w:val="006B4267"/>
    <w:rsid w:val="006D4735"/>
    <w:rsid w:val="006D71A9"/>
    <w:rsid w:val="006E0FF6"/>
    <w:rsid w:val="006E75A2"/>
    <w:rsid w:val="006F209E"/>
    <w:rsid w:val="006F369F"/>
    <w:rsid w:val="00727F94"/>
    <w:rsid w:val="007337EB"/>
    <w:rsid w:val="0073423A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5DF8"/>
    <w:rsid w:val="00827311"/>
    <w:rsid w:val="00834BB4"/>
    <w:rsid w:val="00835187"/>
    <w:rsid w:val="008365AC"/>
    <w:rsid w:val="008454FA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26C39"/>
    <w:rsid w:val="00950B1B"/>
    <w:rsid w:val="00952F0D"/>
    <w:rsid w:val="00954D9D"/>
    <w:rsid w:val="00985E6F"/>
    <w:rsid w:val="00995C5D"/>
    <w:rsid w:val="009C0A75"/>
    <w:rsid w:val="009D71C1"/>
    <w:rsid w:val="009F2CF0"/>
    <w:rsid w:val="009F2DF8"/>
    <w:rsid w:val="00A04690"/>
    <w:rsid w:val="00A05356"/>
    <w:rsid w:val="00A36610"/>
    <w:rsid w:val="00A40DD3"/>
    <w:rsid w:val="00A4441C"/>
    <w:rsid w:val="00A74A2D"/>
    <w:rsid w:val="00A8311B"/>
    <w:rsid w:val="00A9327B"/>
    <w:rsid w:val="00AD1EFE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65A1A"/>
    <w:rsid w:val="00C70D60"/>
    <w:rsid w:val="00CD260D"/>
    <w:rsid w:val="00CE005B"/>
    <w:rsid w:val="00D0361A"/>
    <w:rsid w:val="00D30ADD"/>
    <w:rsid w:val="00D313D7"/>
    <w:rsid w:val="00D40FA1"/>
    <w:rsid w:val="00D43A0D"/>
    <w:rsid w:val="00D46867"/>
    <w:rsid w:val="00D526F3"/>
    <w:rsid w:val="00D85F8E"/>
    <w:rsid w:val="00DA2034"/>
    <w:rsid w:val="00DB1B0F"/>
    <w:rsid w:val="00DC1BF6"/>
    <w:rsid w:val="00DC733E"/>
    <w:rsid w:val="00DF0AA6"/>
    <w:rsid w:val="00DF1639"/>
    <w:rsid w:val="00DF3158"/>
    <w:rsid w:val="00DF57BE"/>
    <w:rsid w:val="00E06500"/>
    <w:rsid w:val="00E135B8"/>
    <w:rsid w:val="00E2529D"/>
    <w:rsid w:val="00E30E47"/>
    <w:rsid w:val="00E57060"/>
    <w:rsid w:val="00E62244"/>
    <w:rsid w:val="00E87616"/>
    <w:rsid w:val="00E91A3A"/>
    <w:rsid w:val="00EA12F4"/>
    <w:rsid w:val="00EA5C16"/>
    <w:rsid w:val="00EB5B93"/>
    <w:rsid w:val="00EC1206"/>
    <w:rsid w:val="00EF000D"/>
    <w:rsid w:val="00EF10AB"/>
    <w:rsid w:val="00EF3660"/>
    <w:rsid w:val="00F0637F"/>
    <w:rsid w:val="00F31910"/>
    <w:rsid w:val="00F32693"/>
    <w:rsid w:val="00F41FFC"/>
    <w:rsid w:val="00F47361"/>
    <w:rsid w:val="00F535EC"/>
    <w:rsid w:val="00F545A3"/>
    <w:rsid w:val="00F84C9B"/>
    <w:rsid w:val="00FA02A6"/>
    <w:rsid w:val="00FA34A4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qFormat/>
    <w:locked/>
    <w:rsid w:val="00950B1B"/>
    <w:rPr>
      <w:rFonts w:ascii="Arial" w:hAnsi="Arial"/>
      <w:sz w:val="24"/>
      <w:szCs w:val="24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950B1B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950B1B"/>
    <w:rPr>
      <w:rFonts w:ascii="Arial" w:hAnsi="Aria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Reference_LVL6,Footnote Reference_LVL61,Footnote Reference_LVL62,Footnote Reference_LVL63"/>
    <w:basedOn w:val="Domylnaczcionkaakapitu"/>
    <w:unhideWhenUsed/>
    <w:qFormat/>
    <w:rsid w:val="00950B1B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950B1B"/>
    <w:pPr>
      <w:widowControl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FA34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3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unieważnieniu postępowania pakiety rehabilitacyjno-lecznicze</vt:lpstr>
    </vt:vector>
  </TitlesOfParts>
  <Company>UMWP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Unieważnienie postępowania ZSIR.271.7.2022</dc:title>
  <dc:subject/>
  <dc:creator>DEFS - Cygert Piotr</dc:creator>
  <cp:keywords/>
  <cp:lastModifiedBy>Karolina Jędrzejczak</cp:lastModifiedBy>
  <cp:revision>2</cp:revision>
  <cp:lastPrinted>2022-12-06T07:42:00Z</cp:lastPrinted>
  <dcterms:created xsi:type="dcterms:W3CDTF">2023-01-12T07:45:00Z</dcterms:created>
  <dcterms:modified xsi:type="dcterms:W3CDTF">2023-01-12T07:45:00Z</dcterms:modified>
</cp:coreProperties>
</file>