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9C50B" w14:textId="77777777" w:rsidR="001E1C77" w:rsidRPr="0001512F" w:rsidRDefault="001E1C77" w:rsidP="001E1C77">
      <w:pPr>
        <w:jc w:val="right"/>
        <w:rPr>
          <w:rFonts w:ascii="Calibri" w:hAnsi="Calibri" w:cs="Calibri"/>
          <w:bCs/>
          <w:sz w:val="24"/>
          <w:szCs w:val="24"/>
        </w:rPr>
      </w:pPr>
      <w:r w:rsidRPr="0001512F">
        <w:rPr>
          <w:rFonts w:ascii="Calibri" w:hAnsi="Calibri" w:cs="Calibri"/>
          <w:bCs/>
          <w:sz w:val="24"/>
          <w:szCs w:val="24"/>
        </w:rPr>
        <w:t>Załączniki nr 1</w:t>
      </w:r>
    </w:p>
    <w:p w14:paraId="0FB91B07" w14:textId="5B62C3AB" w:rsidR="001E1C77" w:rsidRPr="0001512F" w:rsidRDefault="001E1C77" w:rsidP="001E1C77">
      <w:pPr>
        <w:jc w:val="right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DAT.271.1</w:t>
      </w:r>
      <w:r w:rsidR="006D2DDA">
        <w:rPr>
          <w:rFonts w:ascii="Calibri" w:hAnsi="Calibri" w:cs="Calibri"/>
          <w:bCs/>
          <w:sz w:val="24"/>
          <w:szCs w:val="24"/>
        </w:rPr>
        <w:t>.10.</w:t>
      </w:r>
      <w:r>
        <w:rPr>
          <w:rFonts w:ascii="Calibri" w:hAnsi="Calibri" w:cs="Calibri"/>
          <w:bCs/>
          <w:sz w:val="24"/>
          <w:szCs w:val="24"/>
        </w:rPr>
        <w:t>2023</w:t>
      </w:r>
    </w:p>
    <w:p w14:paraId="4B4EA1D3" w14:textId="77777777" w:rsidR="001E1C77" w:rsidRPr="0001512F" w:rsidRDefault="001E1C77" w:rsidP="001E1C77">
      <w:pPr>
        <w:rPr>
          <w:rFonts w:ascii="Calibri" w:hAnsi="Calibri" w:cs="Calibri"/>
          <w:bCs/>
          <w:sz w:val="24"/>
          <w:szCs w:val="24"/>
        </w:rPr>
      </w:pPr>
    </w:p>
    <w:p w14:paraId="22A30408" w14:textId="77777777" w:rsidR="001E1C77" w:rsidRPr="0001512F" w:rsidRDefault="001E1C77" w:rsidP="001E1C77">
      <w:pPr>
        <w:jc w:val="center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b/>
          <w:bCs/>
          <w:sz w:val="24"/>
          <w:szCs w:val="24"/>
          <w:u w:val="single"/>
        </w:rPr>
        <w:t>Istotne dla stron postanowienia umowy</w:t>
      </w:r>
    </w:p>
    <w:p w14:paraId="62DE5B5B" w14:textId="77777777" w:rsidR="001E1C77" w:rsidRPr="0001512F" w:rsidRDefault="001E1C77" w:rsidP="001E1C77">
      <w:pPr>
        <w:jc w:val="center"/>
        <w:rPr>
          <w:rFonts w:ascii="Calibri" w:hAnsi="Calibri" w:cs="Calibri"/>
          <w:b/>
          <w:i/>
          <w:sz w:val="24"/>
          <w:szCs w:val="24"/>
        </w:rPr>
      </w:pPr>
    </w:p>
    <w:p w14:paraId="07639199" w14:textId="7FF35F0E" w:rsidR="001E1C77" w:rsidRPr="0001512F" w:rsidRDefault="001E1C77" w:rsidP="001E1C77">
      <w:pPr>
        <w:jc w:val="center"/>
        <w:rPr>
          <w:rFonts w:ascii="Calibri" w:hAnsi="Calibri" w:cs="Calibri"/>
          <w:i/>
          <w:sz w:val="24"/>
          <w:szCs w:val="24"/>
        </w:rPr>
      </w:pPr>
      <w:r w:rsidRPr="0001512F">
        <w:rPr>
          <w:rFonts w:ascii="Calibri" w:hAnsi="Calibri" w:cs="Calibri"/>
          <w:b/>
          <w:i/>
          <w:sz w:val="24"/>
          <w:szCs w:val="24"/>
        </w:rPr>
        <w:t xml:space="preserve">U M O W A  </w:t>
      </w:r>
      <w:r w:rsidR="006D2DDA">
        <w:rPr>
          <w:rFonts w:ascii="Calibri" w:hAnsi="Calibri" w:cs="Calibri"/>
          <w:b/>
          <w:i/>
          <w:sz w:val="24"/>
          <w:szCs w:val="24"/>
        </w:rPr>
        <w:t>DAT.271.1.10.</w:t>
      </w:r>
      <w:r w:rsidR="006D2DDA" w:rsidRPr="0001512F">
        <w:rPr>
          <w:rFonts w:ascii="Calibri" w:hAnsi="Calibri" w:cs="Calibri"/>
          <w:b/>
          <w:i/>
          <w:sz w:val="24"/>
          <w:szCs w:val="24"/>
        </w:rPr>
        <w:t xml:space="preserve"> </w:t>
      </w:r>
      <w:r w:rsidRPr="0001512F">
        <w:rPr>
          <w:rFonts w:ascii="Calibri" w:hAnsi="Calibri" w:cs="Calibri"/>
          <w:b/>
          <w:i/>
          <w:sz w:val="24"/>
          <w:szCs w:val="24"/>
        </w:rPr>
        <w:t>202</w:t>
      </w:r>
      <w:r>
        <w:rPr>
          <w:rFonts w:ascii="Calibri" w:hAnsi="Calibri" w:cs="Calibri"/>
          <w:b/>
          <w:i/>
          <w:sz w:val="24"/>
          <w:szCs w:val="24"/>
        </w:rPr>
        <w:t>3</w:t>
      </w:r>
    </w:p>
    <w:p w14:paraId="11D53E67" w14:textId="77777777" w:rsidR="001E1C77" w:rsidRPr="0001512F" w:rsidRDefault="001E1C77" w:rsidP="001E1C77">
      <w:pPr>
        <w:pStyle w:val="Tekstpodstawowy21"/>
        <w:jc w:val="center"/>
        <w:rPr>
          <w:rFonts w:ascii="Calibri" w:hAnsi="Calibri" w:cs="Calibri"/>
          <w:i/>
          <w:szCs w:val="24"/>
        </w:rPr>
      </w:pPr>
    </w:p>
    <w:p w14:paraId="3CC7A227" w14:textId="4B8B51A1" w:rsidR="001E1C77" w:rsidRPr="0001512F" w:rsidRDefault="001E1C77" w:rsidP="001E1C77">
      <w:pPr>
        <w:pStyle w:val="Tekstpodstawowy21"/>
        <w:rPr>
          <w:rFonts w:ascii="Calibri" w:hAnsi="Calibri" w:cs="Calibri"/>
          <w:szCs w:val="24"/>
        </w:rPr>
      </w:pPr>
      <w:r w:rsidRPr="0001512F">
        <w:rPr>
          <w:rFonts w:ascii="Calibri" w:hAnsi="Calibri" w:cs="Calibri"/>
          <w:szCs w:val="24"/>
        </w:rPr>
        <w:t xml:space="preserve">zawarta w dniu …........................ r. w </w:t>
      </w:r>
      <w:r>
        <w:rPr>
          <w:rFonts w:ascii="Calibri" w:hAnsi="Calibri" w:cs="Calibri"/>
          <w:szCs w:val="24"/>
        </w:rPr>
        <w:t>Sopocie</w:t>
      </w:r>
      <w:r w:rsidRPr="0001512F">
        <w:rPr>
          <w:rFonts w:ascii="Calibri" w:hAnsi="Calibri" w:cs="Calibri"/>
          <w:szCs w:val="24"/>
        </w:rPr>
        <w:t xml:space="preserve">, pomiędzy: </w:t>
      </w:r>
    </w:p>
    <w:p w14:paraId="51A47680" w14:textId="77777777" w:rsidR="001E1C77" w:rsidRPr="0001512F" w:rsidRDefault="001E1C77" w:rsidP="001E1C77">
      <w:pPr>
        <w:pStyle w:val="Tekstpodstawowy21"/>
        <w:rPr>
          <w:rFonts w:ascii="Calibri" w:hAnsi="Calibri" w:cs="Calibri"/>
          <w:szCs w:val="24"/>
        </w:rPr>
      </w:pPr>
    </w:p>
    <w:p w14:paraId="04B24BEC" w14:textId="72295614" w:rsidR="00BC2569" w:rsidRPr="00BC2569" w:rsidRDefault="00BC2569" w:rsidP="00BC2569">
      <w:pPr>
        <w:suppressAutoHyphens/>
        <w:spacing w:after="200" w:line="276" w:lineRule="auto"/>
        <w:textAlignment w:val="baseline"/>
        <w:rPr>
          <w:rFonts w:asciiTheme="minorHAnsi" w:hAnsiTheme="minorHAnsi" w:cstheme="minorHAnsi"/>
          <w:sz w:val="24"/>
          <w:szCs w:val="24"/>
        </w:rPr>
      </w:pPr>
      <w:r w:rsidRPr="00BC2569">
        <w:rPr>
          <w:rFonts w:asciiTheme="minorHAnsi" w:hAnsiTheme="minorHAnsi" w:cstheme="minorHAnsi"/>
          <w:sz w:val="24"/>
          <w:szCs w:val="24"/>
        </w:rPr>
        <w:t xml:space="preserve">Gminą Miasta Sopotu, </w:t>
      </w:r>
      <w:r w:rsidRPr="00BC2569">
        <w:rPr>
          <w:rFonts w:asciiTheme="minorHAnsi" w:hAnsiTheme="minorHAnsi" w:cstheme="minorHAnsi"/>
          <w:sz w:val="24"/>
          <w:szCs w:val="24"/>
        </w:rPr>
        <w:br/>
        <w:t xml:space="preserve">ul. Tadeusza Kościuszki 25/27, 81-704 Sopot </w:t>
      </w:r>
      <w:r w:rsidRPr="00BC2569">
        <w:rPr>
          <w:rFonts w:asciiTheme="minorHAnsi" w:hAnsiTheme="minorHAnsi" w:cstheme="minorHAnsi"/>
          <w:sz w:val="24"/>
          <w:szCs w:val="24"/>
        </w:rPr>
        <w:br/>
        <w:t xml:space="preserve">NIP 585-14-11-941; REGON: 191675563; </w:t>
      </w:r>
      <w:r w:rsidRPr="00BC2569">
        <w:rPr>
          <w:rFonts w:asciiTheme="minorHAnsi" w:hAnsiTheme="minorHAnsi" w:cstheme="minorHAnsi"/>
          <w:sz w:val="24"/>
          <w:szCs w:val="24"/>
        </w:rPr>
        <w:br/>
        <w:t>w imieniu której działa </w:t>
      </w:r>
    </w:p>
    <w:p w14:paraId="33546105" w14:textId="7C50885A" w:rsidR="00BC2569" w:rsidRDefault="00BC2569" w:rsidP="00BC2569">
      <w:pPr>
        <w:suppressAutoHyphens/>
        <w:spacing w:after="200" w:line="276" w:lineRule="auto"/>
        <w:textAlignment w:val="baseline"/>
        <w:rPr>
          <w:rFonts w:ascii="Calibri" w:hAnsi="Calibri" w:cs="Calibri"/>
          <w:sz w:val="24"/>
          <w:szCs w:val="24"/>
        </w:rPr>
      </w:pPr>
      <w:r w:rsidRPr="00BC2569">
        <w:rPr>
          <w:rFonts w:asciiTheme="minorHAnsi" w:hAnsiTheme="minorHAnsi" w:cstheme="minorHAnsi"/>
          <w:sz w:val="24"/>
          <w:szCs w:val="24"/>
        </w:rPr>
        <w:t xml:space="preserve">Miejski Ośrodek Pomocy Społecznej; 81 – 835 Sopot ul. Kolejowa 14, </w:t>
      </w:r>
      <w:r w:rsidRPr="00BC2569">
        <w:rPr>
          <w:rFonts w:asciiTheme="minorHAnsi" w:hAnsiTheme="minorHAnsi" w:cstheme="minorHAnsi"/>
          <w:sz w:val="24"/>
          <w:szCs w:val="24"/>
        </w:rPr>
        <w:br/>
        <w:t xml:space="preserve">adres poczty elektronicznej: mops@mopssopot.pl </w:t>
      </w:r>
      <w:r w:rsidRPr="00BC2569">
        <w:rPr>
          <w:rFonts w:asciiTheme="minorHAnsi" w:hAnsiTheme="minorHAnsi" w:cstheme="minorHAnsi"/>
          <w:sz w:val="24"/>
          <w:szCs w:val="24"/>
        </w:rPr>
        <w:br/>
        <w:t>strona internetowa</w:t>
      </w:r>
      <w:r w:rsidR="00495C8E">
        <w:rPr>
          <w:rFonts w:asciiTheme="minorHAnsi" w:hAnsiTheme="minorHAnsi" w:cstheme="minorHAnsi"/>
          <w:sz w:val="24"/>
          <w:szCs w:val="24"/>
        </w:rPr>
        <w:t>:</w:t>
      </w:r>
      <w:r w:rsidRPr="00BC2569">
        <w:rPr>
          <w:rFonts w:asciiTheme="minorHAnsi" w:hAnsiTheme="minorHAnsi" w:cstheme="minorHAnsi"/>
          <w:sz w:val="24"/>
          <w:szCs w:val="24"/>
        </w:rPr>
        <w:t xml:space="preserve">  </w:t>
      </w:r>
      <w:r w:rsidR="00495C8E" w:rsidRPr="00495C8E">
        <w:rPr>
          <w:rFonts w:asciiTheme="minorHAnsi" w:eastAsia="Calibri" w:hAnsiTheme="minorHAnsi" w:cstheme="minorHAnsi"/>
          <w:sz w:val="24"/>
          <w:szCs w:val="24"/>
        </w:rPr>
        <w:t>https://bip.mopssopot.pl</w:t>
      </w:r>
      <w:r w:rsidRPr="00495C8E">
        <w:rPr>
          <w:rFonts w:asciiTheme="minorHAnsi" w:hAnsiTheme="minorHAnsi" w:cstheme="minorHAnsi"/>
          <w:sz w:val="24"/>
          <w:szCs w:val="24"/>
        </w:rPr>
        <w:t>;</w:t>
      </w:r>
      <w:r w:rsidRPr="00BC2569">
        <w:rPr>
          <w:rFonts w:asciiTheme="minorHAnsi" w:hAnsiTheme="minorHAnsi" w:cstheme="minorHAnsi"/>
          <w:sz w:val="24"/>
          <w:szCs w:val="24"/>
        </w:rPr>
        <w:t xml:space="preserve"> </w:t>
      </w:r>
      <w:r w:rsidRPr="00BC2569">
        <w:rPr>
          <w:rFonts w:asciiTheme="minorHAnsi" w:hAnsiTheme="minorHAnsi" w:cstheme="minorHAnsi"/>
          <w:sz w:val="24"/>
          <w:szCs w:val="24"/>
        </w:rPr>
        <w:br/>
        <w:t xml:space="preserve">nr telefonu  58 551 44 19, nr faksu  58 555 04 07 </w:t>
      </w:r>
      <w:r w:rsidR="001E1C77">
        <w:rPr>
          <w:rFonts w:ascii="Calibri" w:hAnsi="Calibri" w:cs="Calibri"/>
          <w:sz w:val="24"/>
          <w:szCs w:val="24"/>
        </w:rPr>
        <w:t>.</w:t>
      </w:r>
      <w:r w:rsidR="001E1C77" w:rsidRPr="0001512F">
        <w:rPr>
          <w:rFonts w:ascii="Calibri" w:hAnsi="Calibri" w:cs="Calibri"/>
          <w:sz w:val="24"/>
          <w:szCs w:val="24"/>
        </w:rPr>
        <w:t xml:space="preserve">, </w:t>
      </w:r>
    </w:p>
    <w:p w14:paraId="2D62FF84" w14:textId="05F21676" w:rsidR="001E1C77" w:rsidRPr="00BC2569" w:rsidRDefault="001E1C77" w:rsidP="00BC2569">
      <w:pPr>
        <w:suppressAutoHyphens/>
        <w:spacing w:after="200" w:line="276" w:lineRule="auto"/>
        <w:textAlignment w:val="baseline"/>
        <w:rPr>
          <w:rFonts w:asciiTheme="minorHAnsi" w:hAnsiTheme="minorHAnsi" w:cstheme="minorHAns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 xml:space="preserve">reprezentowaną przez: </w:t>
      </w:r>
    </w:p>
    <w:p w14:paraId="46DD9D72" w14:textId="1934215A" w:rsidR="001E1C77" w:rsidRPr="0001512F" w:rsidRDefault="001E1C77" w:rsidP="001E1C77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Dyrektora MOPS Andrzeja Czekaja </w:t>
      </w:r>
      <w:r w:rsidRPr="0001512F">
        <w:rPr>
          <w:rFonts w:ascii="Calibri" w:hAnsi="Calibri" w:cs="Calibri"/>
          <w:sz w:val="24"/>
          <w:szCs w:val="24"/>
        </w:rPr>
        <w:t xml:space="preserve">, </w:t>
      </w:r>
    </w:p>
    <w:p w14:paraId="3EEDF76E" w14:textId="77777777" w:rsidR="001E1C77" w:rsidRPr="0001512F" w:rsidRDefault="001E1C77" w:rsidP="001E1C77">
      <w:pPr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bCs/>
          <w:sz w:val="24"/>
          <w:szCs w:val="24"/>
        </w:rPr>
        <w:t>zwaną w dalszej treści umowy „ZAMAWIAJĄCYM”,</w:t>
      </w:r>
    </w:p>
    <w:p w14:paraId="4A3A08B5" w14:textId="77777777" w:rsidR="001E1C77" w:rsidRPr="0001512F" w:rsidRDefault="001E1C77" w:rsidP="001E1C77">
      <w:pPr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a</w:t>
      </w:r>
    </w:p>
    <w:p w14:paraId="2F6CE81D" w14:textId="77777777" w:rsidR="001E1C77" w:rsidRPr="0001512F" w:rsidRDefault="001E1C77" w:rsidP="001E1C77">
      <w:pPr>
        <w:jc w:val="both"/>
        <w:rPr>
          <w:rFonts w:ascii="Calibri" w:hAnsi="Calibri"/>
          <w:sz w:val="24"/>
          <w:szCs w:val="24"/>
        </w:rPr>
      </w:pPr>
      <w:r w:rsidRPr="0001512F">
        <w:rPr>
          <w:rFonts w:ascii="Calibri" w:hAnsi="Calibri"/>
          <w:sz w:val="24"/>
          <w:szCs w:val="24"/>
        </w:rPr>
        <w:t>…………………………………………………………………………………..</w:t>
      </w:r>
    </w:p>
    <w:p w14:paraId="00116AA5" w14:textId="77777777" w:rsidR="001E1C77" w:rsidRPr="0001512F" w:rsidRDefault="001E1C77" w:rsidP="001E1C77">
      <w:pPr>
        <w:jc w:val="both"/>
        <w:rPr>
          <w:rFonts w:ascii="Calibri" w:hAnsi="Calibri"/>
          <w:sz w:val="24"/>
          <w:szCs w:val="24"/>
        </w:rPr>
      </w:pPr>
      <w:r w:rsidRPr="0001512F">
        <w:rPr>
          <w:rFonts w:ascii="Calibri" w:hAnsi="Calibri"/>
          <w:sz w:val="24"/>
          <w:szCs w:val="24"/>
        </w:rPr>
        <w:t>…………………………………………………………………………………..</w:t>
      </w:r>
    </w:p>
    <w:p w14:paraId="3734E1B5" w14:textId="77777777" w:rsidR="001E1C77" w:rsidRPr="0001512F" w:rsidRDefault="001E1C77" w:rsidP="001E1C77">
      <w:pPr>
        <w:jc w:val="both"/>
        <w:rPr>
          <w:rFonts w:ascii="Calibri" w:hAnsi="Calibri"/>
          <w:sz w:val="24"/>
          <w:szCs w:val="24"/>
        </w:rPr>
      </w:pPr>
      <w:r w:rsidRPr="0001512F">
        <w:rPr>
          <w:rFonts w:ascii="Calibri" w:hAnsi="Calibri"/>
          <w:sz w:val="24"/>
          <w:szCs w:val="24"/>
        </w:rPr>
        <w:t>…………………………………………………………………………………..</w:t>
      </w:r>
    </w:p>
    <w:p w14:paraId="02C3A537" w14:textId="77777777" w:rsidR="001E1C77" w:rsidRPr="0001512F" w:rsidRDefault="001E1C77" w:rsidP="001E1C77">
      <w:pPr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/>
          <w:sz w:val="24"/>
          <w:szCs w:val="24"/>
        </w:rPr>
        <w:t xml:space="preserve"> </w:t>
      </w:r>
      <w:r w:rsidRPr="0001512F">
        <w:rPr>
          <w:rFonts w:ascii="Calibri" w:hAnsi="Calibri" w:cs="Calibri"/>
          <w:bCs/>
          <w:sz w:val="24"/>
          <w:szCs w:val="24"/>
        </w:rPr>
        <w:t>zwanym dalej „WYKONAWCĄ”,</w:t>
      </w:r>
    </w:p>
    <w:p w14:paraId="26A5E288" w14:textId="77777777" w:rsidR="001E1C77" w:rsidRPr="0001512F" w:rsidRDefault="001E1C77" w:rsidP="001E1C77">
      <w:pPr>
        <w:pStyle w:val="Tekstpodstawowy21"/>
        <w:rPr>
          <w:rFonts w:ascii="Calibri" w:hAnsi="Calibri" w:cs="Calibri"/>
          <w:szCs w:val="24"/>
        </w:rPr>
      </w:pPr>
    </w:p>
    <w:p w14:paraId="629C3CEA" w14:textId="63507B5A" w:rsidR="00BC2569" w:rsidRPr="00BC2569" w:rsidRDefault="001E1C77" w:rsidP="00BC2569">
      <w:pPr>
        <w:pStyle w:val="Akapitzlist"/>
        <w:widowControl w:val="0"/>
        <w:numPr>
          <w:ilvl w:val="0"/>
          <w:numId w:val="11"/>
        </w:numPr>
        <w:jc w:val="both"/>
        <w:rPr>
          <w:rFonts w:ascii="Calibri" w:hAnsi="Calibri" w:cs="Calibri"/>
          <w:snapToGrid w:val="0"/>
          <w:sz w:val="24"/>
          <w:szCs w:val="24"/>
        </w:rPr>
      </w:pPr>
      <w:r w:rsidRPr="00BC2569">
        <w:rPr>
          <w:rFonts w:ascii="Calibri" w:hAnsi="Calibri" w:cs="Calibri"/>
          <w:sz w:val="24"/>
          <w:szCs w:val="24"/>
        </w:rPr>
        <w:t>W związku z faktem, iż wartość zamówienia jest niższa od kwoty, o której mowa w art. 2 ust. 1 pkt.1)  ustawy  z dnia 11.09.2019 r. Prawo zamówień publicznych (Dz.U. z 20</w:t>
      </w:r>
      <w:r w:rsidR="00BC2569" w:rsidRPr="00BC2569">
        <w:rPr>
          <w:rFonts w:ascii="Calibri" w:hAnsi="Calibri" w:cs="Calibri"/>
          <w:sz w:val="24"/>
          <w:szCs w:val="24"/>
        </w:rPr>
        <w:t>22</w:t>
      </w:r>
      <w:r w:rsidRPr="00BC2569">
        <w:rPr>
          <w:rFonts w:ascii="Calibri" w:hAnsi="Calibri" w:cs="Calibri"/>
          <w:sz w:val="24"/>
          <w:szCs w:val="24"/>
        </w:rPr>
        <w:t xml:space="preserve"> r. poz.</w:t>
      </w:r>
      <w:r w:rsidR="00BC2569" w:rsidRPr="00BC2569">
        <w:rPr>
          <w:rFonts w:ascii="Calibri" w:hAnsi="Calibri" w:cs="Calibri"/>
          <w:sz w:val="24"/>
          <w:szCs w:val="24"/>
        </w:rPr>
        <w:t>1710</w:t>
      </w:r>
      <w:r w:rsidRPr="00BC2569">
        <w:rPr>
          <w:rFonts w:ascii="Calibri" w:hAnsi="Calibri" w:cs="Calibri"/>
          <w:sz w:val="24"/>
          <w:szCs w:val="24"/>
        </w:rPr>
        <w:t xml:space="preserve"> z </w:t>
      </w:r>
      <w:proofErr w:type="spellStart"/>
      <w:r w:rsidRPr="00BC2569">
        <w:rPr>
          <w:rFonts w:ascii="Calibri" w:hAnsi="Calibri" w:cs="Calibri"/>
          <w:sz w:val="24"/>
          <w:szCs w:val="24"/>
        </w:rPr>
        <w:t>późn</w:t>
      </w:r>
      <w:proofErr w:type="spellEnd"/>
      <w:r w:rsidRPr="00BC2569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BC2569">
        <w:rPr>
          <w:rFonts w:ascii="Calibri" w:hAnsi="Calibri" w:cs="Calibri"/>
          <w:sz w:val="24"/>
          <w:szCs w:val="24"/>
        </w:rPr>
        <w:t>zm</w:t>
      </w:r>
      <w:proofErr w:type="spellEnd"/>
      <w:r w:rsidRPr="00BC2569">
        <w:rPr>
          <w:rFonts w:ascii="Calibri" w:hAnsi="Calibri" w:cs="Calibri"/>
          <w:sz w:val="24"/>
          <w:szCs w:val="24"/>
        </w:rPr>
        <w:t xml:space="preserve">), zamówienie udzielane jest na zasadach określonych  w  art. 44 ustawy z dnia 27.08.2009 r. o finansach publicznych (tj. Dz.U. z 2020 r. poz. 284 z </w:t>
      </w:r>
      <w:proofErr w:type="spellStart"/>
      <w:r w:rsidRPr="00BC2569">
        <w:rPr>
          <w:rFonts w:ascii="Calibri" w:hAnsi="Calibri" w:cs="Calibri"/>
          <w:sz w:val="24"/>
          <w:szCs w:val="24"/>
        </w:rPr>
        <w:t>późn</w:t>
      </w:r>
      <w:proofErr w:type="spellEnd"/>
      <w:r w:rsidRPr="00BC2569">
        <w:rPr>
          <w:rFonts w:ascii="Calibri" w:hAnsi="Calibri" w:cs="Calibri"/>
          <w:sz w:val="24"/>
          <w:szCs w:val="24"/>
        </w:rPr>
        <w:t>. zm.)</w:t>
      </w:r>
      <w:r w:rsidR="00BC2569" w:rsidRPr="00BC2569">
        <w:rPr>
          <w:rFonts w:ascii="Calibri" w:hAnsi="Calibri" w:cs="Calibri"/>
          <w:snapToGrid w:val="0"/>
          <w:sz w:val="24"/>
          <w:szCs w:val="24"/>
        </w:rPr>
        <w:t xml:space="preserve"> i wewnętrznym regulaminie MOPS dotyczącym zamówień publicznych poniżej kwoty 130 000,00 zł. netto.</w:t>
      </w:r>
    </w:p>
    <w:p w14:paraId="44F0540C" w14:textId="1ED9BEF1" w:rsidR="001E1C77" w:rsidRPr="0001512F" w:rsidRDefault="001E1C77" w:rsidP="001E1C77">
      <w:pPr>
        <w:pStyle w:val="Tekstpodstawowy21"/>
        <w:rPr>
          <w:rFonts w:ascii="Calibri" w:hAnsi="Calibri" w:cs="Calibri"/>
          <w:szCs w:val="24"/>
        </w:rPr>
      </w:pPr>
      <w:r w:rsidRPr="0001512F">
        <w:rPr>
          <w:rFonts w:ascii="Calibri" w:hAnsi="Calibri" w:cs="Calibri"/>
          <w:szCs w:val="24"/>
        </w:rPr>
        <w:t xml:space="preserve">. </w:t>
      </w:r>
    </w:p>
    <w:p w14:paraId="52D53CA1" w14:textId="77777777" w:rsidR="001E1C77" w:rsidRPr="0001512F" w:rsidRDefault="001E1C77" w:rsidP="001E1C77">
      <w:pPr>
        <w:pStyle w:val="Tekstpodstawowy21"/>
        <w:jc w:val="center"/>
        <w:rPr>
          <w:rFonts w:ascii="Calibri" w:hAnsi="Calibri"/>
          <w:szCs w:val="24"/>
        </w:rPr>
      </w:pPr>
    </w:p>
    <w:p w14:paraId="5983D862" w14:textId="77777777" w:rsidR="001E1C77" w:rsidRPr="0001512F" w:rsidRDefault="001E1C77" w:rsidP="001E1C77">
      <w:pPr>
        <w:pStyle w:val="Tekstpodstawowy21"/>
        <w:jc w:val="center"/>
        <w:rPr>
          <w:rFonts w:ascii="Calibri" w:hAnsi="Calibri" w:cs="Calibri"/>
          <w:b/>
          <w:szCs w:val="24"/>
        </w:rPr>
      </w:pPr>
      <w:r w:rsidRPr="0001512F">
        <w:rPr>
          <w:rFonts w:ascii="Calibri" w:hAnsi="Calibri" w:cs="Calibri"/>
          <w:b/>
          <w:szCs w:val="24"/>
        </w:rPr>
        <w:t>§ 1</w:t>
      </w:r>
    </w:p>
    <w:p w14:paraId="32111705" w14:textId="77777777" w:rsidR="001E1C77" w:rsidRPr="0001512F" w:rsidRDefault="001E1C77" w:rsidP="001E1C77">
      <w:pPr>
        <w:pStyle w:val="Tekstpodstawowy21"/>
        <w:jc w:val="center"/>
        <w:rPr>
          <w:rFonts w:ascii="Calibri" w:hAnsi="Calibri" w:cs="Calibri"/>
          <w:b/>
          <w:szCs w:val="24"/>
        </w:rPr>
      </w:pPr>
      <w:r w:rsidRPr="0001512F">
        <w:rPr>
          <w:rFonts w:ascii="Calibri" w:hAnsi="Calibri" w:cs="Calibri"/>
          <w:b/>
          <w:szCs w:val="24"/>
        </w:rPr>
        <w:t>Przedmiot umowy</w:t>
      </w:r>
    </w:p>
    <w:p w14:paraId="0EC0A709" w14:textId="77777777" w:rsidR="00BC2569" w:rsidRPr="00392276" w:rsidRDefault="00BC2569" w:rsidP="00392276">
      <w:pPr>
        <w:pStyle w:val="Akapitzlist"/>
        <w:widowControl w:val="0"/>
        <w:numPr>
          <w:ilvl w:val="0"/>
          <w:numId w:val="1"/>
        </w:numPr>
        <w:tabs>
          <w:tab w:val="left" w:pos="690"/>
        </w:tabs>
        <w:suppressAutoHyphens/>
        <w:rPr>
          <w:rFonts w:asciiTheme="minorHAnsi" w:eastAsia="Verdana" w:hAnsiTheme="minorHAnsi" w:cstheme="minorHAnsi"/>
          <w:b/>
          <w:sz w:val="24"/>
          <w:szCs w:val="24"/>
        </w:rPr>
      </w:pPr>
      <w:r w:rsidRPr="00392276">
        <w:rPr>
          <w:rFonts w:asciiTheme="minorHAnsi" w:hAnsiTheme="minorHAnsi" w:cstheme="minorHAnsi"/>
          <w:sz w:val="24"/>
          <w:szCs w:val="24"/>
        </w:rPr>
        <w:t xml:space="preserve">Przedmiotem zamówienia jest usługa pełnienia funkcji Inspektora Nadzoru Inwestorskiego dla  robót budowlanych polegających na </w:t>
      </w:r>
      <w:r w:rsidRPr="00392276">
        <w:rPr>
          <w:rFonts w:asciiTheme="minorHAnsi" w:eastAsia="Verdana" w:hAnsiTheme="minorHAnsi" w:cstheme="minorHAnsi"/>
          <w:b/>
          <w:sz w:val="24"/>
          <w:szCs w:val="24"/>
        </w:rPr>
        <w:t xml:space="preserve">dostawie i montażu windy dla osób z niepełnosprawnościami wraz z niezbędnymi robotami budowlanymi w budynku Miejskiego Ośrodka Pomocy Społecznej w Sopocie ul. Kolejowa 14, na podstawie projektu </w:t>
      </w:r>
      <w:proofErr w:type="spellStart"/>
      <w:r w:rsidRPr="00392276">
        <w:rPr>
          <w:rFonts w:asciiTheme="minorHAnsi" w:eastAsia="Verdana" w:hAnsiTheme="minorHAnsi" w:cstheme="minorHAnsi"/>
          <w:b/>
          <w:sz w:val="24"/>
          <w:szCs w:val="24"/>
        </w:rPr>
        <w:t>architektoniczno</w:t>
      </w:r>
      <w:proofErr w:type="spellEnd"/>
      <w:r w:rsidRPr="00392276">
        <w:rPr>
          <w:rFonts w:asciiTheme="minorHAnsi" w:eastAsia="Verdana" w:hAnsiTheme="minorHAnsi" w:cstheme="minorHAnsi"/>
          <w:b/>
          <w:sz w:val="24"/>
          <w:szCs w:val="24"/>
        </w:rPr>
        <w:t xml:space="preserve"> budowlanego </w:t>
      </w:r>
      <w:r w:rsidRPr="00392276">
        <w:rPr>
          <w:rFonts w:asciiTheme="minorHAnsi" w:hAnsiTheme="minorHAnsi" w:cstheme="minorHAnsi"/>
          <w:sz w:val="24"/>
          <w:szCs w:val="24"/>
        </w:rPr>
        <w:t xml:space="preserve">na działce według ewidencji gruntów nr 82/5 arkusz mapy 26 , w oparciu o dokumentację projektową sporządzoną przez mgr inż. arch. Grzegorza </w:t>
      </w:r>
      <w:proofErr w:type="spellStart"/>
      <w:r w:rsidRPr="00392276">
        <w:rPr>
          <w:rFonts w:asciiTheme="minorHAnsi" w:hAnsiTheme="minorHAnsi" w:cstheme="minorHAnsi"/>
          <w:sz w:val="24"/>
          <w:szCs w:val="24"/>
        </w:rPr>
        <w:t>Kartanowicza</w:t>
      </w:r>
      <w:proofErr w:type="spellEnd"/>
      <w:r w:rsidRPr="00392276">
        <w:rPr>
          <w:rFonts w:asciiTheme="minorHAnsi" w:hAnsiTheme="minorHAnsi" w:cstheme="minorHAnsi"/>
          <w:sz w:val="24"/>
          <w:szCs w:val="24"/>
        </w:rPr>
        <w:t xml:space="preserve"> i prawomocną decyzję nr UA.6740.35.2022 DZ  z dnia 04.04.2022. roku  zatwierdzającą projekt budowlany i udzielającą pozwolenia na </w:t>
      </w:r>
      <w:r w:rsidRPr="00392276">
        <w:rPr>
          <w:rFonts w:asciiTheme="minorHAnsi" w:hAnsiTheme="minorHAnsi" w:cstheme="minorHAnsi"/>
          <w:sz w:val="24"/>
          <w:szCs w:val="24"/>
        </w:rPr>
        <w:lastRenderedPageBreak/>
        <w:t>budowę.</w:t>
      </w:r>
    </w:p>
    <w:p w14:paraId="0AC53C1C" w14:textId="6715EC49" w:rsidR="001E1C77" w:rsidRPr="00392276" w:rsidRDefault="001E1C77" w:rsidP="00392276">
      <w:pPr>
        <w:numPr>
          <w:ilvl w:val="2"/>
          <w:numId w:val="1"/>
        </w:numPr>
        <w:tabs>
          <w:tab w:val="left" w:pos="709"/>
          <w:tab w:val="left" w:pos="7655"/>
        </w:tabs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392276">
        <w:rPr>
          <w:rFonts w:asciiTheme="minorHAnsi" w:hAnsiTheme="minorHAnsi" w:cstheme="minorHAnsi"/>
          <w:sz w:val="24"/>
          <w:szCs w:val="24"/>
        </w:rPr>
        <w:t>W ramach robót budowlanych Zamawiający przewiduje wykonanie:</w:t>
      </w:r>
    </w:p>
    <w:p w14:paraId="686B6BC5" w14:textId="77777777" w:rsidR="00BC2569" w:rsidRPr="00392276" w:rsidRDefault="00BC2569" w:rsidP="00392276">
      <w:pPr>
        <w:adjustRightInd w:val="0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392276">
        <w:rPr>
          <w:rFonts w:asciiTheme="minorHAnsi" w:hAnsiTheme="minorHAnsi" w:cstheme="minorHAnsi"/>
          <w:sz w:val="24"/>
          <w:szCs w:val="24"/>
        </w:rPr>
        <w:t xml:space="preserve">- </w:t>
      </w:r>
      <w:r w:rsidRPr="00392276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Podziemie:</w:t>
      </w:r>
    </w:p>
    <w:p w14:paraId="7C125A47" w14:textId="77777777" w:rsidR="00BC2569" w:rsidRPr="00392276" w:rsidRDefault="00BC2569" w:rsidP="00392276">
      <w:pPr>
        <w:adjustRightInd w:val="0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- wykonanie filara 24 x 38 cm z bloczków betonowych </w:t>
      </w:r>
      <w:proofErr w:type="spellStart"/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>kl</w:t>
      </w:r>
      <w:proofErr w:type="spellEnd"/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15 wspierającego żebro</w:t>
      </w:r>
    </w:p>
    <w:p w14:paraId="671E3D58" w14:textId="77777777" w:rsidR="00BC2569" w:rsidRPr="00392276" w:rsidRDefault="00BC2569" w:rsidP="00392276">
      <w:pPr>
        <w:adjustRightInd w:val="0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>stropu nad podziemiem</w:t>
      </w:r>
    </w:p>
    <w:p w14:paraId="0E243403" w14:textId="77777777" w:rsidR="00BC2569" w:rsidRPr="00392276" w:rsidRDefault="00BC2569" w:rsidP="00392276">
      <w:pPr>
        <w:adjustRightInd w:val="0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392276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Parter:</w:t>
      </w:r>
    </w:p>
    <w:p w14:paraId="1DEBFECE" w14:textId="77777777" w:rsidR="00BC2569" w:rsidRPr="00392276" w:rsidRDefault="00BC2569" w:rsidP="00392276">
      <w:pPr>
        <w:adjustRightInd w:val="0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>- obniżenia istniejącej posadzki o 5 cm</w:t>
      </w:r>
    </w:p>
    <w:p w14:paraId="019AE2A8" w14:textId="77777777" w:rsidR="00BC2569" w:rsidRPr="00392276" w:rsidRDefault="00BC2569" w:rsidP="00392276">
      <w:pPr>
        <w:adjustRightInd w:val="0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>- wykonane bruzdy w posadzce dla zasilania dźwigu</w:t>
      </w:r>
    </w:p>
    <w:p w14:paraId="2DF5F4E4" w14:textId="77777777" w:rsidR="00BC2569" w:rsidRPr="00392276" w:rsidRDefault="00BC2569" w:rsidP="00392276">
      <w:pPr>
        <w:adjustRightInd w:val="0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392276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Pietro:</w:t>
      </w:r>
    </w:p>
    <w:p w14:paraId="4FC08899" w14:textId="77777777" w:rsidR="00BC2569" w:rsidRPr="00392276" w:rsidRDefault="00BC2569" w:rsidP="00392276">
      <w:pPr>
        <w:adjustRightInd w:val="0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>- wycięcie balustrady betonowej o szerokości dźwigu</w:t>
      </w:r>
    </w:p>
    <w:p w14:paraId="03346D0C" w14:textId="7F9D579B" w:rsidR="00BC2569" w:rsidRPr="00392276" w:rsidRDefault="00BC2569" w:rsidP="00392276">
      <w:pPr>
        <w:adjustRightInd w:val="0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>- wykona</w:t>
      </w:r>
      <w:r w:rsid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nie </w:t>
      </w:r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>pochwyt</w:t>
      </w:r>
      <w:r w:rsid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u </w:t>
      </w:r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>stalow</w:t>
      </w:r>
      <w:r w:rsid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>ego</w:t>
      </w:r>
      <w:r w:rsidRPr="00392276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na wysokości 1,10m na słupkach stalowych co ok. 1,0m</w:t>
      </w:r>
    </w:p>
    <w:p w14:paraId="45DA26D3" w14:textId="51FBA873" w:rsidR="001E1C77" w:rsidRPr="0001512F" w:rsidRDefault="00392276" w:rsidP="00392276">
      <w:pPr>
        <w:tabs>
          <w:tab w:val="left" w:pos="709"/>
        </w:tabs>
        <w:suppressAutoHyphens/>
        <w:autoSpaceDE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</w:t>
      </w:r>
      <w:r w:rsidR="001E1C77" w:rsidRPr="0001512F">
        <w:rPr>
          <w:rFonts w:ascii="Calibri" w:hAnsi="Calibri" w:cs="Calibri"/>
          <w:bCs/>
          <w:sz w:val="24"/>
          <w:szCs w:val="24"/>
        </w:rPr>
        <w:t xml:space="preserve"> Roboty przygotowawcze i porządkowe.</w:t>
      </w:r>
    </w:p>
    <w:p w14:paraId="5D1040F2" w14:textId="552EED69" w:rsidR="001E1C77" w:rsidRPr="00BC2569" w:rsidRDefault="00BC2569" w:rsidP="00BC2569">
      <w:pPr>
        <w:widowControl w:val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2. </w:t>
      </w:r>
      <w:r w:rsidR="001E1C77" w:rsidRPr="00BC2569">
        <w:rPr>
          <w:rFonts w:ascii="Calibri" w:hAnsi="Calibri" w:cs="Calibri"/>
          <w:bCs/>
          <w:sz w:val="24"/>
          <w:szCs w:val="24"/>
        </w:rPr>
        <w:t>Integralną część opisu przedmiotu zamówienia stanowi:</w:t>
      </w:r>
    </w:p>
    <w:p w14:paraId="53986B04" w14:textId="77777777" w:rsidR="001E1C77" w:rsidRPr="0001512F" w:rsidRDefault="001E1C77" w:rsidP="001E1C77">
      <w:pPr>
        <w:numPr>
          <w:ilvl w:val="0"/>
          <w:numId w:val="3"/>
        </w:numPr>
        <w:tabs>
          <w:tab w:val="left" w:pos="993"/>
          <w:tab w:val="left" w:pos="7655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dokumentacja projektowa,</w:t>
      </w:r>
    </w:p>
    <w:p w14:paraId="194E4FE6" w14:textId="77777777" w:rsidR="001E1C77" w:rsidRPr="0001512F" w:rsidRDefault="001E1C77" w:rsidP="001E1C77">
      <w:pPr>
        <w:numPr>
          <w:ilvl w:val="0"/>
          <w:numId w:val="3"/>
        </w:numPr>
        <w:tabs>
          <w:tab w:val="left" w:pos="993"/>
          <w:tab w:val="left" w:pos="7655"/>
        </w:tabs>
        <w:ind w:left="426" w:firstLine="0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specyfikacje techniczne wykonania i odbioru robót,</w:t>
      </w:r>
    </w:p>
    <w:p w14:paraId="6C5BDD0E" w14:textId="77777777" w:rsidR="001E1C77" w:rsidRPr="0001512F" w:rsidRDefault="001E1C77" w:rsidP="001E1C77">
      <w:pPr>
        <w:numPr>
          <w:ilvl w:val="0"/>
          <w:numId w:val="3"/>
        </w:numPr>
        <w:tabs>
          <w:tab w:val="left" w:pos="993"/>
          <w:tab w:val="left" w:pos="7655"/>
        </w:tabs>
        <w:ind w:left="426" w:firstLine="0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przedmiar robót</w:t>
      </w:r>
    </w:p>
    <w:p w14:paraId="734668A6" w14:textId="0E8D06DE" w:rsidR="001E1C77" w:rsidRPr="009A015E" w:rsidRDefault="00392276" w:rsidP="00BC2569">
      <w:pPr>
        <w:widowControl w:val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="00BC2569" w:rsidRPr="009A015E">
        <w:rPr>
          <w:rFonts w:ascii="Calibri" w:hAnsi="Calibri" w:cs="Calibri"/>
          <w:sz w:val="24"/>
          <w:szCs w:val="24"/>
        </w:rPr>
        <w:t>.</w:t>
      </w:r>
      <w:r w:rsidR="00BC2569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1E1C77" w:rsidRPr="009A015E">
        <w:rPr>
          <w:rFonts w:ascii="Calibri" w:hAnsi="Calibri" w:cs="Calibri"/>
          <w:sz w:val="24"/>
          <w:szCs w:val="24"/>
        </w:rPr>
        <w:t>Do zakresu obowiązków Inspektora Nadzoru Inwestorskiego należeć będzie zarządzanie procesem inwestycyjnym, który będzie obejmował w szczególności:</w:t>
      </w:r>
    </w:p>
    <w:p w14:paraId="6F299EFD" w14:textId="77777777" w:rsidR="001E1C77" w:rsidRPr="0001512F" w:rsidRDefault="001E1C77" w:rsidP="001E1C77">
      <w:pPr>
        <w:numPr>
          <w:ilvl w:val="0"/>
          <w:numId w:val="4"/>
        </w:numPr>
        <w:tabs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Reprezentowanie interesów Zamawiającego na budowie w zakresie spraw technicznych i ekonomicznych w ramach dokumentacji projektowej, prawa budowlanego oraz umowy o wykonanie robót budowlanych;</w:t>
      </w:r>
    </w:p>
    <w:p w14:paraId="2AC54553" w14:textId="77777777" w:rsidR="001E1C77" w:rsidRPr="0001512F" w:rsidRDefault="001E1C77" w:rsidP="001E1C77">
      <w:pPr>
        <w:numPr>
          <w:ilvl w:val="0"/>
          <w:numId w:val="4"/>
        </w:numPr>
        <w:tabs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W razie potrzeby wnioskowanie do Zamawiającego o dokonanie zmian lub uzupełnień w dokumentacji projektowej;</w:t>
      </w:r>
    </w:p>
    <w:p w14:paraId="6D014CE7" w14:textId="77777777" w:rsidR="001E1C77" w:rsidRPr="0001512F" w:rsidRDefault="001E1C77" w:rsidP="001E1C77">
      <w:pPr>
        <w:numPr>
          <w:ilvl w:val="0"/>
          <w:numId w:val="4"/>
        </w:numPr>
        <w:tabs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Pełny nadzór nad dostawami i wszystkimi robotami budowlanymi i instalacyjnymi wszystkich branż;</w:t>
      </w:r>
    </w:p>
    <w:p w14:paraId="65F02C42" w14:textId="77777777" w:rsidR="001E1C77" w:rsidRPr="0001512F" w:rsidRDefault="001E1C77" w:rsidP="001E1C77">
      <w:pPr>
        <w:numPr>
          <w:ilvl w:val="0"/>
          <w:numId w:val="4"/>
        </w:numPr>
        <w:tabs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Kontrola jakości wykonanych robót i wbudowanych materiałów i ich zgodność z obowiązującymi przepisami i normami;</w:t>
      </w:r>
    </w:p>
    <w:p w14:paraId="49DEC102" w14:textId="77777777" w:rsidR="001E1C77" w:rsidRPr="0001512F" w:rsidRDefault="001E1C77" w:rsidP="001E1C77">
      <w:pPr>
        <w:numPr>
          <w:ilvl w:val="0"/>
          <w:numId w:val="4"/>
        </w:numPr>
        <w:tabs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Akceptacja materiałów budowlanych i urządzeń;</w:t>
      </w:r>
    </w:p>
    <w:p w14:paraId="019F4C30" w14:textId="77777777" w:rsidR="001E1C77" w:rsidRPr="0001512F" w:rsidRDefault="001E1C77" w:rsidP="001E1C77">
      <w:pPr>
        <w:numPr>
          <w:ilvl w:val="0"/>
          <w:numId w:val="4"/>
        </w:numPr>
        <w:tabs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Zapobieganie zastosowaniu wyrobów budowlanych wadliwych i niedopuszczonych do stosowania w budownictwie;</w:t>
      </w:r>
    </w:p>
    <w:p w14:paraId="573A7479" w14:textId="77777777" w:rsidR="001E1C77" w:rsidRPr="0001512F" w:rsidRDefault="001E1C77" w:rsidP="001E1C77">
      <w:pPr>
        <w:numPr>
          <w:ilvl w:val="0"/>
          <w:numId w:val="4"/>
        </w:numPr>
        <w:tabs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Kontrola zgodności wykonanych robót z dokumentacją projektową, umową i innymi dokumentami;</w:t>
      </w:r>
    </w:p>
    <w:p w14:paraId="78933825" w14:textId="77777777" w:rsidR="001E1C77" w:rsidRPr="0001512F" w:rsidRDefault="001E1C77" w:rsidP="001E1C77">
      <w:pPr>
        <w:numPr>
          <w:ilvl w:val="0"/>
          <w:numId w:val="4"/>
        </w:numPr>
        <w:tabs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Rozstrzyganie w uzgodnieniu z Zamawiającym spraw technicznych powstałych w toku wykonywania robót;</w:t>
      </w:r>
    </w:p>
    <w:p w14:paraId="42DDE837" w14:textId="77777777" w:rsidR="001E1C77" w:rsidRPr="0001512F" w:rsidRDefault="001E1C77" w:rsidP="001E1C77">
      <w:pPr>
        <w:numPr>
          <w:ilvl w:val="0"/>
          <w:numId w:val="4"/>
        </w:numPr>
        <w:tabs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Sporządzanie protokołów konieczności w przypadku potrzeby wykonania robót dodatkowych lub zamiennych, uzasadnienie potrzeby wykonania tych prac oraz wnioskowanie do Zamawiającego o ich wykonanie;</w:t>
      </w:r>
    </w:p>
    <w:p w14:paraId="56225AB9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Kontrola ilości i określanie wartości materiałów uzyskanych z rozbiórki;</w:t>
      </w:r>
    </w:p>
    <w:p w14:paraId="7EFF55C0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Sprawdzanie wykonania robót zanikowych;</w:t>
      </w:r>
    </w:p>
    <w:p w14:paraId="2489B232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Uczestnictwo w próbach i odbiorach technicznych instalacji i urządzeń;</w:t>
      </w:r>
    </w:p>
    <w:p w14:paraId="177BB1ED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Kompletowanie dokumentów związanych z odbiorem końcowym;</w:t>
      </w:r>
    </w:p>
    <w:p w14:paraId="7F6586AB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Potwierdzanie gotowości do odbioru robót;</w:t>
      </w:r>
    </w:p>
    <w:p w14:paraId="74EC4973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Uczestnictwo w czynnościach odbioru robót i przekazania ich do użytku;</w:t>
      </w:r>
    </w:p>
    <w:p w14:paraId="27CAC062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 xml:space="preserve">Dojazd i pobyt na terenie budowy w ilości niezbędnej do prawidłowego sprawowania nadzoru, począwszy od dnia rozpoczęcia realizacji usługi. Wymagana jest obecność przynajmniej 2 razy w tygodniu oraz na każde wezwanie Zamawiającego w sprawach wymagających niezwłocznego zajęcia stanowiska przez </w:t>
      </w:r>
      <w:r w:rsidRPr="0001512F">
        <w:rPr>
          <w:rFonts w:ascii="Calibri" w:hAnsi="Calibri" w:cs="Calibri"/>
          <w:sz w:val="24"/>
          <w:szCs w:val="24"/>
        </w:rPr>
        <w:lastRenderedPageBreak/>
        <w:t>nadzór inwestorski. Obecność Wykonawcy dokumentowana będzie wpisami do prowadzonego dziennika budowy;</w:t>
      </w:r>
    </w:p>
    <w:p w14:paraId="28432FF7" w14:textId="74DDF488" w:rsidR="001E1C77" w:rsidRPr="0001512F" w:rsidRDefault="001E1C77" w:rsidP="001E1C77">
      <w:pPr>
        <w:numPr>
          <w:ilvl w:val="0"/>
          <w:numId w:val="4"/>
        </w:numPr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 xml:space="preserve">Wykonawca zobowiązany jest do sporządzenia raportu z realizacji inwestycji zawierającego w szczególności: </w:t>
      </w:r>
    </w:p>
    <w:p w14:paraId="3493F1B2" w14:textId="77777777" w:rsidR="001E1C77" w:rsidRPr="0001512F" w:rsidRDefault="001E1C77" w:rsidP="001E1C77">
      <w:pPr>
        <w:numPr>
          <w:ilvl w:val="1"/>
          <w:numId w:val="4"/>
        </w:numPr>
        <w:tabs>
          <w:tab w:val="left" w:pos="709"/>
          <w:tab w:val="left" w:pos="993"/>
        </w:tabs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Terminy pobytu na budowie</w:t>
      </w:r>
    </w:p>
    <w:p w14:paraId="2AAC00C6" w14:textId="77777777" w:rsidR="001E1C77" w:rsidRPr="0001512F" w:rsidRDefault="001E1C77" w:rsidP="001E1C77">
      <w:pPr>
        <w:numPr>
          <w:ilvl w:val="1"/>
          <w:numId w:val="4"/>
        </w:numPr>
        <w:tabs>
          <w:tab w:val="left" w:pos="709"/>
          <w:tab w:val="left" w:pos="993"/>
        </w:tabs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Zdjęcia z postępu prac</w:t>
      </w:r>
    </w:p>
    <w:p w14:paraId="23A66DDE" w14:textId="77777777" w:rsidR="001E1C77" w:rsidRPr="0001512F" w:rsidRDefault="001E1C77" w:rsidP="001E1C77">
      <w:pPr>
        <w:numPr>
          <w:ilvl w:val="1"/>
          <w:numId w:val="4"/>
        </w:numPr>
        <w:tabs>
          <w:tab w:val="left" w:pos="709"/>
          <w:tab w:val="left" w:pos="993"/>
        </w:tabs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Oświadczenie w sprawie zgodności robót budowlanych z harmonogramem</w:t>
      </w:r>
    </w:p>
    <w:p w14:paraId="42D1B17E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Uczestnictwo w przeglądach w okresie gwarancji oraz kontrola usunięcia ujawnionych wad;</w:t>
      </w:r>
    </w:p>
    <w:p w14:paraId="0193126F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Żądanie od kierownika robót budowlanych dokonania poprawek bądź ponownego wykonania wadliwie wykonanych robót, a także wstrzymanie dalszych robót budowlanych w przypadku, gdyby ich kontynuacja mogła wywołać zagrożenie bądź spowodować niezgodność z projektem budowlanym;</w:t>
      </w:r>
    </w:p>
    <w:p w14:paraId="0236CFC5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Kontrola terminowości wykonywania robót i każdorazowe powiadamianie Zamawiającego o ewentualnym zagrożeniu terminowego wykonania robót;</w:t>
      </w:r>
    </w:p>
    <w:p w14:paraId="0BCD68D3" w14:textId="77777777" w:rsidR="001E1C77" w:rsidRPr="0001512F" w:rsidRDefault="001E1C77" w:rsidP="001E1C77">
      <w:pPr>
        <w:numPr>
          <w:ilvl w:val="0"/>
          <w:numId w:val="4"/>
        </w:numPr>
        <w:tabs>
          <w:tab w:val="left" w:pos="709"/>
          <w:tab w:val="left" w:pos="993"/>
        </w:tabs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Zawiadamianie Zamawiającego niezwłocznie (najpóźniej w terminie 24 godzin) o zaistniałych na terenie prac nieprawidłowościach.</w:t>
      </w:r>
    </w:p>
    <w:p w14:paraId="623B24BA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</w:p>
    <w:p w14:paraId="11FCDC5F" w14:textId="77777777" w:rsidR="001E1C77" w:rsidRPr="0001512F" w:rsidRDefault="001E1C77" w:rsidP="001E1C77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§ 2</w:t>
      </w:r>
    </w:p>
    <w:p w14:paraId="2C9ED8FE" w14:textId="77777777" w:rsidR="001E1C77" w:rsidRPr="0001512F" w:rsidRDefault="001E1C77" w:rsidP="001E1C77">
      <w:pPr>
        <w:spacing w:line="276" w:lineRule="auto"/>
        <w:jc w:val="center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Zobowiązanie Wykonawcy</w:t>
      </w:r>
    </w:p>
    <w:p w14:paraId="64F74FC1" w14:textId="77777777" w:rsidR="001E1C77" w:rsidRPr="0001512F" w:rsidRDefault="001E1C77" w:rsidP="001E1C77">
      <w:pPr>
        <w:suppressAutoHyphens/>
        <w:overflowPunct w:val="0"/>
        <w:autoSpaceDN/>
        <w:spacing w:line="276" w:lineRule="auto"/>
        <w:jc w:val="both"/>
        <w:textAlignment w:val="baseline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 xml:space="preserve">Wykonawca zobowiązuje się do wykonywania prac będących przedmiotem umowy, zgodnie z obowiązującymi przepisami, normami technicznymi, standardami, zasadami sztuki budowlanej, z należytą starannością, etyką zawodową i przepisami przewidzianymi dla tego rodzaju robót oraz postanowieniami niniejszej umowy. </w:t>
      </w:r>
    </w:p>
    <w:p w14:paraId="7EBB83E3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</w:p>
    <w:p w14:paraId="7ABFA76D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 xml:space="preserve">§ 3 </w:t>
      </w:r>
    </w:p>
    <w:p w14:paraId="25870C7E" w14:textId="77777777" w:rsidR="001E1C77" w:rsidRPr="0001512F" w:rsidRDefault="001E1C77" w:rsidP="001E1C77">
      <w:pPr>
        <w:jc w:val="center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Termin realizacji</w:t>
      </w:r>
    </w:p>
    <w:p w14:paraId="48F6F60B" w14:textId="3EBC3D56" w:rsidR="001E1C77" w:rsidRPr="0001512F" w:rsidRDefault="001E1C77" w:rsidP="001E1C77">
      <w:pPr>
        <w:pStyle w:val="Akapitzlist"/>
        <w:widowControl w:val="0"/>
        <w:numPr>
          <w:ilvl w:val="0"/>
          <w:numId w:val="5"/>
        </w:numPr>
        <w:jc w:val="both"/>
        <w:rPr>
          <w:rFonts w:ascii="Calibri" w:hAnsi="Calibri" w:cs="Calibri"/>
          <w:bCs/>
          <w:snapToGrid w:val="0"/>
          <w:sz w:val="24"/>
          <w:szCs w:val="24"/>
        </w:rPr>
      </w:pPr>
      <w:r w:rsidRPr="0001512F">
        <w:rPr>
          <w:rFonts w:ascii="Calibri" w:hAnsi="Calibri" w:cs="Calibri"/>
          <w:snapToGrid w:val="0"/>
          <w:sz w:val="24"/>
          <w:szCs w:val="24"/>
        </w:rPr>
        <w:t xml:space="preserve">Zamówienie realizowane będzie do czasu zakończenia i odbioru robót budowlanych </w:t>
      </w:r>
      <w:r w:rsidR="00392276">
        <w:rPr>
          <w:rFonts w:ascii="Calibri" w:hAnsi="Calibri" w:cs="Calibri"/>
          <w:snapToGrid w:val="0"/>
          <w:sz w:val="24"/>
          <w:szCs w:val="24"/>
        </w:rPr>
        <w:t xml:space="preserve">opisanych w </w:t>
      </w:r>
      <w:r w:rsidR="00392276" w:rsidRPr="00392276">
        <w:rPr>
          <w:rFonts w:ascii="Calibri" w:hAnsi="Calibri" w:cs="Calibri"/>
          <w:bCs/>
          <w:sz w:val="24"/>
          <w:szCs w:val="24"/>
        </w:rPr>
        <w:t>§ 1</w:t>
      </w:r>
      <w:r w:rsidR="00392276">
        <w:rPr>
          <w:rFonts w:ascii="Calibri" w:hAnsi="Calibri" w:cs="Calibri"/>
          <w:bCs/>
          <w:sz w:val="24"/>
          <w:szCs w:val="24"/>
        </w:rPr>
        <w:t>.</w:t>
      </w:r>
    </w:p>
    <w:p w14:paraId="4549EDA5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</w:p>
    <w:p w14:paraId="402EB120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</w:p>
    <w:p w14:paraId="5A4DFED3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§ 3</w:t>
      </w:r>
    </w:p>
    <w:p w14:paraId="7D35DB8F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Warunki płatności</w:t>
      </w:r>
    </w:p>
    <w:p w14:paraId="16350745" w14:textId="75733EAA" w:rsidR="001E1C77" w:rsidRDefault="001E1C77" w:rsidP="001E1C77">
      <w:pPr>
        <w:pStyle w:val="Akapitzlist"/>
        <w:widowControl w:val="0"/>
        <w:numPr>
          <w:ilvl w:val="0"/>
          <w:numId w:val="9"/>
        </w:numPr>
        <w:jc w:val="both"/>
        <w:rPr>
          <w:rFonts w:ascii="Calibri" w:hAnsi="Calibri" w:cs="Calibri"/>
          <w:snapToGrid w:val="0"/>
          <w:sz w:val="24"/>
          <w:szCs w:val="24"/>
        </w:rPr>
      </w:pPr>
      <w:r w:rsidRPr="0001512F">
        <w:rPr>
          <w:rFonts w:ascii="Calibri" w:hAnsi="Calibri" w:cs="Calibri"/>
          <w:snapToGrid w:val="0"/>
          <w:sz w:val="24"/>
          <w:szCs w:val="24"/>
        </w:rPr>
        <w:t>Zamawiający za wykonany przedmiot umowy zapłaci wynagrodzenie ryczałtowe ustalone na podstawie oferty Wykonawcy. Wartość robót zgodnie z ofertą cenową wynosi (łącznie z podatkiem VAT) ……………………………………… (słownie: …………………………………………………………………………).</w:t>
      </w:r>
    </w:p>
    <w:p w14:paraId="34AE45CB" w14:textId="77777777" w:rsidR="00DB0B39" w:rsidRPr="00BD5917" w:rsidRDefault="00DB0B39" w:rsidP="00DB0B39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D5917">
        <w:rPr>
          <w:rFonts w:asciiTheme="minorHAnsi" w:hAnsiTheme="minorHAnsi" w:cstheme="minorHAnsi"/>
          <w:sz w:val="24"/>
          <w:szCs w:val="24"/>
        </w:rPr>
        <w:t>Wynagrodzenie płatne będzie przelewem, na wskazany przez Wykonawcę rachunek bankowy, w ciągu 10 dni od daty dostarczenia Zamawiającemu prawidłowo wystawionej faktury VAT. Faktura VAT aby mogła być uznana za prawidłowo wystawioną musi w swojej treści jako Zamawiającego wskazywać –</w:t>
      </w:r>
      <w:r w:rsidRPr="00BD5917">
        <w:rPr>
          <w:rFonts w:asciiTheme="minorHAnsi" w:hAnsiTheme="minorHAnsi" w:cstheme="minorHAnsi"/>
          <w:b/>
          <w:sz w:val="24"/>
          <w:szCs w:val="24"/>
        </w:rPr>
        <w:t xml:space="preserve"> Gminę Miasta Sopotu,  ul. Kościuszki 25/27, 81-704 Sopot,  NIP 585-14-11-941, która winna być dostarczona na adres Miejski Ośrodek Pomocy Społecznej; ul. Kolejowa 14, 81 -835 Sopot, pod rygorem uznania faktury VAT za niedostarczoną  i brakiem wymagalności należności nią objętych</w:t>
      </w:r>
      <w:r w:rsidRPr="00BD5917">
        <w:rPr>
          <w:rFonts w:asciiTheme="minorHAnsi" w:hAnsiTheme="minorHAnsi" w:cstheme="minorHAnsi"/>
          <w:sz w:val="24"/>
          <w:szCs w:val="24"/>
        </w:rPr>
        <w:t>.</w:t>
      </w:r>
      <w:r w:rsidRPr="00BD5917">
        <w:rPr>
          <w:rFonts w:asciiTheme="minorHAnsi" w:hAnsiTheme="minorHAnsi" w:cstheme="minorHAnsi"/>
          <w:b/>
          <w:sz w:val="24"/>
          <w:szCs w:val="24"/>
        </w:rPr>
        <w:t xml:space="preserve"> Płatności za prawidłowo wystawioną fakturę VAT dokonywać będzie Miejski Ośrodek Pomocy Społecznej w Sopocie.</w:t>
      </w:r>
    </w:p>
    <w:p w14:paraId="613808F3" w14:textId="77777777" w:rsidR="00DB0B39" w:rsidRPr="00BD5917" w:rsidRDefault="00DB0B39" w:rsidP="00BD5917">
      <w:pPr>
        <w:widowControl w:val="0"/>
        <w:jc w:val="both"/>
        <w:rPr>
          <w:rFonts w:ascii="Calibri" w:hAnsi="Calibri" w:cs="Calibri"/>
          <w:snapToGrid w:val="0"/>
          <w:sz w:val="24"/>
          <w:szCs w:val="24"/>
        </w:rPr>
      </w:pPr>
    </w:p>
    <w:p w14:paraId="0B64A189" w14:textId="77777777" w:rsidR="001E1C77" w:rsidRPr="0001512F" w:rsidRDefault="001E1C77" w:rsidP="001E1C77">
      <w:pPr>
        <w:pStyle w:val="Akapitzlist"/>
        <w:widowControl w:val="0"/>
        <w:numPr>
          <w:ilvl w:val="0"/>
          <w:numId w:val="9"/>
        </w:numPr>
        <w:jc w:val="both"/>
        <w:rPr>
          <w:rFonts w:ascii="Calibri" w:hAnsi="Calibri" w:cs="Calibri"/>
          <w:snapToGrid w:val="0"/>
          <w:sz w:val="24"/>
          <w:szCs w:val="24"/>
        </w:rPr>
      </w:pPr>
      <w:r w:rsidRPr="0001512F">
        <w:rPr>
          <w:rFonts w:ascii="Calibri" w:hAnsi="Calibri" w:cs="Calibri"/>
          <w:snapToGrid w:val="0"/>
          <w:sz w:val="24"/>
          <w:szCs w:val="24"/>
        </w:rPr>
        <w:t>Podstawą zapłaty będzie faktura końcowa wystawiana przez Wykonawcę, po zakończeniu i protokolarnym odbiorze robót budowlanych o których mowa w § 1 ust. 1.</w:t>
      </w:r>
    </w:p>
    <w:p w14:paraId="3FECC484" w14:textId="77777777" w:rsidR="001E1C77" w:rsidRPr="0001512F" w:rsidRDefault="001E1C77" w:rsidP="001E1C77">
      <w:pPr>
        <w:pStyle w:val="Akapitzlist"/>
        <w:widowControl w:val="0"/>
        <w:numPr>
          <w:ilvl w:val="0"/>
          <w:numId w:val="9"/>
        </w:numPr>
        <w:jc w:val="both"/>
        <w:rPr>
          <w:rFonts w:ascii="Calibri" w:hAnsi="Calibri" w:cs="Calibri"/>
          <w:snapToGrid w:val="0"/>
          <w:sz w:val="24"/>
          <w:szCs w:val="24"/>
        </w:rPr>
      </w:pPr>
      <w:r w:rsidRPr="0001512F">
        <w:rPr>
          <w:rFonts w:ascii="Calibri" w:hAnsi="Calibri" w:cs="Calibri"/>
          <w:snapToGrid w:val="0"/>
          <w:sz w:val="24"/>
          <w:szCs w:val="24"/>
        </w:rPr>
        <w:t xml:space="preserve">Wynagrodzenie Wykonawcy zostanie przekazane na jego rachunek podany na fakturze, </w:t>
      </w:r>
    </w:p>
    <w:p w14:paraId="793BDFC1" w14:textId="77777777" w:rsidR="001E1C77" w:rsidRPr="0001512F" w:rsidRDefault="001E1C77" w:rsidP="001E1C77">
      <w:pPr>
        <w:pStyle w:val="Akapitzlist"/>
        <w:widowControl w:val="0"/>
        <w:numPr>
          <w:ilvl w:val="0"/>
          <w:numId w:val="9"/>
        </w:numPr>
        <w:jc w:val="both"/>
        <w:rPr>
          <w:rFonts w:ascii="Calibri" w:hAnsi="Calibri" w:cs="Calibri"/>
          <w:snapToGrid w:val="0"/>
          <w:sz w:val="24"/>
          <w:szCs w:val="24"/>
        </w:rPr>
      </w:pPr>
      <w:r w:rsidRPr="0001512F">
        <w:rPr>
          <w:rFonts w:ascii="Calibri" w:hAnsi="Calibri" w:cs="Calibri"/>
          <w:snapToGrid w:val="0"/>
          <w:sz w:val="24"/>
          <w:szCs w:val="24"/>
        </w:rPr>
        <w:t>Za dzień zapłaty uważa się dzień obciążenia rachunku bankowego Zamawiającego.</w:t>
      </w:r>
    </w:p>
    <w:p w14:paraId="0903ED39" w14:textId="77777777" w:rsidR="001E1C77" w:rsidRPr="0001512F" w:rsidRDefault="001E1C77" w:rsidP="001E1C77">
      <w:pPr>
        <w:pStyle w:val="Akapitzlist"/>
        <w:widowControl w:val="0"/>
        <w:numPr>
          <w:ilvl w:val="0"/>
          <w:numId w:val="9"/>
        </w:numPr>
        <w:jc w:val="both"/>
        <w:rPr>
          <w:rFonts w:ascii="Calibri" w:hAnsi="Calibri" w:cs="Calibri"/>
          <w:snapToGrid w:val="0"/>
          <w:sz w:val="24"/>
          <w:szCs w:val="24"/>
        </w:rPr>
      </w:pPr>
      <w:r w:rsidRPr="0001512F">
        <w:rPr>
          <w:rFonts w:ascii="Calibri" w:hAnsi="Calibri" w:cs="Calibri"/>
          <w:snapToGrid w:val="0"/>
          <w:sz w:val="24"/>
          <w:szCs w:val="24"/>
        </w:rPr>
        <w:t>Zamawiający nie przewiduje indeksacji cen i udzielenia zaliczki.</w:t>
      </w:r>
    </w:p>
    <w:p w14:paraId="76B04BCA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</w:p>
    <w:p w14:paraId="64588B67" w14:textId="77777777" w:rsidR="001E1C77" w:rsidRPr="0001512F" w:rsidRDefault="001E1C77" w:rsidP="001E1C77">
      <w:pPr>
        <w:widowControl w:val="0"/>
        <w:jc w:val="center"/>
        <w:rPr>
          <w:rFonts w:ascii="Calibri" w:hAnsi="Calibri" w:cs="Calibri"/>
          <w:b/>
          <w:snapToGrid w:val="0"/>
          <w:sz w:val="24"/>
          <w:szCs w:val="24"/>
        </w:rPr>
      </w:pPr>
      <w:r w:rsidRPr="0001512F">
        <w:rPr>
          <w:rFonts w:ascii="Calibri" w:hAnsi="Calibri" w:cs="Calibri"/>
          <w:b/>
          <w:snapToGrid w:val="0"/>
          <w:sz w:val="24"/>
          <w:szCs w:val="24"/>
        </w:rPr>
        <w:t>§ 4</w:t>
      </w:r>
    </w:p>
    <w:p w14:paraId="33E8D48C" w14:textId="77777777" w:rsidR="001E1C77" w:rsidRPr="0001512F" w:rsidRDefault="001E1C77" w:rsidP="001E1C77">
      <w:pPr>
        <w:widowControl w:val="0"/>
        <w:jc w:val="center"/>
        <w:rPr>
          <w:rFonts w:ascii="Calibri" w:hAnsi="Calibri" w:cs="Calibri"/>
          <w:b/>
          <w:snapToGrid w:val="0"/>
          <w:sz w:val="24"/>
          <w:szCs w:val="24"/>
        </w:rPr>
      </w:pPr>
      <w:r w:rsidRPr="0001512F">
        <w:rPr>
          <w:rFonts w:ascii="Calibri" w:hAnsi="Calibri" w:cs="Calibri"/>
          <w:b/>
          <w:snapToGrid w:val="0"/>
          <w:sz w:val="24"/>
          <w:szCs w:val="24"/>
        </w:rPr>
        <w:t>Zmiana danych Wykonawcy</w:t>
      </w:r>
    </w:p>
    <w:p w14:paraId="062EC871" w14:textId="77777777" w:rsidR="001E1C77" w:rsidRPr="0001512F" w:rsidRDefault="001E1C77" w:rsidP="001E1C77">
      <w:pPr>
        <w:pStyle w:val="Tekstpodstawowy2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Wykonawca zobowiązany jest do pisemnego, pod rygorem nieważności, informowania Zamawiającego o każdej zmianie siedziby, nazwy podmiotu, konta bankowego, numeru NIP,  REGON i telefonu. W razie zaniedbania tego obowiązku wszelka korespondencja i płatności dokonane przez Zamawiającego zgodnie z dotychczasowymi danymi Wykonawcy uznane będą za dokonane skutecznie.</w:t>
      </w:r>
    </w:p>
    <w:p w14:paraId="4BCC58C3" w14:textId="77777777" w:rsidR="001E1C77" w:rsidRPr="0001512F" w:rsidRDefault="001E1C77" w:rsidP="001E1C77">
      <w:pPr>
        <w:pStyle w:val="Tekstpodstawowy2"/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§ 5</w:t>
      </w:r>
    </w:p>
    <w:p w14:paraId="79761624" w14:textId="77777777" w:rsidR="001E1C77" w:rsidRPr="0001512F" w:rsidRDefault="001E1C77" w:rsidP="001E1C77">
      <w:pPr>
        <w:pStyle w:val="Tekstpodstawowy2"/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Pełnomocnictwo</w:t>
      </w:r>
    </w:p>
    <w:p w14:paraId="423C5319" w14:textId="77777777" w:rsidR="001E1C77" w:rsidRPr="0001512F" w:rsidRDefault="001E1C77" w:rsidP="001E1C77">
      <w:pPr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Niniejsza umowa stanowi pełnomocnictwo dla Wykonawcy w zakresie świadczonej usługi.</w:t>
      </w:r>
    </w:p>
    <w:p w14:paraId="1F4CAED7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</w:p>
    <w:p w14:paraId="5BDC2FE4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§ 6</w:t>
      </w:r>
    </w:p>
    <w:p w14:paraId="29262A1A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Odstąpienie od umowy</w:t>
      </w:r>
    </w:p>
    <w:p w14:paraId="3829ECFB" w14:textId="77777777" w:rsidR="001E1C77" w:rsidRPr="0001512F" w:rsidRDefault="001E1C77" w:rsidP="001E1C77">
      <w:pPr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ind w:left="360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Oprócz wypadków wymienionych w treści Kodeksu Cywilnego, Zamawiającemu przysługuje prawo rozwiązania umowy bez zachowania okresu wypowiedzenia w przypadku, gdy:</w:t>
      </w:r>
    </w:p>
    <w:p w14:paraId="3B75223D" w14:textId="77777777" w:rsidR="001E1C77" w:rsidRPr="0001512F" w:rsidRDefault="001E1C77" w:rsidP="001E1C77">
      <w:pPr>
        <w:numPr>
          <w:ilvl w:val="0"/>
          <w:numId w:val="7"/>
        </w:numPr>
        <w:tabs>
          <w:tab w:val="left" w:pos="709"/>
          <w:tab w:val="left" w:pos="993"/>
        </w:tabs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Wykonawca utraci uprawnienia konieczne do wykonywania umowy,</w:t>
      </w:r>
    </w:p>
    <w:p w14:paraId="3D626314" w14:textId="77777777" w:rsidR="001E1C77" w:rsidRPr="0001512F" w:rsidRDefault="001E1C77" w:rsidP="001E1C77">
      <w:pPr>
        <w:numPr>
          <w:ilvl w:val="0"/>
          <w:numId w:val="7"/>
        </w:numPr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Wykonawca nie rozpoczął wykonywania umowy ponad termin 1 dnia od daty podpisania umowy pod warunkiem rozpoczęcia wykonywania robót budowlanych, których nadzorowania się podjął na podstawie niniejszej umowy, przerwał wykonywanie umowy i przerwa ta trwa dłużej niż 5 dni lub łącznie 10 dni (suma wszystkich przerw),</w:t>
      </w:r>
    </w:p>
    <w:p w14:paraId="027FBD4D" w14:textId="77777777" w:rsidR="001E1C77" w:rsidRPr="0001512F" w:rsidRDefault="001E1C77" w:rsidP="001E1C77">
      <w:pPr>
        <w:numPr>
          <w:ilvl w:val="0"/>
          <w:numId w:val="7"/>
        </w:numPr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 xml:space="preserve">Wykonawca wykonuje umowę w sposób niezgody z przepisami prawa oraz wymaganiami  Zamawiającego określonymi w umowie, w szczególności nie będzie wizytował budowy. </w:t>
      </w:r>
    </w:p>
    <w:p w14:paraId="798DEDF0" w14:textId="77777777" w:rsidR="001E1C77" w:rsidRPr="0001512F" w:rsidRDefault="001E1C77" w:rsidP="001E1C77">
      <w:pPr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ind w:left="360"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Oświadczenie o odstąpieniu od umowy w trybie przewidzianym w ust. 1 może zostać złożone Wykonawcy w każdy sposób, w który niewątpliwie dotrze do jego wiadomości, w szczególności za pośrednictwem poczty elektronicznej. Oświadczenie to powinno zostać złożone w terminie do 7 dni od dnia powzięcia przez Zamawiającego informacji o zaistnieniu okoliczności uprawniających do odstąpienia od umowy.</w:t>
      </w:r>
    </w:p>
    <w:p w14:paraId="54EE0E85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</w:p>
    <w:p w14:paraId="4BAFD850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§ 7</w:t>
      </w:r>
    </w:p>
    <w:p w14:paraId="340A404B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Kary umowne</w:t>
      </w:r>
    </w:p>
    <w:p w14:paraId="08513ED0" w14:textId="77777777" w:rsidR="001E1C77" w:rsidRPr="0001512F" w:rsidRDefault="001E1C77" w:rsidP="001E1C77">
      <w:pPr>
        <w:numPr>
          <w:ilvl w:val="0"/>
          <w:numId w:val="8"/>
        </w:numPr>
        <w:autoSpaceDE/>
        <w:autoSpaceDN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W przypadku rozwiązania umowy przez Zamawiającego w sytuacjach określonych w § 6, Wykonawca zapłaci Zamawiającemu karę umowną w wysokości 10% wartości umowy wskazanej w § 3 ust. 1.</w:t>
      </w:r>
    </w:p>
    <w:p w14:paraId="2FE36291" w14:textId="77777777" w:rsidR="001E1C77" w:rsidRPr="0001512F" w:rsidRDefault="001E1C77" w:rsidP="001E1C77">
      <w:pPr>
        <w:numPr>
          <w:ilvl w:val="0"/>
          <w:numId w:val="8"/>
        </w:numPr>
        <w:autoSpaceDE/>
        <w:autoSpaceDN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/>
          <w:sz w:val="24"/>
          <w:szCs w:val="24"/>
        </w:rPr>
        <w:t xml:space="preserve">W przypadku nieobecności Wykonawcy w zadeklarowanej w ofercie ilości pobytów na budowie w tygodniu, Zamawiający obniży przysługujące Wykonawcy wynagrodzenie o kwotę 30 zł za każdą nieobecność. </w:t>
      </w:r>
    </w:p>
    <w:p w14:paraId="41492693" w14:textId="77777777" w:rsidR="001E1C77" w:rsidRPr="0001512F" w:rsidRDefault="001E1C77" w:rsidP="001E1C77">
      <w:pPr>
        <w:numPr>
          <w:ilvl w:val="0"/>
          <w:numId w:val="8"/>
        </w:numPr>
        <w:autoSpaceDE/>
        <w:autoSpaceDN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lastRenderedPageBreak/>
        <w:t>Zamawiający może dokonywać kompensaty należności z tytułu kar z przysługującego Wykonawcy wynagrodzenia.</w:t>
      </w:r>
    </w:p>
    <w:p w14:paraId="2E599D56" w14:textId="77777777" w:rsidR="001E1C77" w:rsidRPr="0001512F" w:rsidRDefault="001E1C77" w:rsidP="001E1C77">
      <w:pPr>
        <w:numPr>
          <w:ilvl w:val="0"/>
          <w:numId w:val="8"/>
        </w:numPr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Strony zgodnie ustalają, że Zamawiający może dochodzić odszkodowania ponad ustaloną wysokość kar umownych, na ogólnych zasadach prawa cywilnego.</w:t>
      </w:r>
    </w:p>
    <w:p w14:paraId="3EF5AE1B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</w:p>
    <w:p w14:paraId="72250EAF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§ 8</w:t>
      </w:r>
    </w:p>
    <w:p w14:paraId="12B1375A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Zmiana umowy</w:t>
      </w:r>
    </w:p>
    <w:p w14:paraId="33A54133" w14:textId="77777777" w:rsidR="001E1C77" w:rsidRPr="0001512F" w:rsidRDefault="001E1C77" w:rsidP="001E1C77">
      <w:pPr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Wszelkie zmiany i uzupełnienia niniejszej umowy wymagają formy pisemnej w postaci aneksu pod rygorem nieważności.</w:t>
      </w:r>
    </w:p>
    <w:p w14:paraId="65C322A2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  <w:sectPr w:rsidR="001E1C77" w:rsidRPr="0001512F" w:rsidSect="001E1C77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A148A47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</w:p>
    <w:p w14:paraId="51098F12" w14:textId="77777777" w:rsidR="001E1C77" w:rsidRPr="0001512F" w:rsidRDefault="001E1C77" w:rsidP="001E1C77">
      <w:pPr>
        <w:jc w:val="center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§ 9</w:t>
      </w:r>
    </w:p>
    <w:p w14:paraId="76C2981A" w14:textId="77777777" w:rsidR="001E1C77" w:rsidRPr="0001512F" w:rsidRDefault="001E1C77" w:rsidP="001E1C77">
      <w:pPr>
        <w:jc w:val="center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b/>
          <w:sz w:val="24"/>
          <w:szCs w:val="24"/>
        </w:rPr>
        <w:t>Postanowienia końcowe</w:t>
      </w:r>
    </w:p>
    <w:p w14:paraId="2252133C" w14:textId="77777777" w:rsidR="001E1C77" w:rsidRPr="0001512F" w:rsidRDefault="001E1C77" w:rsidP="001E1C77">
      <w:pPr>
        <w:numPr>
          <w:ilvl w:val="0"/>
          <w:numId w:val="10"/>
        </w:numPr>
        <w:autoSpaceDE/>
        <w:autoSpaceDN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Strony ustalają, że wszelkie kwestie sporne lub rozwiązanie których nie będzie wprost możliwe w oparciu o postanowienia Umowy, rozstrzygane będą z uwzględnieniem (zastosowaniem) postanowień  zapytania ofertowego oraz jego załączników jak i treści oferty Wykonawcy, w oparciu o które Zamawiający przeprowadził postepowanie skutkujące zawarciem niniejszej Umowy.</w:t>
      </w:r>
    </w:p>
    <w:p w14:paraId="41B8ACF4" w14:textId="77777777" w:rsidR="001E1C77" w:rsidRPr="0001512F" w:rsidRDefault="001E1C77" w:rsidP="001E1C77">
      <w:pPr>
        <w:numPr>
          <w:ilvl w:val="0"/>
          <w:numId w:val="10"/>
        </w:numPr>
        <w:autoSpaceDE/>
        <w:autoSpaceDN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Wszelkie spory powstałe na gruncie niniejszej umowy rozpoznawane będą przez odpowiedni sąd powszechny właściwy ze względu na siedzibę Zamawiającego.</w:t>
      </w:r>
    </w:p>
    <w:p w14:paraId="64CFE368" w14:textId="77777777" w:rsidR="001E1C77" w:rsidRPr="0001512F" w:rsidRDefault="001E1C77" w:rsidP="001E1C77">
      <w:pPr>
        <w:numPr>
          <w:ilvl w:val="0"/>
          <w:numId w:val="10"/>
        </w:numPr>
        <w:autoSpaceDE/>
        <w:autoSpaceDN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Dane osobowe Wykonawcy są objęte ochroną prawną na podstawie ustawy z dnia 29 sierpnia 1997r. o ochronie danych osobowych (Dz.U.2016.922) oraz rozporządzenia Parlamentu Europejskiego i Rady (UE) 2016/679 w sprawie ochrony osób fizycznych w związku z przetwarzaniem danych osobowych i w sprawie swobodnego przepływu takich danych oraz uchylenia dyrektywy 95/46/WE (ogólne rozporządzenie o ochronie danych). Wykonawca niniejszym kwituje odbiór klauzuli informacyjnej w tym zakresie.</w:t>
      </w:r>
    </w:p>
    <w:p w14:paraId="1653F3A9" w14:textId="77777777" w:rsidR="001E1C77" w:rsidRPr="0001512F" w:rsidRDefault="001E1C77" w:rsidP="001E1C77">
      <w:pPr>
        <w:numPr>
          <w:ilvl w:val="0"/>
          <w:numId w:val="10"/>
        </w:numPr>
        <w:autoSpaceDE/>
        <w:autoSpaceDN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Wszelkie oświadczenia kierowane będą na adresy wskazane na wstępie umowy. Brak powiadomienia o zmianie adresu skutkuje uznaniem doręczenia przesyłki (wiadomości e-mail) na adres wskazany na wstępie umowy.</w:t>
      </w:r>
    </w:p>
    <w:p w14:paraId="2DB75CEF" w14:textId="77777777" w:rsidR="001E1C77" w:rsidRPr="0001512F" w:rsidRDefault="001E1C77" w:rsidP="001E1C77">
      <w:pPr>
        <w:numPr>
          <w:ilvl w:val="0"/>
          <w:numId w:val="10"/>
        </w:numPr>
        <w:autoSpaceDE/>
        <w:autoSpaceDN/>
        <w:jc w:val="both"/>
        <w:rPr>
          <w:rFonts w:ascii="Calibri" w:hAnsi="Calibri" w:cs="Calibri"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W sprawach nieuregulowanych postanowieniami niniejszej umowy mają zastosowanie przepisy Kodeksu cywilnego, Prawa budowlanego i innych właściwych przepisów.</w:t>
      </w:r>
    </w:p>
    <w:p w14:paraId="6E74FBB0" w14:textId="77777777" w:rsidR="001E1C77" w:rsidRPr="0001512F" w:rsidRDefault="001E1C77" w:rsidP="001E1C77">
      <w:pPr>
        <w:numPr>
          <w:ilvl w:val="0"/>
          <w:numId w:val="10"/>
        </w:numPr>
        <w:autoSpaceDE/>
        <w:autoSpaceDN/>
        <w:jc w:val="both"/>
        <w:rPr>
          <w:rFonts w:ascii="Calibri" w:hAnsi="Calibri" w:cs="Calibri"/>
          <w:b/>
          <w:sz w:val="24"/>
          <w:szCs w:val="24"/>
        </w:rPr>
      </w:pPr>
      <w:r w:rsidRPr="0001512F">
        <w:rPr>
          <w:rFonts w:ascii="Calibri" w:hAnsi="Calibri" w:cs="Calibri"/>
          <w:sz w:val="24"/>
          <w:szCs w:val="24"/>
        </w:rPr>
        <w:t>Umowę niniejszą sporządzono w trzech jednobrzmiących egzemplarzach, jeden dla Wykonawcy i dwa dla Zamawiającego</w:t>
      </w:r>
    </w:p>
    <w:p w14:paraId="18E877FD" w14:textId="77777777" w:rsidR="001E1C77" w:rsidRPr="0001512F" w:rsidRDefault="001E1C77" w:rsidP="001E1C77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tbl>
      <w:tblPr>
        <w:tblStyle w:val="Siatkatabelijasna"/>
        <w:tblW w:w="0" w:type="auto"/>
        <w:tblLook w:val="04A0" w:firstRow="1" w:lastRow="0" w:firstColumn="1" w:lastColumn="0" w:noHBand="0" w:noVBand="1"/>
      </w:tblPr>
      <w:tblGrid>
        <w:gridCol w:w="4545"/>
        <w:gridCol w:w="4517"/>
      </w:tblGrid>
      <w:tr w:rsidR="001E1C77" w:rsidRPr="0001512F" w14:paraId="7F1716CE" w14:textId="77777777" w:rsidTr="003B238D">
        <w:trPr>
          <w:trHeight w:val="1292"/>
        </w:trPr>
        <w:tc>
          <w:tcPr>
            <w:tcW w:w="4656" w:type="dxa"/>
          </w:tcPr>
          <w:p w14:paraId="294FF1DD" w14:textId="77777777" w:rsidR="001E1C77" w:rsidRPr="0001512F" w:rsidRDefault="001E1C77" w:rsidP="00CF46C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7AFE73AA" w14:textId="77777777" w:rsidR="001E1C77" w:rsidRPr="0001512F" w:rsidRDefault="001E1C77" w:rsidP="00CF46C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0EA82C6F" w14:textId="77777777" w:rsidR="001E1C77" w:rsidRPr="0001512F" w:rsidRDefault="001E1C77" w:rsidP="00CF46C7">
            <w:pPr>
              <w:spacing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1512F">
              <w:rPr>
                <w:rFonts w:ascii="Calibri" w:hAnsi="Calibri" w:cs="Calibri"/>
                <w:sz w:val="24"/>
                <w:szCs w:val="24"/>
              </w:rPr>
              <w:t>.........................................................</w:t>
            </w:r>
          </w:p>
          <w:p w14:paraId="79EDB874" w14:textId="77777777" w:rsidR="001E1C77" w:rsidRDefault="001E1C77" w:rsidP="00693452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1512F">
              <w:rPr>
                <w:rFonts w:ascii="Calibri" w:hAnsi="Calibri" w:cs="Calibri"/>
                <w:b/>
                <w:bCs/>
                <w:sz w:val="24"/>
                <w:szCs w:val="24"/>
              </w:rPr>
              <w:t>WYKONAWCA</w:t>
            </w:r>
          </w:p>
          <w:p w14:paraId="4E14B5DA" w14:textId="739A1A3E" w:rsidR="00693452" w:rsidRPr="00693452" w:rsidRDefault="00693452" w:rsidP="00693452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632" w:type="dxa"/>
          </w:tcPr>
          <w:p w14:paraId="0B9142BE" w14:textId="77777777" w:rsidR="001E1C77" w:rsidRPr="0001512F" w:rsidRDefault="001E1C77" w:rsidP="00CF46C7">
            <w:pPr>
              <w:spacing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EBA1EA1" w14:textId="77777777" w:rsidR="001E1C77" w:rsidRPr="0001512F" w:rsidRDefault="001E1C77" w:rsidP="00CF46C7">
            <w:pPr>
              <w:spacing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535FBC1" w14:textId="77777777" w:rsidR="001E1C77" w:rsidRPr="0001512F" w:rsidRDefault="001E1C77" w:rsidP="00CF46C7">
            <w:pPr>
              <w:spacing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1512F">
              <w:rPr>
                <w:rFonts w:ascii="Calibri" w:hAnsi="Calibri" w:cs="Calibri"/>
                <w:sz w:val="24"/>
                <w:szCs w:val="24"/>
              </w:rPr>
              <w:t>........................................................</w:t>
            </w:r>
          </w:p>
          <w:p w14:paraId="2307D8DB" w14:textId="77777777" w:rsidR="001E1C77" w:rsidRPr="0001512F" w:rsidRDefault="001E1C77" w:rsidP="00CF46C7">
            <w:pPr>
              <w:spacing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1512F">
              <w:rPr>
                <w:rFonts w:ascii="Calibri" w:hAnsi="Calibri" w:cs="Calibri"/>
                <w:b/>
                <w:bCs/>
                <w:sz w:val="24"/>
                <w:szCs w:val="24"/>
              </w:rPr>
              <w:t>ZAMAWIAJĄCY</w:t>
            </w:r>
          </w:p>
        </w:tc>
      </w:tr>
    </w:tbl>
    <w:p w14:paraId="33D2E774" w14:textId="77777777" w:rsidR="001E1C77" w:rsidRPr="0001512F" w:rsidRDefault="001E1C77" w:rsidP="001E1C77">
      <w:pPr>
        <w:rPr>
          <w:sz w:val="24"/>
          <w:szCs w:val="24"/>
        </w:rPr>
      </w:pPr>
    </w:p>
    <w:p w14:paraId="5EE4F356" w14:textId="77777777" w:rsidR="005D6E49" w:rsidRDefault="005D6E49"/>
    <w:sectPr w:rsidR="005D6E49" w:rsidSect="00560B43">
      <w:footerReference w:type="default" r:id="rId9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EC97A" w14:textId="77777777" w:rsidR="001A6647" w:rsidRDefault="001A6647">
      <w:r>
        <w:separator/>
      </w:r>
    </w:p>
  </w:endnote>
  <w:endnote w:type="continuationSeparator" w:id="0">
    <w:p w14:paraId="709F99B1" w14:textId="77777777" w:rsidR="001A6647" w:rsidRDefault="001A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6287B" w14:textId="77777777" w:rsidR="001F6C95" w:rsidRDefault="00000000">
    <w:pPr>
      <w:pStyle w:val="Stopka"/>
      <w:jc w:val="right"/>
    </w:pPr>
  </w:p>
  <w:p w14:paraId="304BBA45" w14:textId="77777777" w:rsidR="00560B43" w:rsidRDefault="0000000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  <w:r>
      <w:t xml:space="preserve"> z </w:t>
    </w:r>
    <w:fldSimple w:instr=" NUMPAGES   \* MERGEFORMAT ">
      <w:r>
        <w:rPr>
          <w:noProof/>
        </w:rPr>
        <w:t>5</w:t>
      </w:r>
    </w:fldSimple>
  </w:p>
  <w:p w14:paraId="6435BCC2" w14:textId="77777777" w:rsidR="00560B43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A4D1D" w14:textId="77777777" w:rsidR="001F6C95" w:rsidRDefault="0000000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  <w:r>
      <w:t xml:space="preserve"> z </w:t>
    </w:r>
    <w:fldSimple w:instr=" NUMPAGES   \* MERGEFORMAT ">
      <w:r>
        <w:rPr>
          <w:noProof/>
        </w:rPr>
        <w:t>5</w:t>
      </w:r>
    </w:fldSimple>
  </w:p>
  <w:p w14:paraId="290D381D" w14:textId="77777777" w:rsidR="001F6C9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9EAC5" w14:textId="77777777" w:rsidR="001A6647" w:rsidRDefault="001A6647">
      <w:r>
        <w:separator/>
      </w:r>
    </w:p>
  </w:footnote>
  <w:footnote w:type="continuationSeparator" w:id="0">
    <w:p w14:paraId="359970EE" w14:textId="77777777" w:rsidR="001A6647" w:rsidRDefault="001A6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5222F"/>
    <w:multiLevelType w:val="hybridMultilevel"/>
    <w:tmpl w:val="619E6582"/>
    <w:lvl w:ilvl="0" w:tplc="04150011">
      <w:start w:val="1"/>
      <w:numFmt w:val="decimal"/>
      <w:lvlText w:val="%1)"/>
      <w:lvlJc w:val="left"/>
      <w:pPr>
        <w:ind w:left="606" w:hanging="180"/>
      </w:pPr>
    </w:lvl>
    <w:lvl w:ilvl="1" w:tplc="04150019">
      <w:start w:val="1"/>
      <w:numFmt w:val="lowerLetter"/>
      <w:lvlText w:val="%2."/>
      <w:lvlJc w:val="left"/>
      <w:pPr>
        <w:ind w:left="246" w:hanging="360"/>
      </w:pPr>
    </w:lvl>
    <w:lvl w:ilvl="2" w:tplc="0415001B" w:tentative="1">
      <w:start w:val="1"/>
      <w:numFmt w:val="lowerRoman"/>
      <w:lvlText w:val="%3."/>
      <w:lvlJc w:val="right"/>
      <w:pPr>
        <w:ind w:left="966" w:hanging="180"/>
      </w:pPr>
    </w:lvl>
    <w:lvl w:ilvl="3" w:tplc="0415000F" w:tentative="1">
      <w:start w:val="1"/>
      <w:numFmt w:val="decimal"/>
      <w:lvlText w:val="%4."/>
      <w:lvlJc w:val="left"/>
      <w:pPr>
        <w:ind w:left="1686" w:hanging="360"/>
      </w:pPr>
    </w:lvl>
    <w:lvl w:ilvl="4" w:tplc="04150019" w:tentative="1">
      <w:start w:val="1"/>
      <w:numFmt w:val="lowerLetter"/>
      <w:lvlText w:val="%5."/>
      <w:lvlJc w:val="left"/>
      <w:pPr>
        <w:ind w:left="2406" w:hanging="360"/>
      </w:pPr>
    </w:lvl>
    <w:lvl w:ilvl="5" w:tplc="0415001B" w:tentative="1">
      <w:start w:val="1"/>
      <w:numFmt w:val="lowerRoman"/>
      <w:lvlText w:val="%6."/>
      <w:lvlJc w:val="right"/>
      <w:pPr>
        <w:ind w:left="3126" w:hanging="180"/>
      </w:pPr>
    </w:lvl>
    <w:lvl w:ilvl="6" w:tplc="0415000F" w:tentative="1">
      <w:start w:val="1"/>
      <w:numFmt w:val="decimal"/>
      <w:lvlText w:val="%7."/>
      <w:lvlJc w:val="left"/>
      <w:pPr>
        <w:ind w:left="3846" w:hanging="360"/>
      </w:pPr>
    </w:lvl>
    <w:lvl w:ilvl="7" w:tplc="04150019" w:tentative="1">
      <w:start w:val="1"/>
      <w:numFmt w:val="lowerLetter"/>
      <w:lvlText w:val="%8."/>
      <w:lvlJc w:val="left"/>
      <w:pPr>
        <w:ind w:left="4566" w:hanging="360"/>
      </w:pPr>
    </w:lvl>
    <w:lvl w:ilvl="8" w:tplc="0415001B" w:tentative="1">
      <w:start w:val="1"/>
      <w:numFmt w:val="lowerRoman"/>
      <w:lvlText w:val="%9."/>
      <w:lvlJc w:val="right"/>
      <w:pPr>
        <w:ind w:left="5286" w:hanging="180"/>
      </w:pPr>
    </w:lvl>
  </w:abstractNum>
  <w:abstractNum w:abstractNumId="1" w15:restartNumberingAfterBreak="0">
    <w:nsid w:val="2AD61B93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AA41E2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651344"/>
    <w:multiLevelType w:val="multilevel"/>
    <w:tmpl w:val="7D9A0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 w15:restartNumberingAfterBreak="0">
    <w:nsid w:val="3AC95EF0"/>
    <w:multiLevelType w:val="multilevel"/>
    <w:tmpl w:val="FE94FE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DB218C4"/>
    <w:multiLevelType w:val="multilevel"/>
    <w:tmpl w:val="7D9A0C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EA91BA0"/>
    <w:multiLevelType w:val="hybridMultilevel"/>
    <w:tmpl w:val="63B2FF9E"/>
    <w:lvl w:ilvl="0" w:tplc="1A20B4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7526A7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6812FF"/>
    <w:multiLevelType w:val="hybridMultilevel"/>
    <w:tmpl w:val="FF809406"/>
    <w:lvl w:ilvl="0" w:tplc="04150011">
      <w:start w:val="1"/>
      <w:numFmt w:val="decimal"/>
      <w:lvlText w:val="%1)"/>
      <w:lvlJc w:val="left"/>
      <w:pPr>
        <w:ind w:left="1800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7B1956"/>
    <w:multiLevelType w:val="hybridMultilevel"/>
    <w:tmpl w:val="8B7E071C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9419D2"/>
    <w:multiLevelType w:val="hybridMultilevel"/>
    <w:tmpl w:val="5C3CDEFA"/>
    <w:lvl w:ilvl="0" w:tplc="04150011">
      <w:start w:val="1"/>
      <w:numFmt w:val="decimal"/>
      <w:lvlText w:val="%1)"/>
      <w:lvlJc w:val="left"/>
      <w:pPr>
        <w:ind w:left="1800" w:hanging="18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176926">
    <w:abstractNumId w:val="9"/>
  </w:num>
  <w:num w:numId="2" w16cid:durableId="1935239125">
    <w:abstractNumId w:val="7"/>
  </w:num>
  <w:num w:numId="3" w16cid:durableId="692926323">
    <w:abstractNumId w:val="8"/>
  </w:num>
  <w:num w:numId="4" w16cid:durableId="1957174980">
    <w:abstractNumId w:val="10"/>
  </w:num>
  <w:num w:numId="5" w16cid:durableId="1845365391">
    <w:abstractNumId w:val="6"/>
  </w:num>
  <w:num w:numId="6" w16cid:durableId="1125124146">
    <w:abstractNumId w:val="3"/>
  </w:num>
  <w:num w:numId="7" w16cid:durableId="218059470">
    <w:abstractNumId w:val="0"/>
  </w:num>
  <w:num w:numId="8" w16cid:durableId="1841003290">
    <w:abstractNumId w:val="5"/>
  </w:num>
  <w:num w:numId="9" w16cid:durableId="1647124024">
    <w:abstractNumId w:val="2"/>
  </w:num>
  <w:num w:numId="10" w16cid:durableId="2102218325">
    <w:abstractNumId w:val="4"/>
  </w:num>
  <w:num w:numId="11" w16cid:durableId="8581976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C77"/>
    <w:rsid w:val="00174185"/>
    <w:rsid w:val="001A6647"/>
    <w:rsid w:val="001E1C77"/>
    <w:rsid w:val="00387529"/>
    <w:rsid w:val="00392276"/>
    <w:rsid w:val="003971CF"/>
    <w:rsid w:val="003B238D"/>
    <w:rsid w:val="00495C8E"/>
    <w:rsid w:val="004A58E6"/>
    <w:rsid w:val="005D6E49"/>
    <w:rsid w:val="00693452"/>
    <w:rsid w:val="006D2DDA"/>
    <w:rsid w:val="00751367"/>
    <w:rsid w:val="00903A5E"/>
    <w:rsid w:val="009A015E"/>
    <w:rsid w:val="00BC2569"/>
    <w:rsid w:val="00BD5917"/>
    <w:rsid w:val="00BE0ED9"/>
    <w:rsid w:val="00D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81340"/>
  <w15:chartTrackingRefBased/>
  <w15:docId w15:val="{1CE7147D-7E9A-4F7F-A0F3-2DE097CAD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C7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E1C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1C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1E1C77"/>
    <w:pPr>
      <w:suppressAutoHyphens/>
      <w:overflowPunct w:val="0"/>
      <w:autoSpaceDN/>
      <w:jc w:val="both"/>
    </w:pPr>
    <w:rPr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1E1C7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1E1C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E1C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934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345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Siatkatabelijasna">
    <w:name w:val="Grid Table Light"/>
    <w:basedOn w:val="Standardowy"/>
    <w:uiPriority w:val="40"/>
    <w:rsid w:val="003B238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0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E136-2E6B-465B-81A0-A5B94579A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1579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 - umowa</dc:title>
  <dc:subject/>
  <dc:creator>Stanisław Drążkiewicz</dc:creator>
  <cp:keywords/>
  <dc:description/>
  <cp:lastModifiedBy>Sebastian Rutkowski</cp:lastModifiedBy>
  <cp:revision>13</cp:revision>
  <dcterms:created xsi:type="dcterms:W3CDTF">2023-01-25T11:15:00Z</dcterms:created>
  <dcterms:modified xsi:type="dcterms:W3CDTF">2023-03-06T12:23:00Z</dcterms:modified>
</cp:coreProperties>
</file>