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976FB" w14:textId="77777777" w:rsidR="00CA53C7" w:rsidRPr="00904128" w:rsidRDefault="00CA53C7" w:rsidP="00904128">
      <w:pPr>
        <w:suppressAutoHyphens/>
        <w:autoSpaceDN w:val="0"/>
        <w:spacing w:after="200" w:line="276" w:lineRule="auto"/>
        <w:jc w:val="right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Załącznik Nr 5</w:t>
      </w:r>
    </w:p>
    <w:p w14:paraId="71C62DE8" w14:textId="77777777" w:rsidR="00CA53C7" w:rsidRPr="00904128" w:rsidRDefault="00CA53C7" w:rsidP="00904128">
      <w:pPr>
        <w:suppressAutoHyphens/>
        <w:autoSpaceDN w:val="0"/>
        <w:spacing w:after="200" w:line="276" w:lineRule="auto"/>
        <w:jc w:val="center"/>
        <w:textAlignment w:val="baseline"/>
        <w:rPr>
          <w:rFonts w:asciiTheme="minorHAnsi" w:eastAsia="Calibri" w:hAnsiTheme="minorHAnsi" w:cstheme="minorHAnsi"/>
          <w:b/>
          <w:bCs/>
          <w:color w:val="auto"/>
          <w:kern w:val="0"/>
        </w:rPr>
      </w:pPr>
      <w:r w:rsidRPr="00904128">
        <w:rPr>
          <w:rFonts w:asciiTheme="minorHAnsi" w:eastAsia="Calibri" w:hAnsiTheme="minorHAnsi" w:cstheme="minorHAnsi"/>
          <w:b/>
          <w:bCs/>
          <w:color w:val="auto"/>
          <w:kern w:val="0"/>
        </w:rPr>
        <w:t>Klauzula informacyjna - zamówienia publiczne poniżej kwoty 130 000 złotych</w:t>
      </w:r>
    </w:p>
    <w:p w14:paraId="5ADC1C5C" w14:textId="77777777" w:rsidR="00CA53C7" w:rsidRPr="00904128" w:rsidRDefault="00CA53C7" w:rsidP="00904128">
      <w:pPr>
        <w:widowControl w:val="0"/>
        <w:suppressAutoHyphens/>
        <w:autoSpaceDE w:val="0"/>
        <w:autoSpaceDN w:val="0"/>
        <w:spacing w:before="75" w:after="0" w:line="276" w:lineRule="auto"/>
        <w:ind w:right="214"/>
        <w:jc w:val="both"/>
        <w:textAlignment w:val="baseline"/>
        <w:rPr>
          <w:rFonts w:asciiTheme="minorHAnsi" w:eastAsia="Arial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Zgodnie z art. 13 ust. 1 i 2 rozporządzenia Parlamentu Europejskiego i Rady (UE) 2016/679  z dnia 27  kwietnia 2016  r. w  sprawie ochrony osób  fizycznych w związku z przetwarzaniem danych osobowych i w sprawie swobodnego przepływu takich danych oraz uchylenia</w:t>
      </w:r>
      <w:r w:rsidRPr="00904128">
        <w:rPr>
          <w:rFonts w:asciiTheme="minorHAnsi" w:eastAsia="Arial" w:hAnsiTheme="minorHAnsi" w:cstheme="minorHAnsi"/>
          <w:color w:val="auto"/>
          <w:spacing w:val="-11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dyrektywy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95/46/WE</w:t>
      </w:r>
      <w:r w:rsidRPr="00904128">
        <w:rPr>
          <w:rFonts w:asciiTheme="minorHAnsi" w:eastAsia="Arial" w:hAnsiTheme="minorHAnsi" w:cstheme="minorHAnsi"/>
          <w:color w:val="auto"/>
          <w:spacing w:val="-1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(ogólne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rozporządzenie</w:t>
      </w:r>
      <w:r w:rsidRPr="00904128">
        <w:rPr>
          <w:rFonts w:asciiTheme="minorHAnsi" w:eastAsia="Arial" w:hAnsiTheme="minorHAnsi" w:cstheme="minorHAnsi"/>
          <w:color w:val="auto"/>
          <w:spacing w:val="-11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</w:t>
      </w:r>
      <w:r w:rsidRPr="00904128">
        <w:rPr>
          <w:rFonts w:asciiTheme="minorHAnsi" w:eastAsia="Arial" w:hAnsiTheme="minorHAnsi" w:cstheme="minorHAnsi"/>
          <w:color w:val="auto"/>
          <w:spacing w:val="-11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ochronie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danych)</w:t>
      </w:r>
      <w:r w:rsidRPr="00904128">
        <w:rPr>
          <w:rFonts w:asciiTheme="minorHAnsi" w:eastAsia="Arial" w:hAnsiTheme="minorHAnsi" w:cstheme="minorHAnsi"/>
          <w:color w:val="auto"/>
          <w:spacing w:val="-10"/>
          <w:kern w:val="0"/>
        </w:rPr>
        <w:t xml:space="preserve">,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dalej „RODO”,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>informuję,</w:t>
      </w:r>
      <w:r w:rsidRPr="00904128">
        <w:rPr>
          <w:rFonts w:asciiTheme="minorHAnsi" w:eastAsia="Arial" w:hAnsiTheme="minorHAnsi" w:cstheme="minorHAnsi"/>
          <w:color w:val="auto"/>
          <w:spacing w:val="-18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że:</w:t>
      </w:r>
    </w:p>
    <w:p w14:paraId="4938D1A9" w14:textId="097638BF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Administratorem</w:t>
      </w:r>
      <w:r w:rsidRPr="00904128">
        <w:rPr>
          <w:rFonts w:asciiTheme="minorHAnsi" w:eastAsia="Arial" w:hAnsiTheme="minorHAnsi" w:cstheme="minorHAnsi"/>
          <w:color w:val="auto"/>
          <w:spacing w:val="-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Pani/Pana</w:t>
      </w:r>
      <w:r w:rsidRPr="00904128">
        <w:rPr>
          <w:rFonts w:asciiTheme="minorHAnsi" w:eastAsia="Arial" w:hAnsiTheme="minorHAnsi" w:cstheme="minorHAnsi"/>
          <w:color w:val="auto"/>
          <w:spacing w:val="-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</w:t>
      </w:r>
      <w:r w:rsidRPr="00904128">
        <w:rPr>
          <w:rFonts w:asciiTheme="minorHAnsi" w:eastAsia="Arial" w:hAnsiTheme="minorHAnsi" w:cstheme="minorHAnsi"/>
          <w:color w:val="auto"/>
          <w:spacing w:val="-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osobowych</w:t>
      </w:r>
      <w:r w:rsidRPr="00904128">
        <w:rPr>
          <w:rFonts w:asciiTheme="minorHAnsi" w:eastAsia="Arial" w:hAnsiTheme="minorHAnsi" w:cstheme="minorHAnsi"/>
          <w:color w:val="auto"/>
          <w:spacing w:val="-6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jest</w:t>
      </w:r>
      <w:r w:rsidRPr="00904128">
        <w:rPr>
          <w:rFonts w:asciiTheme="minorHAnsi" w:eastAsia="Arial" w:hAnsiTheme="minorHAnsi" w:cstheme="minorHAnsi"/>
          <w:color w:val="auto"/>
          <w:spacing w:val="-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 xml:space="preserve">Miejski Ośrodek Pomocy Społecznej w Sopocie ul. Kolejowa 14, kod pocztowy 81-835, adres 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 xml:space="preserve">e - mailowy </w:t>
      </w:r>
      <w:hyperlink r:id="rId5" w:history="1">
        <w:r w:rsidRPr="00904128">
          <w:rPr>
            <w:rFonts w:asciiTheme="minorHAnsi" w:eastAsia="Arial" w:hAnsiTheme="minorHAnsi" w:cstheme="minorHAnsi"/>
            <w:color w:val="auto"/>
            <w:kern w:val="0"/>
            <w:u w:color="000000"/>
          </w:rPr>
          <w:t>mops@mopssopot.pl</w:t>
        </w:r>
      </w:hyperlink>
      <w:r w:rsidRPr="00904128">
        <w:rPr>
          <w:rFonts w:asciiTheme="minorHAnsi" w:eastAsia="Arial" w:hAnsiTheme="minorHAnsi" w:cstheme="minorHAnsi"/>
          <w:color w:val="auto"/>
          <w:kern w:val="0"/>
        </w:rPr>
        <w:t>, tel. 58 5511710, dalej zwany „MOPS”;</w:t>
      </w:r>
    </w:p>
    <w:p w14:paraId="23D00AE0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Kontakt z Inspektorem Ochrony Danych w Miejskim Ośrodku Pomocy Społecznej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 xml:space="preserve">w Sopocie: listownie na adres: ul. Kolejowa 14, kod pocztowy 81-835 lub na adres e – mailowy: </w:t>
      </w:r>
      <w:r w:rsidRPr="00904128">
        <w:rPr>
          <w:rFonts w:asciiTheme="minorHAnsi" w:eastAsia="Arial" w:hAnsiTheme="minorHAnsi" w:cstheme="minorHAnsi"/>
          <w:color w:val="auto"/>
          <w:kern w:val="0"/>
          <w:u w:color="000000"/>
        </w:rPr>
        <w:t>iod@mopssopot.pl</w:t>
      </w:r>
      <w:r w:rsidRPr="00904128">
        <w:rPr>
          <w:rFonts w:asciiTheme="minorHAnsi" w:eastAsia="Arial" w:hAnsiTheme="minorHAnsi" w:cstheme="minorHAnsi"/>
          <w:color w:val="auto"/>
          <w:kern w:val="0"/>
        </w:rPr>
        <w:t>,</w:t>
      </w:r>
    </w:p>
    <w:p w14:paraId="7F3DFBFA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Pani/Pana dane osobowe przetwarzane będą w celu związanym z postępowaniem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 xml:space="preserve"> o udzielenie zamówienia publicznego oraz w celu wykonania umowy. Podstawą prawną ich przetwarzania jest zgoda wyrażona poprzez akt uczestnictwa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>w postępowaniu oraz następujące przepisy prawa:</w:t>
      </w:r>
    </w:p>
    <w:p w14:paraId="07F8A667" w14:textId="77777777" w:rsidR="00CA53C7" w:rsidRPr="00904128" w:rsidRDefault="00CA53C7" w:rsidP="00904128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ustawa z dnia 23 kwietnia 1964 r. Kodeks cywilny,</w:t>
      </w:r>
    </w:p>
    <w:p w14:paraId="69146534" w14:textId="77777777" w:rsidR="00CA53C7" w:rsidRPr="00904128" w:rsidRDefault="00CA53C7" w:rsidP="00904128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ustawa z dnia 14 lipca 1983 r. o narodowym zasobie archiwalnym i archiwach,</w:t>
      </w:r>
    </w:p>
    <w:p w14:paraId="4E7B670A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4" w:after="0" w:line="276" w:lineRule="auto"/>
        <w:ind w:right="108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Odbiorcami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Pani/Pana</w:t>
      </w:r>
      <w:r w:rsidRPr="00904128">
        <w:rPr>
          <w:rFonts w:asciiTheme="minorHAnsi" w:eastAsia="Arial" w:hAnsiTheme="minorHAnsi" w:cstheme="minorHAnsi"/>
          <w:color w:val="auto"/>
          <w:spacing w:val="-1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osobowych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będą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osoby</w:t>
      </w:r>
      <w:r w:rsidRPr="00904128">
        <w:rPr>
          <w:rFonts w:asciiTheme="minorHAnsi" w:eastAsia="Arial" w:hAnsiTheme="minorHAnsi" w:cstheme="minorHAnsi"/>
          <w:color w:val="auto"/>
          <w:spacing w:val="-16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lub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podmioty zainteresowane, gdyż co do zasady postępowanie o udzielenie zamówienia publicznego jest jawne;</w:t>
      </w:r>
    </w:p>
    <w:p w14:paraId="6F2CBABB" w14:textId="77777777" w:rsidR="00CA53C7" w:rsidRPr="00904128" w:rsidRDefault="00CA53C7" w:rsidP="00904128">
      <w:pPr>
        <w:widowControl w:val="0"/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left="708" w:right="111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22047872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208D5F18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6A85DF9A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W</w:t>
      </w:r>
      <w:r w:rsidRPr="00904128">
        <w:rPr>
          <w:rFonts w:asciiTheme="minorHAnsi" w:eastAsia="Arial" w:hAnsiTheme="minorHAnsi" w:cstheme="minorHAnsi"/>
          <w:color w:val="auto"/>
          <w:spacing w:val="-1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odniesieniu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do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Pani/Pana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osobowych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decyzje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nie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będą</w:t>
      </w:r>
      <w:r w:rsidRPr="00904128">
        <w:rPr>
          <w:rFonts w:asciiTheme="minorHAnsi" w:eastAsia="Arial" w:hAnsiTheme="minorHAnsi" w:cstheme="minorHAnsi"/>
          <w:color w:val="auto"/>
          <w:spacing w:val="-16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podejmowane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>w</w:t>
      </w:r>
      <w:r w:rsidRPr="00904128">
        <w:rPr>
          <w:rFonts w:asciiTheme="minorHAnsi" w:eastAsia="Arial" w:hAnsiTheme="minorHAnsi" w:cstheme="minorHAnsi"/>
          <w:color w:val="auto"/>
          <w:spacing w:val="-1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sposób zautomatyzowany, stosowanie do art. 22</w:t>
      </w:r>
      <w:r w:rsidRPr="00904128">
        <w:rPr>
          <w:rFonts w:asciiTheme="minorHAnsi" w:eastAsia="Arial" w:hAnsiTheme="minorHAnsi" w:cstheme="minorHAnsi"/>
          <w:color w:val="auto"/>
          <w:spacing w:val="-18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RODO;</w:t>
      </w:r>
    </w:p>
    <w:p w14:paraId="2CE00684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W odniesieniu do danych pozyskanych w związku z prowadzonym postępowaniem</w:t>
      </w:r>
      <w:r w:rsidRPr="00904128">
        <w:rPr>
          <w:rFonts w:asciiTheme="minorHAnsi" w:eastAsia="Calibri" w:hAnsiTheme="minorHAnsi" w:cstheme="minorHAnsi"/>
          <w:color w:val="auto"/>
          <w:kern w:val="0"/>
        </w:rPr>
        <w:br/>
        <w:t>o udzielenie zamówienia publicznego przysługują Pani/Panu następujące uprawnienia:</w:t>
      </w:r>
    </w:p>
    <w:p w14:paraId="2966BB30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prawo dostępu do swoich danych oraz otrzymania ich kopii;</w:t>
      </w:r>
    </w:p>
    <w:p w14:paraId="6527F3FB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prawo do sprostowania (poprawiania) swoich danych;</w:t>
      </w:r>
    </w:p>
    <w:p w14:paraId="48C7D254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prawo do usunięcia danych osobowych, w sytuacji, gdy przetwarzanie danych nie następuje w celu wywiązania się z obowiązku wynikającego z przepisu prawa; </w:t>
      </w:r>
    </w:p>
    <w:p w14:paraId="34DCBACE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prawo do ograniczenia przetwarzania danych, przy czym przepisy odrębne mogą wyłączyć możliwość skorzystania z tego prawa,</w:t>
      </w:r>
    </w:p>
    <w:p w14:paraId="12F745F5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 xml:space="preserve">prawo do wniesienia skargi do Prezesa Urzędu Ochrony Danych Osobowych. </w:t>
      </w:r>
    </w:p>
    <w:p w14:paraId="7AE45BB5" w14:textId="77777777" w:rsidR="00002F38" w:rsidRPr="00904128" w:rsidRDefault="00002F38" w:rsidP="00904128">
      <w:pPr>
        <w:spacing w:line="276" w:lineRule="auto"/>
        <w:rPr>
          <w:rFonts w:asciiTheme="minorHAnsi" w:hAnsiTheme="minorHAnsi" w:cstheme="minorHAnsi"/>
        </w:rPr>
      </w:pPr>
    </w:p>
    <w:sectPr w:rsidR="00002F38" w:rsidRPr="00904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721F8"/>
    <w:multiLevelType w:val="multilevel"/>
    <w:tmpl w:val="A7DC3AA4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start w:val="1"/>
      <w:numFmt w:val="lowerLetter"/>
      <w:lvlText w:val="%2)"/>
      <w:lvlJc w:val="left"/>
      <w:pPr>
        <w:ind w:left="824" w:hanging="281"/>
      </w:pPr>
      <w:rPr>
        <w:rFonts w:ascii="Times New Roman" w:hAnsi="Times New Roman" w:cs="Times New Roman"/>
        <w:w w:val="100"/>
        <w:sz w:val="24"/>
        <w:szCs w:val="24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3" w15:restartNumberingAfterBreak="0">
    <w:nsid w:val="5890640C"/>
    <w:multiLevelType w:val="multilevel"/>
    <w:tmpl w:val="DD04936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B857CE"/>
    <w:multiLevelType w:val="multilevel"/>
    <w:tmpl w:val="81D2BC54"/>
    <w:lvl w:ilvl="0">
      <w:start w:val="1"/>
      <w:numFmt w:val="lowerLetter"/>
      <w:lvlText w:val="%1)"/>
      <w:lvlJc w:val="left"/>
      <w:pPr>
        <w:ind w:left="15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264" w:hanging="360"/>
      </w:pPr>
    </w:lvl>
    <w:lvl w:ilvl="2">
      <w:start w:val="1"/>
      <w:numFmt w:val="lowerRoman"/>
      <w:lvlText w:val="%3."/>
      <w:lvlJc w:val="right"/>
      <w:pPr>
        <w:ind w:left="2984" w:hanging="180"/>
      </w:pPr>
    </w:lvl>
    <w:lvl w:ilvl="3">
      <w:start w:val="1"/>
      <w:numFmt w:val="decimal"/>
      <w:lvlText w:val="%4."/>
      <w:lvlJc w:val="left"/>
      <w:pPr>
        <w:ind w:left="3704" w:hanging="360"/>
      </w:pPr>
    </w:lvl>
    <w:lvl w:ilvl="4">
      <w:start w:val="1"/>
      <w:numFmt w:val="lowerLetter"/>
      <w:lvlText w:val="%5."/>
      <w:lvlJc w:val="left"/>
      <w:pPr>
        <w:ind w:left="4424" w:hanging="360"/>
      </w:pPr>
    </w:lvl>
    <w:lvl w:ilvl="5">
      <w:start w:val="1"/>
      <w:numFmt w:val="lowerRoman"/>
      <w:lvlText w:val="%6."/>
      <w:lvlJc w:val="right"/>
      <w:pPr>
        <w:ind w:left="5144" w:hanging="180"/>
      </w:pPr>
    </w:lvl>
    <w:lvl w:ilvl="6">
      <w:start w:val="1"/>
      <w:numFmt w:val="decimal"/>
      <w:lvlText w:val="%7."/>
      <w:lvlJc w:val="left"/>
      <w:pPr>
        <w:ind w:left="5864" w:hanging="360"/>
      </w:pPr>
    </w:lvl>
    <w:lvl w:ilvl="7">
      <w:start w:val="1"/>
      <w:numFmt w:val="lowerLetter"/>
      <w:lvlText w:val="%8."/>
      <w:lvlJc w:val="left"/>
      <w:pPr>
        <w:ind w:left="6584" w:hanging="360"/>
      </w:pPr>
    </w:lvl>
    <w:lvl w:ilvl="8">
      <w:start w:val="1"/>
      <w:numFmt w:val="lowerRoman"/>
      <w:lvlText w:val="%9."/>
      <w:lvlJc w:val="right"/>
      <w:pPr>
        <w:ind w:left="7304" w:hanging="180"/>
      </w:pPr>
    </w:lvl>
  </w:abstractNum>
  <w:abstractNum w:abstractNumId="6" w15:restartNumberingAfterBreak="0">
    <w:nsid w:val="78505B7B"/>
    <w:multiLevelType w:val="multilevel"/>
    <w:tmpl w:val="925444A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 w16cid:durableId="53895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0046718">
    <w:abstractNumId w:val="6"/>
  </w:num>
  <w:num w:numId="3" w16cid:durableId="18799288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1571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92434882">
    <w:abstractNumId w:val="1"/>
  </w:num>
  <w:num w:numId="6" w16cid:durableId="184486483">
    <w:abstractNumId w:val="4"/>
  </w:num>
  <w:num w:numId="7" w16cid:durableId="83106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CC"/>
    <w:rsid w:val="00002F38"/>
    <w:rsid w:val="00161CC6"/>
    <w:rsid w:val="003B3E87"/>
    <w:rsid w:val="003D3B51"/>
    <w:rsid w:val="005A2922"/>
    <w:rsid w:val="00621A55"/>
    <w:rsid w:val="00904128"/>
    <w:rsid w:val="0096757D"/>
    <w:rsid w:val="009E66CC"/>
    <w:rsid w:val="00CA53C7"/>
    <w:rsid w:val="00F3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0E430"/>
  <w15:chartTrackingRefBased/>
  <w15:docId w15:val="{1F843853-CF48-45F9-8E74-9CA6DA59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93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5 - Klauzula informacyjna</dc:title>
  <dc:subject/>
  <dc:creator>Łukasz Pawlicki</dc:creator>
  <cp:keywords/>
  <dc:description/>
  <cp:lastModifiedBy>Łukasz Pawlicki</cp:lastModifiedBy>
  <cp:revision>2</cp:revision>
  <cp:lastPrinted>2021-11-09T07:29:00Z</cp:lastPrinted>
  <dcterms:created xsi:type="dcterms:W3CDTF">2025-11-28T08:39:00Z</dcterms:created>
  <dcterms:modified xsi:type="dcterms:W3CDTF">2025-11-28T08:39:00Z</dcterms:modified>
</cp:coreProperties>
</file>