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AB1D5B" w14:textId="545187C4" w:rsidR="009C2D5B" w:rsidRDefault="009C2D5B" w:rsidP="009C2D5B">
      <w:pPr>
        <w:tabs>
          <w:tab w:val="left" w:pos="7150"/>
        </w:tabs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DzPS.271.1.2. 2023UNICEF                                                          Sopot, dnia 16.05.2023 r.</w:t>
      </w:r>
    </w:p>
    <w:p w14:paraId="3D91ED06" w14:textId="77777777" w:rsidR="009C2D5B" w:rsidRDefault="009C2D5B" w:rsidP="009C2D5B">
      <w:pPr>
        <w:tabs>
          <w:tab w:val="left" w:pos="7150"/>
        </w:tabs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numer sprawy                                                                               miejscowość, data</w:t>
      </w:r>
    </w:p>
    <w:p w14:paraId="223EC52A" w14:textId="77777777" w:rsidR="009C2D5B" w:rsidRDefault="009C2D5B" w:rsidP="009C2D5B">
      <w:pPr>
        <w:suppressAutoHyphens/>
        <w:autoSpaceDN w:val="0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br/>
      </w:r>
    </w:p>
    <w:p w14:paraId="5D1EA8C2" w14:textId="77777777" w:rsidR="009C2D5B" w:rsidRDefault="009C2D5B" w:rsidP="009C2D5B">
      <w:pPr>
        <w:suppressAutoHyphens/>
        <w:autoSpaceDN w:val="0"/>
        <w:spacing w:after="120" w:line="240" w:lineRule="auto"/>
        <w:jc w:val="center"/>
        <w:rPr>
          <w:rFonts w:eastAsia="Times New Roman" w:cstheme="minorHAnsi"/>
          <w:b/>
          <w:bCs/>
          <w:sz w:val="24"/>
          <w:szCs w:val="24"/>
        </w:rPr>
      </w:pPr>
      <w:r>
        <w:rPr>
          <w:rFonts w:eastAsia="Times New Roman" w:cstheme="minorHAnsi"/>
          <w:b/>
          <w:bCs/>
          <w:sz w:val="24"/>
          <w:szCs w:val="24"/>
        </w:rPr>
        <w:t>ZAWIADOMIENIE :</w:t>
      </w:r>
    </w:p>
    <w:p w14:paraId="7C3D05C5" w14:textId="77777777" w:rsidR="009C2D5B" w:rsidRPr="00262FC6" w:rsidRDefault="009C2D5B" w:rsidP="009C2D5B">
      <w:pPr>
        <w:suppressAutoHyphens/>
        <w:autoSpaceDN w:val="0"/>
        <w:spacing w:after="120" w:line="240" w:lineRule="auto"/>
        <w:jc w:val="center"/>
        <w:rPr>
          <w:rFonts w:ascii="Tahoma" w:eastAsia="Times New Roman" w:hAnsi="Tahoma" w:cs="Tahoma"/>
          <w:b/>
          <w:bCs/>
        </w:rPr>
      </w:pPr>
    </w:p>
    <w:p w14:paraId="4C135AF7" w14:textId="7780E4F7" w:rsidR="009C2D5B" w:rsidRPr="00262FC6" w:rsidRDefault="009C2D5B" w:rsidP="009C2D5B">
      <w:pPr>
        <w:suppressAutoHyphens/>
        <w:autoSpaceDN w:val="0"/>
        <w:spacing w:after="0" w:line="360" w:lineRule="auto"/>
        <w:rPr>
          <w:rFonts w:ascii="Tahoma" w:eastAsia="Calibri" w:hAnsi="Tahoma" w:cs="Tahoma"/>
        </w:rPr>
      </w:pPr>
      <w:r w:rsidRPr="00262FC6">
        <w:rPr>
          <w:rFonts w:ascii="Tahoma" w:eastAsia="Times New Roman" w:hAnsi="Tahoma" w:cs="Tahoma"/>
          <w:b/>
        </w:rPr>
        <w:t>Miejski Ośrodek Pomocy Społecznej w Sopocie ul. Kolejowa 14</w:t>
      </w:r>
      <w:r w:rsidRPr="00262FC6">
        <w:rPr>
          <w:rFonts w:ascii="Tahoma" w:eastAsia="Times New Roman" w:hAnsi="Tahoma" w:cs="Tahoma"/>
        </w:rPr>
        <w:t xml:space="preserve"> w oparciu </w:t>
      </w:r>
      <w:r w:rsidRPr="00262FC6">
        <w:rPr>
          <w:rFonts w:ascii="Tahoma" w:eastAsia="Calibri" w:hAnsi="Tahoma" w:cs="Tahoma"/>
          <w:bCs/>
          <w:lang w:eastAsia="pl-PL"/>
        </w:rPr>
        <w:t xml:space="preserve"> przepisy</w:t>
      </w:r>
      <w:r w:rsidRPr="00262FC6">
        <w:rPr>
          <w:rFonts w:ascii="Tahoma" w:eastAsia="Times New Roman" w:hAnsi="Tahoma" w:cs="Tahoma"/>
        </w:rPr>
        <w:t xml:space="preserve"> art.253 ust.1 </w:t>
      </w:r>
      <w:r w:rsidR="00B76E30">
        <w:rPr>
          <w:rFonts w:ascii="Tahoma" w:eastAsia="Times New Roman" w:hAnsi="Tahoma" w:cs="Tahoma"/>
        </w:rPr>
        <w:t xml:space="preserve"> oraz art.255 pkt 3 </w:t>
      </w:r>
      <w:r w:rsidRPr="00262FC6">
        <w:rPr>
          <w:rFonts w:ascii="Tahoma" w:eastAsia="Times New Roman" w:hAnsi="Tahoma" w:cs="Tahoma"/>
        </w:rPr>
        <w:t>ustawy</w:t>
      </w:r>
      <w:r w:rsidRPr="00262FC6">
        <w:rPr>
          <w:rFonts w:ascii="Tahoma" w:eastAsia="Calibri" w:hAnsi="Tahoma" w:cs="Tahoma"/>
          <w:bCs/>
          <w:lang w:eastAsia="pl-PL"/>
        </w:rPr>
        <w:t xml:space="preserve">   z </w:t>
      </w:r>
      <w:r w:rsidRPr="00262FC6">
        <w:rPr>
          <w:rFonts w:ascii="Tahoma" w:eastAsia="Calibri" w:hAnsi="Tahoma" w:cs="Tahoma"/>
        </w:rPr>
        <w:t xml:space="preserve">dnia 11 września 2019 r. - Prawo zamówień publicznych (Dz. U. z 2022 r., poz. 1710) </w:t>
      </w:r>
      <w:r w:rsidRPr="00262FC6">
        <w:rPr>
          <w:rFonts w:ascii="Tahoma" w:eastAsia="Times New Roman" w:hAnsi="Tahoma" w:cs="Tahoma"/>
        </w:rPr>
        <w:t xml:space="preserve">zawiadamia, że w postępowaniu o udzielenie zamówienia publicznego w  trybie </w:t>
      </w:r>
      <w:r w:rsidRPr="00262FC6">
        <w:rPr>
          <w:rFonts w:ascii="Tahoma" w:eastAsia="Calibri" w:hAnsi="Tahoma" w:cs="Tahoma"/>
          <w:bCs/>
          <w:lang w:eastAsia="pl-PL"/>
        </w:rPr>
        <w:t xml:space="preserve">podstawowym art. 275 pkt 1 na  podstawie  przepisów   ustawy z </w:t>
      </w:r>
      <w:r w:rsidRPr="00262FC6">
        <w:rPr>
          <w:rFonts w:ascii="Tahoma" w:eastAsia="Calibri" w:hAnsi="Tahoma" w:cs="Tahoma"/>
        </w:rPr>
        <w:t>dnia 11 września 2019 r. - Prawo zamówień publicznych (Dz. U. z 2022 r., poz. 1710)</w:t>
      </w:r>
      <w:r w:rsidRPr="00262FC6">
        <w:rPr>
          <w:rFonts w:ascii="Tahoma" w:eastAsia="Times New Roman" w:hAnsi="Tahoma" w:cs="Tahoma"/>
        </w:rPr>
        <w:t xml:space="preserve"> na:</w:t>
      </w:r>
    </w:p>
    <w:p w14:paraId="14FA17B0" w14:textId="77777777" w:rsidR="00B13668" w:rsidRPr="00262FC6" w:rsidRDefault="00B13668" w:rsidP="00B13668">
      <w:pPr>
        <w:spacing w:after="0" w:line="259" w:lineRule="auto"/>
        <w:jc w:val="both"/>
        <w:rPr>
          <w:rFonts w:ascii="Tahoma" w:eastAsia="Calibri" w:hAnsi="Tahoma" w:cs="Tahoma"/>
          <w:b/>
          <w:bCs/>
          <w:kern w:val="3"/>
        </w:rPr>
      </w:pPr>
      <w:bookmarkStart w:id="0" w:name="_Hlk120691355"/>
      <w:r w:rsidRPr="00B13668">
        <w:rPr>
          <w:rFonts w:ascii="Tahoma" w:eastAsia="Calibri" w:hAnsi="Tahoma" w:cs="Tahoma"/>
          <w:b/>
          <w:bCs/>
          <w:kern w:val="3"/>
        </w:rPr>
        <w:t>„Zakup mebli i wyposażenia do lokali mieszkalnych, w tym kuchni, przeznaczonych dla rodzin ukraińskich”</w:t>
      </w:r>
    </w:p>
    <w:p w14:paraId="4610C949" w14:textId="2090339F" w:rsidR="00262FC6" w:rsidRPr="00B13668" w:rsidRDefault="00262FC6" w:rsidP="00B13668">
      <w:pPr>
        <w:spacing w:after="0" w:line="259" w:lineRule="auto"/>
        <w:jc w:val="both"/>
        <w:rPr>
          <w:rFonts w:ascii="Tahoma" w:eastAsia="Calibri" w:hAnsi="Tahoma" w:cs="Tahoma"/>
          <w:b/>
          <w:bCs/>
          <w:kern w:val="3"/>
        </w:rPr>
      </w:pPr>
      <w:r w:rsidRPr="00262FC6">
        <w:rPr>
          <w:rFonts w:ascii="Tahoma" w:eastAsia="Calibri" w:hAnsi="Tahoma" w:cs="Tahoma"/>
          <w:kern w:val="3"/>
        </w:rPr>
        <w:t>unieważnia postępowanie</w:t>
      </w:r>
      <w:r w:rsidRPr="00262FC6">
        <w:rPr>
          <w:rFonts w:ascii="Tahoma" w:eastAsia="Calibri" w:hAnsi="Tahoma" w:cs="Tahoma"/>
          <w:b/>
          <w:bCs/>
          <w:kern w:val="3"/>
        </w:rPr>
        <w:t>.</w:t>
      </w:r>
    </w:p>
    <w:bookmarkEnd w:id="0"/>
    <w:p w14:paraId="596B6558" w14:textId="77777777" w:rsidR="00B13668" w:rsidRPr="00B13668" w:rsidRDefault="00B13668" w:rsidP="00B13668">
      <w:pPr>
        <w:spacing w:after="0" w:line="240" w:lineRule="auto"/>
        <w:rPr>
          <w:rFonts w:ascii="Tahoma" w:eastAsia="Calibri" w:hAnsi="Tahoma" w:cs="Tahoma"/>
        </w:rPr>
      </w:pPr>
    </w:p>
    <w:p w14:paraId="081BD9D5" w14:textId="77777777" w:rsidR="00B13668" w:rsidRPr="00B13668" w:rsidRDefault="00B13668" w:rsidP="00B13668">
      <w:pPr>
        <w:spacing w:after="0" w:line="240" w:lineRule="auto"/>
        <w:rPr>
          <w:rFonts w:ascii="Tahoma" w:eastAsia="Calibri" w:hAnsi="Tahoma" w:cs="Tahoma"/>
        </w:rPr>
      </w:pPr>
    </w:p>
    <w:p w14:paraId="2F807355" w14:textId="77777777" w:rsidR="00B13668" w:rsidRPr="00B13668" w:rsidRDefault="00B13668" w:rsidP="00B13668">
      <w:pPr>
        <w:spacing w:after="0" w:line="240" w:lineRule="auto"/>
        <w:rPr>
          <w:rFonts w:ascii="Tahoma" w:eastAsia="Calibri" w:hAnsi="Tahoma" w:cs="Tahoma"/>
        </w:rPr>
      </w:pPr>
      <w:r w:rsidRPr="00B13668">
        <w:rPr>
          <w:rFonts w:ascii="Tahoma" w:eastAsia="Calibri" w:hAnsi="Tahoma" w:cs="Tahoma"/>
          <w:color w:val="000000"/>
          <w:kern w:val="3"/>
        </w:rPr>
        <w:t>Działanie realizowane na mocy partnerstwa pomiędzy UNICEF i Gmina Miasta Sopotu</w:t>
      </w:r>
      <w:r w:rsidRPr="00B13668">
        <w:rPr>
          <w:rFonts w:ascii="Tahoma" w:eastAsia="Calibri" w:hAnsi="Tahoma" w:cs="Tahoma"/>
          <w:color w:val="000000"/>
          <w:kern w:val="3"/>
        </w:rPr>
        <w:br/>
        <w:t>w zakresie zapewnienia wsparcia w zakresie reagowania na sytuacje nadzwyczajne związane z uchodźcami w obszarze związanym z kryzysem ukraińskim.</w:t>
      </w:r>
    </w:p>
    <w:p w14:paraId="0D78284D" w14:textId="77777777" w:rsidR="009C2D5B" w:rsidRPr="00262FC6" w:rsidRDefault="009C2D5B" w:rsidP="009C2D5B">
      <w:pPr>
        <w:spacing w:after="0" w:line="360" w:lineRule="auto"/>
        <w:jc w:val="both"/>
        <w:rPr>
          <w:rFonts w:ascii="Tahoma" w:hAnsi="Tahoma" w:cs="Tahoma"/>
          <w:b/>
          <w:bCs/>
        </w:rPr>
      </w:pPr>
    </w:p>
    <w:p w14:paraId="2E6ECA2A" w14:textId="77777777" w:rsidR="00B13668" w:rsidRPr="00B13668" w:rsidRDefault="00B13668" w:rsidP="00B13668">
      <w:pPr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ahoma" w:hAnsi="Tahoma" w:cs="Tahoma"/>
          <w:b/>
          <w:bCs/>
        </w:rPr>
      </w:pPr>
      <w:bookmarkStart w:id="1" w:name="_Hlk117508103"/>
      <w:r w:rsidRPr="00B13668">
        <w:rPr>
          <w:rFonts w:ascii="Tahoma" w:eastAsia="Times New Roman" w:hAnsi="Tahoma" w:cs="Tahoma"/>
          <w:bCs/>
          <w:color w:val="000000"/>
        </w:rPr>
        <w:t xml:space="preserve">CPV </w:t>
      </w:r>
      <w:bookmarkStart w:id="2" w:name="_Hlk133389796"/>
      <w:bookmarkEnd w:id="1"/>
      <w:r w:rsidRPr="00B13668">
        <w:rPr>
          <w:rFonts w:ascii="Tahoma" w:hAnsi="Tahoma" w:cs="Tahoma"/>
          <w:color w:val="000000"/>
        </w:rPr>
        <w:fldChar w:fldCharType="begin"/>
      </w:r>
      <w:r w:rsidRPr="00B13668">
        <w:rPr>
          <w:rFonts w:ascii="Tahoma" w:hAnsi="Tahoma" w:cs="Tahoma"/>
        </w:rPr>
        <w:instrText>HYPERLINK "https://www.portalzp.pl/kody-cpv/szczegoly/uslugi-przygotowywania-posilkow-7721"</w:instrText>
      </w:r>
      <w:r w:rsidRPr="00B13668">
        <w:rPr>
          <w:rFonts w:ascii="Tahoma" w:hAnsi="Tahoma" w:cs="Tahoma"/>
          <w:color w:val="000000"/>
        </w:rPr>
      </w:r>
      <w:r w:rsidRPr="00B13668">
        <w:rPr>
          <w:rFonts w:ascii="Tahoma" w:hAnsi="Tahoma" w:cs="Tahoma"/>
          <w:color w:val="000000"/>
        </w:rPr>
        <w:fldChar w:fldCharType="separate"/>
      </w:r>
      <w:r w:rsidRPr="00B13668">
        <w:rPr>
          <w:rFonts w:ascii="Tahoma" w:hAnsi="Tahoma" w:cs="Tahoma"/>
          <w:b/>
          <w:bCs/>
          <w:color w:val="0000FF"/>
          <w:u w:val="single"/>
        </w:rPr>
        <w:t>39100000 - 3 - Meble</w:t>
      </w:r>
      <w:r w:rsidRPr="00B13668">
        <w:rPr>
          <w:rFonts w:ascii="Tahoma" w:hAnsi="Tahoma" w:cs="Tahoma"/>
          <w:b/>
          <w:bCs/>
          <w:color w:val="0000FF"/>
          <w:u w:val="single"/>
        </w:rPr>
        <w:fldChar w:fldCharType="end"/>
      </w:r>
    </w:p>
    <w:p w14:paraId="6B4E6CB8" w14:textId="77777777" w:rsidR="00B13668" w:rsidRPr="00B13668" w:rsidRDefault="00B13668" w:rsidP="00B13668">
      <w:pPr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ahoma" w:hAnsi="Tahoma" w:cs="Tahoma"/>
          <w:b/>
          <w:bCs/>
        </w:rPr>
      </w:pPr>
      <w:r w:rsidRPr="00B13668">
        <w:rPr>
          <w:rFonts w:ascii="Tahoma" w:hAnsi="Tahoma" w:cs="Tahoma"/>
          <w:b/>
          <w:bCs/>
        </w:rPr>
        <w:t>39700000 - 9 - Sprzęt gospodarstwa domowego</w:t>
      </w:r>
    </w:p>
    <w:bookmarkEnd w:id="2"/>
    <w:p w14:paraId="157FDD0B" w14:textId="0CF3D149" w:rsidR="009C2D5B" w:rsidRPr="00262FC6" w:rsidRDefault="00B13668" w:rsidP="009C2D5B">
      <w:pPr>
        <w:spacing w:after="0" w:line="360" w:lineRule="auto"/>
        <w:jc w:val="both"/>
        <w:rPr>
          <w:rFonts w:ascii="Tahoma" w:hAnsi="Tahoma" w:cs="Tahoma"/>
          <w:b/>
          <w:bCs/>
          <w:color w:val="000000"/>
        </w:rPr>
      </w:pPr>
      <w:r w:rsidRPr="00262FC6">
        <w:rPr>
          <w:rFonts w:ascii="Tahoma" w:hAnsi="Tahoma" w:cs="Tahoma"/>
          <w:b/>
          <w:bCs/>
          <w:color w:val="000000"/>
        </w:rPr>
        <w:t>Kwota przeznaczona na realizację zamówienia to: 120 000,00 PLN brutto.</w:t>
      </w:r>
    </w:p>
    <w:p w14:paraId="5A8401BC" w14:textId="77777777" w:rsidR="00B13668" w:rsidRPr="00B13668" w:rsidRDefault="00B13668" w:rsidP="00B13668">
      <w:pPr>
        <w:keepNext/>
        <w:suppressAutoHyphens/>
        <w:autoSpaceDN w:val="0"/>
        <w:spacing w:after="0" w:line="240" w:lineRule="auto"/>
        <w:textAlignment w:val="baseline"/>
        <w:outlineLvl w:val="2"/>
        <w:rPr>
          <w:rFonts w:ascii="Tahoma" w:eastAsia="Times New Roman" w:hAnsi="Tahoma" w:cs="Tahoma"/>
          <w:b/>
          <w:lang w:eastAsia="pl-PL"/>
        </w:rPr>
      </w:pPr>
      <w:r w:rsidRPr="00B13668">
        <w:rPr>
          <w:rFonts w:ascii="Tahoma" w:eastAsia="Times New Roman" w:hAnsi="Tahoma" w:cs="Tahoma"/>
          <w:b/>
          <w:lang w:eastAsia="pl-PL"/>
        </w:rPr>
        <w:t>Termin składania ofert</w:t>
      </w:r>
    </w:p>
    <w:p w14:paraId="154365D6" w14:textId="77777777" w:rsidR="00B13668" w:rsidRPr="00B13668" w:rsidRDefault="00B13668" w:rsidP="00B13668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</w:rPr>
      </w:pPr>
      <w:r w:rsidRPr="00B13668">
        <w:rPr>
          <w:rFonts w:ascii="Tahoma" w:eastAsia="Calibri" w:hAnsi="Tahoma" w:cs="Tahoma"/>
        </w:rPr>
        <w:t>Termin składania ofert upłynął w dniu 15 . 05 . 2023 r. o godz. 12.00</w:t>
      </w:r>
    </w:p>
    <w:p w14:paraId="63758A1A" w14:textId="7B4A6FDF" w:rsidR="00B13668" w:rsidRPr="00B13668" w:rsidRDefault="00B13668" w:rsidP="00B13668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lang w:eastAsia="pl-PL"/>
        </w:rPr>
      </w:pPr>
      <w:r w:rsidRPr="00B13668">
        <w:rPr>
          <w:rFonts w:ascii="Tahoma" w:eastAsia="Times New Roman" w:hAnsi="Tahoma" w:cs="Tahoma"/>
          <w:lang w:eastAsia="pl-PL"/>
        </w:rPr>
        <w:t>W odpowiedzi na ogłoszenie do udziału w/w  postępowaniu ofertę złożyło  trzech Wykonawców:</w:t>
      </w:r>
    </w:p>
    <w:p w14:paraId="7F1B972D" w14:textId="77777777" w:rsidR="006E5315" w:rsidRDefault="00B13668" w:rsidP="00B13668">
      <w:pPr>
        <w:spacing w:after="0" w:line="252" w:lineRule="auto"/>
        <w:rPr>
          <w:rFonts w:ascii="Tahoma" w:eastAsia="Calibri" w:hAnsi="Tahoma" w:cs="Tahoma"/>
        </w:rPr>
      </w:pPr>
      <w:r w:rsidRPr="00B13668">
        <w:rPr>
          <w:rFonts w:ascii="Tahoma" w:eastAsia="Times New Roman" w:hAnsi="Tahoma" w:cs="Tahoma"/>
        </w:rPr>
        <w:t>1.</w:t>
      </w:r>
      <w:r w:rsidRPr="00B13668">
        <w:rPr>
          <w:rFonts w:ascii="Tahoma" w:eastAsia="Calibri" w:hAnsi="Tahoma" w:cs="Tahoma"/>
        </w:rPr>
        <w:t xml:space="preserve"> Tronus Polska Sp. z o.o. ul. Ordona 2a; 01-237 Warszawa NIP 527268 0141 </w:t>
      </w:r>
    </w:p>
    <w:p w14:paraId="2F3FE435" w14:textId="26DCC919" w:rsidR="00B13668" w:rsidRPr="00B13668" w:rsidRDefault="00B13668" w:rsidP="00B13668">
      <w:pPr>
        <w:spacing w:after="0" w:line="252" w:lineRule="auto"/>
        <w:rPr>
          <w:rFonts w:ascii="Tahoma" w:eastAsia="Calibri" w:hAnsi="Tahoma" w:cs="Tahoma"/>
          <w:b/>
          <w:bCs/>
        </w:rPr>
      </w:pPr>
      <w:r w:rsidRPr="00B13668">
        <w:rPr>
          <w:rFonts w:ascii="Tahoma" w:eastAsia="Calibri" w:hAnsi="Tahoma" w:cs="Tahoma"/>
        </w:rPr>
        <w:t xml:space="preserve">tel.22 353 6677 za  </w:t>
      </w:r>
      <w:r w:rsidRPr="00B13668">
        <w:rPr>
          <w:rFonts w:ascii="Tahoma" w:eastAsia="Calibri" w:hAnsi="Tahoma" w:cs="Tahoma"/>
          <w:b/>
          <w:bCs/>
        </w:rPr>
        <w:t>kwotę 217 427,10 zł. (dwieście siedemnaście tysięcy czterysta dwadzieścia siedem złotych dziesięć groszy), dodatkowa gwarancja 24 miesiące;</w:t>
      </w:r>
    </w:p>
    <w:p w14:paraId="41229A26" w14:textId="77777777" w:rsidR="00B13668" w:rsidRPr="00B13668" w:rsidRDefault="00B13668" w:rsidP="00B13668">
      <w:pPr>
        <w:spacing w:after="0" w:line="252" w:lineRule="auto"/>
        <w:rPr>
          <w:rFonts w:ascii="Tahoma" w:eastAsia="Calibri" w:hAnsi="Tahoma" w:cs="Tahoma"/>
        </w:rPr>
      </w:pPr>
    </w:p>
    <w:p w14:paraId="678075ED" w14:textId="77777777" w:rsidR="00B13668" w:rsidRPr="00B13668" w:rsidRDefault="00B13668" w:rsidP="00B13668">
      <w:pPr>
        <w:spacing w:after="0" w:line="252" w:lineRule="auto"/>
        <w:rPr>
          <w:rFonts w:ascii="Tahoma" w:eastAsia="Times New Roman" w:hAnsi="Tahoma" w:cs="Tahoma"/>
          <w:b/>
          <w:bCs/>
        </w:rPr>
      </w:pPr>
      <w:r w:rsidRPr="00B13668">
        <w:rPr>
          <w:rFonts w:ascii="Tahoma" w:eastAsia="Calibri" w:hAnsi="Tahoma" w:cs="Tahoma"/>
        </w:rPr>
        <w:t xml:space="preserve">2. </w:t>
      </w:r>
      <w:r w:rsidRPr="00B13668">
        <w:rPr>
          <w:rFonts w:ascii="Tahoma" w:eastAsia="Times New Roman" w:hAnsi="Tahoma" w:cs="Tahoma"/>
        </w:rPr>
        <w:t xml:space="preserve">Szwed Meble sp. jawna  Jana Pawła II 63B, 98-200 Sieradz  NIP: 8272042554 tel. 438221512 za kwotę </w:t>
      </w:r>
      <w:r w:rsidRPr="00B13668">
        <w:rPr>
          <w:rFonts w:ascii="Tahoma" w:eastAsia="Times New Roman" w:hAnsi="Tahoma" w:cs="Tahoma"/>
          <w:b/>
          <w:bCs/>
        </w:rPr>
        <w:t>136 600,11 zł. (sto trzydzieści sześć tysięcy sześćset złotych jedenaście groszy), dodatkowa gwarancja 24 miesiące;</w:t>
      </w:r>
    </w:p>
    <w:p w14:paraId="4638E1EF" w14:textId="77777777" w:rsidR="00B13668" w:rsidRPr="00B13668" w:rsidRDefault="00B13668" w:rsidP="00B13668">
      <w:pPr>
        <w:spacing w:after="0" w:line="252" w:lineRule="auto"/>
        <w:rPr>
          <w:rFonts w:ascii="Tahoma" w:eastAsia="Times New Roman" w:hAnsi="Tahoma" w:cs="Tahoma"/>
        </w:rPr>
      </w:pPr>
    </w:p>
    <w:p w14:paraId="3336B1DA" w14:textId="77777777" w:rsidR="00B76E30" w:rsidRDefault="00B13668" w:rsidP="00B13668">
      <w:pPr>
        <w:spacing w:after="0" w:line="252" w:lineRule="auto"/>
        <w:rPr>
          <w:rFonts w:ascii="Tahoma" w:eastAsia="Times New Roman" w:hAnsi="Tahoma" w:cs="Tahoma"/>
        </w:rPr>
      </w:pPr>
      <w:r w:rsidRPr="00B13668">
        <w:rPr>
          <w:rFonts w:ascii="Tahoma" w:eastAsia="Times New Roman" w:hAnsi="Tahoma" w:cs="Tahoma"/>
        </w:rPr>
        <w:t>3. W &amp;W Katarzyna Kaczmarczyk  ul. Pokoju 8A/7; 40-859 Katowice; Nip 954 227 96 06;</w:t>
      </w:r>
    </w:p>
    <w:p w14:paraId="0F4069B1" w14:textId="0AEFF92C" w:rsidR="00B13668" w:rsidRPr="00B13668" w:rsidRDefault="00B13668" w:rsidP="00B13668">
      <w:pPr>
        <w:spacing w:after="0" w:line="252" w:lineRule="auto"/>
        <w:rPr>
          <w:rFonts w:ascii="Tahoma" w:eastAsia="Times New Roman" w:hAnsi="Tahoma" w:cs="Tahoma"/>
        </w:rPr>
      </w:pPr>
      <w:r w:rsidRPr="00B13668">
        <w:rPr>
          <w:rFonts w:ascii="Tahoma" w:eastAsia="Times New Roman" w:hAnsi="Tahoma" w:cs="Tahoma"/>
        </w:rPr>
        <w:t xml:space="preserve">TEL. 515 267 820 za kwotę  </w:t>
      </w:r>
      <w:r w:rsidRPr="00B13668">
        <w:rPr>
          <w:rFonts w:ascii="Tahoma" w:eastAsia="Times New Roman" w:hAnsi="Tahoma" w:cs="Tahoma"/>
          <w:b/>
          <w:bCs/>
        </w:rPr>
        <w:t>107 134,23 zł. (sto siedem tysięcy sto trzydzieści cztery złote dwadzieścia trzy grosze); dodatkowa gwarancja 12 miesięcy ;</w:t>
      </w:r>
    </w:p>
    <w:p w14:paraId="202D7754" w14:textId="77777777" w:rsidR="00B13668" w:rsidRPr="00262FC6" w:rsidRDefault="00B13668" w:rsidP="009C2D5B">
      <w:pPr>
        <w:spacing w:after="0" w:line="360" w:lineRule="auto"/>
        <w:jc w:val="both"/>
        <w:rPr>
          <w:rFonts w:ascii="Tahoma" w:hAnsi="Tahoma" w:cs="Tahoma"/>
          <w:b/>
          <w:bCs/>
          <w:color w:val="000000"/>
        </w:rPr>
      </w:pPr>
    </w:p>
    <w:p w14:paraId="654FAA6A" w14:textId="723ACA16" w:rsidR="009C2D5B" w:rsidRPr="00262FC6" w:rsidRDefault="00B13668" w:rsidP="009C2D5B">
      <w:pPr>
        <w:suppressAutoHyphens/>
        <w:autoSpaceDN w:val="0"/>
        <w:spacing w:after="120" w:line="480" w:lineRule="auto"/>
        <w:rPr>
          <w:rFonts w:ascii="Tahoma" w:eastAsia="Times New Roman" w:hAnsi="Tahoma" w:cs="Tahoma"/>
        </w:rPr>
      </w:pPr>
      <w:r w:rsidRPr="00262FC6">
        <w:rPr>
          <w:rFonts w:ascii="Tahoma" w:eastAsia="Times New Roman" w:hAnsi="Tahoma" w:cs="Tahoma"/>
        </w:rPr>
        <w:t>Z</w:t>
      </w:r>
      <w:r w:rsidR="009C2D5B" w:rsidRPr="00262FC6">
        <w:rPr>
          <w:rFonts w:ascii="Tahoma" w:eastAsia="Times New Roman" w:hAnsi="Tahoma" w:cs="Tahoma"/>
        </w:rPr>
        <w:t xml:space="preserve">ostały dokonane następujące czynności: </w:t>
      </w:r>
    </w:p>
    <w:p w14:paraId="3C497FEC" w14:textId="33492247" w:rsidR="009C2D5B" w:rsidRPr="00262FC6" w:rsidRDefault="009C2D5B" w:rsidP="009C2D5B">
      <w:pPr>
        <w:suppressAutoHyphens/>
        <w:autoSpaceDN w:val="0"/>
        <w:spacing w:after="120" w:line="480" w:lineRule="auto"/>
        <w:ind w:left="283"/>
        <w:rPr>
          <w:rFonts w:ascii="Tahoma" w:eastAsia="Calibri" w:hAnsi="Tahoma" w:cs="Tahoma"/>
        </w:rPr>
      </w:pPr>
      <w:r w:rsidRPr="00262FC6">
        <w:rPr>
          <w:rFonts w:ascii="Tahoma" w:eastAsia="Times New Roman" w:hAnsi="Tahoma" w:cs="Tahoma"/>
          <w:b/>
          <w:u w:val="single"/>
        </w:rPr>
        <w:t>1.</w:t>
      </w:r>
      <w:r w:rsidRPr="00262FC6">
        <w:rPr>
          <w:rFonts w:ascii="Tahoma" w:eastAsia="Times New Roman" w:hAnsi="Tahoma" w:cs="Tahoma"/>
          <w:u w:val="single"/>
        </w:rPr>
        <w:t xml:space="preserve"> </w:t>
      </w:r>
      <w:r w:rsidRPr="00262FC6">
        <w:rPr>
          <w:rFonts w:ascii="Tahoma" w:eastAsia="Times New Roman" w:hAnsi="Tahoma" w:cs="Tahoma"/>
          <w:b/>
          <w:bCs/>
          <w:u w:val="single"/>
        </w:rPr>
        <w:t xml:space="preserve"> </w:t>
      </w:r>
      <w:r w:rsidR="00B13668" w:rsidRPr="00262FC6">
        <w:rPr>
          <w:rFonts w:ascii="Tahoma" w:eastAsia="Times New Roman" w:hAnsi="Tahoma" w:cs="Tahoma"/>
          <w:b/>
          <w:bCs/>
          <w:u w:val="single"/>
        </w:rPr>
        <w:t xml:space="preserve">OCENA </w:t>
      </w:r>
      <w:r w:rsidRPr="00262FC6">
        <w:rPr>
          <w:rFonts w:ascii="Tahoma" w:eastAsia="Times New Roman" w:hAnsi="Tahoma" w:cs="Tahoma"/>
          <w:b/>
          <w:bCs/>
          <w:u w:val="single"/>
        </w:rPr>
        <w:t>OFERT:</w:t>
      </w:r>
    </w:p>
    <w:p w14:paraId="6ABD4B49" w14:textId="7DCB105E" w:rsidR="009C2D5B" w:rsidRPr="00262FC6" w:rsidRDefault="009C2D5B" w:rsidP="009C2D5B">
      <w:pPr>
        <w:suppressAutoHyphens/>
        <w:autoSpaceDN w:val="0"/>
        <w:spacing w:after="0" w:line="240" w:lineRule="auto"/>
        <w:rPr>
          <w:rFonts w:ascii="Tahoma" w:eastAsia="Calibri" w:hAnsi="Tahoma" w:cs="Tahoma"/>
        </w:rPr>
      </w:pPr>
      <w:r w:rsidRPr="00262FC6">
        <w:rPr>
          <w:rFonts w:ascii="Tahoma" w:eastAsia="Times New Roman" w:hAnsi="Tahoma" w:cs="Tahoma"/>
          <w:color w:val="000000"/>
        </w:rPr>
        <w:lastRenderedPageBreak/>
        <w:t xml:space="preserve">W świetle kryteriów zawartych w specyfikacji  ( cena 60,dodatkowa gwarancja 40) </w:t>
      </w:r>
      <w:r w:rsidR="00B13668" w:rsidRPr="00262FC6">
        <w:rPr>
          <w:rFonts w:ascii="Tahoma" w:eastAsia="Times New Roman" w:hAnsi="Tahoma" w:cs="Tahoma"/>
          <w:b/>
          <w:bCs/>
          <w:color w:val="000000"/>
        </w:rPr>
        <w:t>oceniono następująco oferty</w:t>
      </w:r>
      <w:r w:rsidRPr="00262FC6">
        <w:rPr>
          <w:rFonts w:ascii="Tahoma" w:eastAsia="Times New Roman" w:hAnsi="Tahoma" w:cs="Tahoma"/>
          <w:b/>
          <w:bCs/>
          <w:color w:val="000000"/>
        </w:rPr>
        <w:t>:</w:t>
      </w:r>
    </w:p>
    <w:p w14:paraId="02EFCF9A" w14:textId="77777777" w:rsidR="009C2D5B" w:rsidRPr="00262FC6" w:rsidRDefault="009C2D5B" w:rsidP="009C2D5B">
      <w:pPr>
        <w:suppressAutoHyphens/>
        <w:autoSpaceDE w:val="0"/>
        <w:autoSpaceDN w:val="0"/>
        <w:spacing w:after="0" w:line="240" w:lineRule="auto"/>
        <w:ind w:left="720"/>
        <w:rPr>
          <w:rFonts w:ascii="Tahoma" w:eastAsia="Calibri" w:hAnsi="Tahoma" w:cs="Tahoma"/>
        </w:rPr>
      </w:pPr>
    </w:p>
    <w:p w14:paraId="44FBEF2F" w14:textId="77777777" w:rsidR="009C2D5B" w:rsidRPr="00262FC6" w:rsidRDefault="009C2D5B" w:rsidP="009C2D5B">
      <w:pPr>
        <w:suppressAutoHyphens/>
        <w:autoSpaceDN w:val="0"/>
        <w:spacing w:after="120" w:line="240" w:lineRule="auto"/>
        <w:rPr>
          <w:rFonts w:ascii="Tahoma" w:eastAsia="Calibri" w:hAnsi="Tahoma" w:cs="Tahoma"/>
        </w:rPr>
      </w:pPr>
      <w:r w:rsidRPr="00262FC6">
        <w:rPr>
          <w:rFonts w:ascii="Tahoma" w:eastAsia="Times New Roman" w:hAnsi="Tahoma" w:cs="Tahoma"/>
          <w:b/>
        </w:rPr>
        <w:t>Streszczenie oceny i porównania złożonych ofert</w:t>
      </w:r>
    </w:p>
    <w:p w14:paraId="1013A650" w14:textId="77777777" w:rsidR="009C2D5B" w:rsidRPr="00262FC6" w:rsidRDefault="009C2D5B" w:rsidP="009C2D5B">
      <w:pPr>
        <w:suppressAutoHyphens/>
        <w:autoSpaceDN w:val="0"/>
        <w:spacing w:after="120" w:line="240" w:lineRule="auto"/>
        <w:rPr>
          <w:rFonts w:ascii="Tahoma" w:eastAsia="Times New Roman" w:hAnsi="Tahoma" w:cs="Tahoma"/>
          <w:b/>
        </w:rPr>
      </w:pPr>
    </w:p>
    <w:tbl>
      <w:tblPr>
        <w:tblStyle w:val="Tabela-Siatka"/>
        <w:tblW w:w="3896" w:type="pct"/>
        <w:tblLayout w:type="fixed"/>
        <w:tblLook w:val="04A0" w:firstRow="1" w:lastRow="0" w:firstColumn="1" w:lastColumn="0" w:noHBand="0" w:noVBand="1"/>
      </w:tblPr>
      <w:tblGrid>
        <w:gridCol w:w="992"/>
        <w:gridCol w:w="1976"/>
        <w:gridCol w:w="1364"/>
        <w:gridCol w:w="1364"/>
        <w:gridCol w:w="1365"/>
      </w:tblGrid>
      <w:tr w:rsidR="00B13668" w:rsidRPr="00262FC6" w14:paraId="62D3EBD4" w14:textId="77777777" w:rsidTr="00B11291">
        <w:trPr>
          <w:trHeight w:val="689"/>
        </w:trPr>
        <w:tc>
          <w:tcPr>
            <w:tcW w:w="992" w:type="dxa"/>
            <w:hideMark/>
          </w:tcPr>
          <w:p w14:paraId="5CDFF313" w14:textId="77777777" w:rsidR="00B13668" w:rsidRPr="00262FC6" w:rsidRDefault="00B13668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</w:rPr>
            </w:pPr>
            <w:r w:rsidRPr="00262FC6">
              <w:rPr>
                <w:rFonts w:ascii="Tahoma" w:eastAsia="Times New Roman" w:hAnsi="Tahoma" w:cs="Tahoma"/>
              </w:rPr>
              <w:t>Numer oferty</w:t>
            </w:r>
          </w:p>
        </w:tc>
        <w:tc>
          <w:tcPr>
            <w:tcW w:w="1976" w:type="dxa"/>
            <w:hideMark/>
          </w:tcPr>
          <w:p w14:paraId="167CF998" w14:textId="6083840B" w:rsidR="00B13668" w:rsidRPr="00262FC6" w:rsidRDefault="00B13668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</w:rPr>
            </w:pPr>
            <w:r w:rsidRPr="00262FC6">
              <w:rPr>
                <w:rFonts w:ascii="Tahoma" w:eastAsia="Times New Roman" w:hAnsi="Tahoma" w:cs="Tahoma"/>
              </w:rPr>
              <w:t xml:space="preserve">Nazwa, siedziba i adres </w:t>
            </w:r>
          </w:p>
        </w:tc>
        <w:tc>
          <w:tcPr>
            <w:tcW w:w="1364" w:type="dxa"/>
            <w:hideMark/>
          </w:tcPr>
          <w:p w14:paraId="537FFFF4" w14:textId="34F300A2" w:rsidR="00B13668" w:rsidRPr="00262FC6" w:rsidRDefault="00B13668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</w:rPr>
            </w:pPr>
            <w:r w:rsidRPr="00262FC6">
              <w:rPr>
                <w:rFonts w:ascii="Tahoma" w:eastAsia="Times New Roman" w:hAnsi="Tahoma" w:cs="Tahoma"/>
              </w:rPr>
              <w:t xml:space="preserve">Liczba pkt w kryterium Cena </w:t>
            </w:r>
            <w:r w:rsidR="00130286" w:rsidRPr="00262FC6">
              <w:rPr>
                <w:rFonts w:ascii="Tahoma" w:eastAsia="Times New Roman" w:hAnsi="Tahoma" w:cs="Tahoma"/>
              </w:rPr>
              <w:t>6</w:t>
            </w:r>
            <w:r w:rsidRPr="00262FC6">
              <w:rPr>
                <w:rFonts w:ascii="Tahoma" w:eastAsia="Times New Roman" w:hAnsi="Tahoma" w:cs="Tahoma"/>
              </w:rPr>
              <w:t>0</w:t>
            </w:r>
          </w:p>
        </w:tc>
        <w:tc>
          <w:tcPr>
            <w:tcW w:w="1364" w:type="dxa"/>
            <w:hideMark/>
          </w:tcPr>
          <w:p w14:paraId="708B1545" w14:textId="1724043E" w:rsidR="00B13668" w:rsidRPr="00262FC6" w:rsidRDefault="00B13668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</w:rPr>
            </w:pPr>
            <w:r w:rsidRPr="00262FC6">
              <w:rPr>
                <w:rFonts w:ascii="Tahoma" w:eastAsia="Times New Roman" w:hAnsi="Tahoma" w:cs="Tahoma"/>
              </w:rPr>
              <w:t>Liczba pkt w dodatkowa gwarancja 40</w:t>
            </w:r>
          </w:p>
        </w:tc>
        <w:tc>
          <w:tcPr>
            <w:tcW w:w="1365" w:type="dxa"/>
            <w:hideMark/>
          </w:tcPr>
          <w:p w14:paraId="1E55F63B" w14:textId="77777777" w:rsidR="00B13668" w:rsidRPr="00262FC6" w:rsidRDefault="00B13668">
            <w:pPr>
              <w:suppressAutoHyphens/>
              <w:autoSpaceDN w:val="0"/>
              <w:spacing w:line="240" w:lineRule="auto"/>
              <w:rPr>
                <w:rFonts w:ascii="Tahoma" w:eastAsia="Times New Roman" w:hAnsi="Tahoma" w:cs="Tahoma"/>
              </w:rPr>
            </w:pPr>
            <w:r w:rsidRPr="00262FC6">
              <w:rPr>
                <w:rFonts w:ascii="Tahoma" w:eastAsia="Times New Roman" w:hAnsi="Tahoma" w:cs="Tahoma"/>
              </w:rPr>
              <w:t>Liczba pkt razem</w:t>
            </w:r>
          </w:p>
        </w:tc>
      </w:tr>
      <w:tr w:rsidR="00130286" w:rsidRPr="00262FC6" w14:paraId="21FC01FE" w14:textId="77777777" w:rsidTr="00B11291">
        <w:trPr>
          <w:trHeight w:val="1046"/>
        </w:trPr>
        <w:tc>
          <w:tcPr>
            <w:tcW w:w="992" w:type="dxa"/>
          </w:tcPr>
          <w:p w14:paraId="770B1F45" w14:textId="77777777" w:rsidR="00130286" w:rsidRPr="00262FC6" w:rsidRDefault="00130286" w:rsidP="00130286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</w:rPr>
            </w:pPr>
          </w:p>
          <w:p w14:paraId="00BB928E" w14:textId="77777777" w:rsidR="00130286" w:rsidRPr="00262FC6" w:rsidRDefault="00130286" w:rsidP="00130286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262FC6">
              <w:rPr>
                <w:rFonts w:ascii="Tahoma" w:eastAsia="Times New Roman" w:hAnsi="Tahoma" w:cs="Tahoma"/>
                <w:b/>
              </w:rPr>
              <w:t>1</w:t>
            </w:r>
          </w:p>
        </w:tc>
        <w:tc>
          <w:tcPr>
            <w:tcW w:w="1976" w:type="dxa"/>
            <w:hideMark/>
          </w:tcPr>
          <w:p w14:paraId="26F2DE19" w14:textId="77777777" w:rsidR="00130286" w:rsidRPr="00262FC6" w:rsidRDefault="00130286" w:rsidP="00130286">
            <w:pPr>
              <w:rPr>
                <w:rFonts w:ascii="Tahoma" w:eastAsia="Times New Roman" w:hAnsi="Tahoma" w:cs="Tahoma"/>
              </w:rPr>
            </w:pPr>
            <w:r w:rsidRPr="00262FC6">
              <w:rPr>
                <w:rFonts w:ascii="Tahoma" w:eastAsia="Times New Roman" w:hAnsi="Tahoma" w:cs="Tahoma"/>
              </w:rPr>
              <w:t>Tronus Polska Sp. z o.o. ul. Ordona 2a; 01-237 Warszawa</w:t>
            </w:r>
          </w:p>
          <w:p w14:paraId="4E3F33D5" w14:textId="77777777" w:rsidR="00130286" w:rsidRPr="00262FC6" w:rsidRDefault="00130286" w:rsidP="00130286">
            <w:pPr>
              <w:rPr>
                <w:rFonts w:ascii="Tahoma" w:eastAsia="Times New Roman" w:hAnsi="Tahoma" w:cs="Tahoma"/>
              </w:rPr>
            </w:pPr>
            <w:r w:rsidRPr="00262FC6">
              <w:rPr>
                <w:rFonts w:ascii="Tahoma" w:eastAsia="Times New Roman" w:hAnsi="Tahoma" w:cs="Tahoma"/>
              </w:rPr>
              <w:t>NIP 527268 0141</w:t>
            </w:r>
          </w:p>
          <w:p w14:paraId="36F2080F" w14:textId="69B4488B" w:rsidR="00130286" w:rsidRPr="00262FC6" w:rsidRDefault="00130286" w:rsidP="00130286">
            <w:pPr>
              <w:suppressAutoHyphens/>
              <w:autoSpaceDN w:val="0"/>
              <w:spacing w:after="120" w:line="240" w:lineRule="auto"/>
              <w:rPr>
                <w:rFonts w:ascii="Tahoma" w:eastAsia="Calibri" w:hAnsi="Tahoma" w:cs="Tahoma"/>
              </w:rPr>
            </w:pPr>
            <w:r w:rsidRPr="00262FC6">
              <w:rPr>
                <w:rFonts w:ascii="Tahoma" w:eastAsia="Times New Roman" w:hAnsi="Tahoma" w:cs="Tahoma"/>
              </w:rPr>
              <w:t>tel.22 353 66 77</w:t>
            </w:r>
          </w:p>
        </w:tc>
        <w:tc>
          <w:tcPr>
            <w:tcW w:w="1364" w:type="dxa"/>
          </w:tcPr>
          <w:p w14:paraId="7987ED86" w14:textId="65D01936" w:rsidR="00130286" w:rsidRPr="00262FC6" w:rsidRDefault="00130286" w:rsidP="00130286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</w:rPr>
            </w:pPr>
            <w:r w:rsidRPr="00262FC6">
              <w:rPr>
                <w:rFonts w:ascii="Tahoma" w:hAnsi="Tahoma" w:cs="Tahoma"/>
                <w:b/>
              </w:rPr>
              <w:t>29,56</w:t>
            </w:r>
          </w:p>
        </w:tc>
        <w:tc>
          <w:tcPr>
            <w:tcW w:w="1364" w:type="dxa"/>
          </w:tcPr>
          <w:p w14:paraId="7730909B" w14:textId="4ACDE058" w:rsidR="00130286" w:rsidRPr="00262FC6" w:rsidRDefault="00130286" w:rsidP="00130286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</w:rPr>
            </w:pPr>
            <w:r w:rsidRPr="00262FC6">
              <w:rPr>
                <w:rFonts w:ascii="Tahoma" w:hAnsi="Tahoma" w:cs="Tahoma"/>
                <w:b/>
              </w:rPr>
              <w:t>40</w:t>
            </w:r>
          </w:p>
        </w:tc>
        <w:tc>
          <w:tcPr>
            <w:tcW w:w="1365" w:type="dxa"/>
          </w:tcPr>
          <w:p w14:paraId="082F8488" w14:textId="2A720215" w:rsidR="00130286" w:rsidRPr="00262FC6" w:rsidRDefault="00130286" w:rsidP="00130286">
            <w:pPr>
              <w:suppressAutoHyphens/>
              <w:autoSpaceDN w:val="0"/>
              <w:spacing w:line="240" w:lineRule="auto"/>
              <w:rPr>
                <w:rFonts w:ascii="Tahoma" w:eastAsia="Times New Roman" w:hAnsi="Tahoma" w:cs="Tahoma"/>
              </w:rPr>
            </w:pPr>
            <w:r w:rsidRPr="00262FC6">
              <w:rPr>
                <w:rFonts w:ascii="Tahoma" w:hAnsi="Tahoma" w:cs="Tahoma"/>
                <w:b/>
              </w:rPr>
              <w:t>69,56</w:t>
            </w:r>
          </w:p>
        </w:tc>
      </w:tr>
      <w:tr w:rsidR="00130286" w:rsidRPr="00262FC6" w14:paraId="642AA633" w14:textId="77777777" w:rsidTr="00B11291">
        <w:trPr>
          <w:trHeight w:val="1046"/>
        </w:trPr>
        <w:tc>
          <w:tcPr>
            <w:tcW w:w="992" w:type="dxa"/>
          </w:tcPr>
          <w:p w14:paraId="359D73D3" w14:textId="0445D0E6" w:rsidR="00130286" w:rsidRPr="00262FC6" w:rsidRDefault="00130286" w:rsidP="00130286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262FC6">
              <w:rPr>
                <w:rFonts w:ascii="Tahoma" w:eastAsia="Times New Roman" w:hAnsi="Tahoma" w:cs="Tahoma"/>
                <w:b/>
              </w:rPr>
              <w:t>2</w:t>
            </w:r>
          </w:p>
        </w:tc>
        <w:tc>
          <w:tcPr>
            <w:tcW w:w="1976" w:type="dxa"/>
          </w:tcPr>
          <w:p w14:paraId="2DEDCE7F" w14:textId="77777777" w:rsidR="00130286" w:rsidRPr="00262FC6" w:rsidRDefault="00130286" w:rsidP="00130286">
            <w:pPr>
              <w:rPr>
                <w:rFonts w:ascii="Tahoma" w:eastAsia="Times New Roman" w:hAnsi="Tahoma" w:cs="Tahoma"/>
              </w:rPr>
            </w:pPr>
            <w:r w:rsidRPr="00262FC6">
              <w:rPr>
                <w:rFonts w:ascii="Tahoma" w:eastAsia="Times New Roman" w:hAnsi="Tahoma" w:cs="Tahoma"/>
              </w:rPr>
              <w:t xml:space="preserve">Szwed Meble sp. jawna </w:t>
            </w:r>
          </w:p>
          <w:p w14:paraId="1717991C" w14:textId="77777777" w:rsidR="00130286" w:rsidRPr="00262FC6" w:rsidRDefault="00130286" w:rsidP="00130286">
            <w:pPr>
              <w:rPr>
                <w:rFonts w:ascii="Tahoma" w:eastAsia="Times New Roman" w:hAnsi="Tahoma" w:cs="Tahoma"/>
              </w:rPr>
            </w:pPr>
            <w:r w:rsidRPr="00262FC6">
              <w:rPr>
                <w:rFonts w:ascii="Tahoma" w:eastAsia="Times New Roman" w:hAnsi="Tahoma" w:cs="Tahoma"/>
              </w:rPr>
              <w:t>Jana Pawła II 63B, 98-200 Sieradz</w:t>
            </w:r>
          </w:p>
          <w:p w14:paraId="74714722" w14:textId="7F5978C5" w:rsidR="00130286" w:rsidRPr="00262FC6" w:rsidRDefault="00130286" w:rsidP="00130286">
            <w:pPr>
              <w:rPr>
                <w:rFonts w:ascii="Tahoma" w:eastAsia="Times New Roman" w:hAnsi="Tahoma" w:cs="Tahoma"/>
              </w:rPr>
            </w:pPr>
            <w:r w:rsidRPr="00262FC6">
              <w:rPr>
                <w:rFonts w:ascii="Tahoma" w:eastAsia="Times New Roman" w:hAnsi="Tahoma" w:cs="Tahoma"/>
              </w:rPr>
              <w:t>NIP: 8272042554 tel. 438221512</w:t>
            </w:r>
          </w:p>
        </w:tc>
        <w:tc>
          <w:tcPr>
            <w:tcW w:w="1364" w:type="dxa"/>
          </w:tcPr>
          <w:p w14:paraId="38C2C941" w14:textId="7CA2E0BF" w:rsidR="00130286" w:rsidRPr="00262FC6" w:rsidRDefault="00130286" w:rsidP="00130286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</w:rPr>
            </w:pPr>
            <w:r w:rsidRPr="00262FC6">
              <w:rPr>
                <w:rFonts w:ascii="Tahoma" w:hAnsi="Tahoma" w:cs="Tahoma"/>
                <w:b/>
              </w:rPr>
              <w:t>47,06</w:t>
            </w:r>
          </w:p>
        </w:tc>
        <w:tc>
          <w:tcPr>
            <w:tcW w:w="1364" w:type="dxa"/>
          </w:tcPr>
          <w:p w14:paraId="23AF9DA7" w14:textId="0F94FB2C" w:rsidR="00130286" w:rsidRPr="00262FC6" w:rsidRDefault="00130286" w:rsidP="00130286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</w:rPr>
            </w:pPr>
            <w:r w:rsidRPr="00262FC6">
              <w:rPr>
                <w:rFonts w:ascii="Tahoma" w:hAnsi="Tahoma" w:cs="Tahoma"/>
                <w:b/>
              </w:rPr>
              <w:t>40</w:t>
            </w:r>
          </w:p>
        </w:tc>
        <w:tc>
          <w:tcPr>
            <w:tcW w:w="1365" w:type="dxa"/>
          </w:tcPr>
          <w:p w14:paraId="233FDDBF" w14:textId="61747D28" w:rsidR="00130286" w:rsidRPr="00262FC6" w:rsidRDefault="00130286" w:rsidP="00130286">
            <w:pPr>
              <w:suppressAutoHyphens/>
              <w:autoSpaceDN w:val="0"/>
              <w:spacing w:line="240" w:lineRule="auto"/>
              <w:rPr>
                <w:rFonts w:ascii="Tahoma" w:eastAsia="Times New Roman" w:hAnsi="Tahoma" w:cs="Tahoma"/>
              </w:rPr>
            </w:pPr>
            <w:r w:rsidRPr="00262FC6">
              <w:rPr>
                <w:rFonts w:ascii="Tahoma" w:hAnsi="Tahoma" w:cs="Tahoma"/>
                <w:b/>
              </w:rPr>
              <w:t>87,06</w:t>
            </w:r>
          </w:p>
        </w:tc>
      </w:tr>
      <w:tr w:rsidR="00130286" w:rsidRPr="00262FC6" w14:paraId="01B6B9BF" w14:textId="77777777" w:rsidTr="00B11291">
        <w:trPr>
          <w:trHeight w:val="1046"/>
        </w:trPr>
        <w:tc>
          <w:tcPr>
            <w:tcW w:w="992" w:type="dxa"/>
          </w:tcPr>
          <w:p w14:paraId="2E14ADD4" w14:textId="5A008B62" w:rsidR="00130286" w:rsidRPr="00262FC6" w:rsidRDefault="00130286" w:rsidP="00130286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262FC6">
              <w:rPr>
                <w:rFonts w:ascii="Tahoma" w:eastAsia="Times New Roman" w:hAnsi="Tahoma" w:cs="Tahoma"/>
                <w:b/>
              </w:rPr>
              <w:t>3</w:t>
            </w:r>
          </w:p>
        </w:tc>
        <w:tc>
          <w:tcPr>
            <w:tcW w:w="1976" w:type="dxa"/>
          </w:tcPr>
          <w:p w14:paraId="09811747" w14:textId="77777777" w:rsidR="00130286" w:rsidRPr="00262FC6" w:rsidRDefault="00130286" w:rsidP="00130286">
            <w:pPr>
              <w:rPr>
                <w:rFonts w:ascii="Tahoma" w:eastAsia="Times New Roman" w:hAnsi="Tahoma" w:cs="Tahoma"/>
              </w:rPr>
            </w:pPr>
            <w:r w:rsidRPr="00262FC6">
              <w:rPr>
                <w:rFonts w:ascii="Tahoma" w:eastAsia="Times New Roman" w:hAnsi="Tahoma" w:cs="Tahoma"/>
              </w:rPr>
              <w:t xml:space="preserve">W &amp;W Katarzyna Kaczmarczyk </w:t>
            </w:r>
          </w:p>
          <w:p w14:paraId="3866C48D" w14:textId="77777777" w:rsidR="00130286" w:rsidRPr="00262FC6" w:rsidRDefault="00130286" w:rsidP="00130286">
            <w:pPr>
              <w:rPr>
                <w:rFonts w:ascii="Tahoma" w:eastAsia="Times New Roman" w:hAnsi="Tahoma" w:cs="Tahoma"/>
              </w:rPr>
            </w:pPr>
            <w:r w:rsidRPr="00262FC6">
              <w:rPr>
                <w:rFonts w:ascii="Tahoma" w:eastAsia="Times New Roman" w:hAnsi="Tahoma" w:cs="Tahoma"/>
              </w:rPr>
              <w:t>ul. Pokoju 8A/7; 40-859 Katowice</w:t>
            </w:r>
          </w:p>
          <w:p w14:paraId="598F332E" w14:textId="77777777" w:rsidR="00130286" w:rsidRPr="00262FC6" w:rsidRDefault="00130286" w:rsidP="00130286">
            <w:pPr>
              <w:rPr>
                <w:rFonts w:ascii="Tahoma" w:eastAsia="Times New Roman" w:hAnsi="Tahoma" w:cs="Tahoma"/>
              </w:rPr>
            </w:pPr>
            <w:r w:rsidRPr="00262FC6">
              <w:rPr>
                <w:rFonts w:ascii="Tahoma" w:eastAsia="Times New Roman" w:hAnsi="Tahoma" w:cs="Tahoma"/>
              </w:rPr>
              <w:t>Nip 954 227 96 06</w:t>
            </w:r>
          </w:p>
          <w:p w14:paraId="6A5D5802" w14:textId="65AB635F" w:rsidR="00130286" w:rsidRPr="00262FC6" w:rsidRDefault="00130286" w:rsidP="00130286">
            <w:pPr>
              <w:rPr>
                <w:rFonts w:ascii="Tahoma" w:eastAsia="Times New Roman" w:hAnsi="Tahoma" w:cs="Tahoma"/>
              </w:rPr>
            </w:pPr>
            <w:r w:rsidRPr="00262FC6">
              <w:rPr>
                <w:rFonts w:ascii="Tahoma" w:eastAsia="Times New Roman" w:hAnsi="Tahoma" w:cs="Tahoma"/>
              </w:rPr>
              <w:t>TEL. 515 267 820</w:t>
            </w:r>
          </w:p>
        </w:tc>
        <w:tc>
          <w:tcPr>
            <w:tcW w:w="1364" w:type="dxa"/>
          </w:tcPr>
          <w:p w14:paraId="1A063532" w14:textId="4CF24DE2" w:rsidR="00130286" w:rsidRPr="00262FC6" w:rsidRDefault="00130286" w:rsidP="00130286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</w:rPr>
            </w:pPr>
            <w:r w:rsidRPr="00262FC6">
              <w:rPr>
                <w:rFonts w:ascii="Tahoma" w:hAnsi="Tahoma" w:cs="Tahoma"/>
                <w:b/>
              </w:rPr>
              <w:t>60</w:t>
            </w:r>
          </w:p>
        </w:tc>
        <w:tc>
          <w:tcPr>
            <w:tcW w:w="1364" w:type="dxa"/>
          </w:tcPr>
          <w:p w14:paraId="7B338B4A" w14:textId="06A2B597" w:rsidR="00130286" w:rsidRPr="00262FC6" w:rsidRDefault="00130286" w:rsidP="00130286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</w:rPr>
            </w:pPr>
            <w:r w:rsidRPr="00262FC6">
              <w:rPr>
                <w:rFonts w:ascii="Tahoma" w:hAnsi="Tahoma" w:cs="Tahoma"/>
                <w:b/>
              </w:rPr>
              <w:t>20</w:t>
            </w:r>
          </w:p>
        </w:tc>
        <w:tc>
          <w:tcPr>
            <w:tcW w:w="1365" w:type="dxa"/>
          </w:tcPr>
          <w:p w14:paraId="037384B5" w14:textId="2B1D1735" w:rsidR="00130286" w:rsidRPr="00262FC6" w:rsidRDefault="00130286" w:rsidP="00130286">
            <w:pPr>
              <w:suppressAutoHyphens/>
              <w:autoSpaceDN w:val="0"/>
              <w:spacing w:line="240" w:lineRule="auto"/>
              <w:rPr>
                <w:rFonts w:ascii="Tahoma" w:eastAsia="Times New Roman" w:hAnsi="Tahoma" w:cs="Tahoma"/>
              </w:rPr>
            </w:pPr>
            <w:r w:rsidRPr="00262FC6">
              <w:rPr>
                <w:rFonts w:ascii="Tahoma" w:hAnsi="Tahoma" w:cs="Tahoma"/>
                <w:b/>
              </w:rPr>
              <w:t>80</w:t>
            </w:r>
          </w:p>
        </w:tc>
      </w:tr>
    </w:tbl>
    <w:p w14:paraId="00B564E2" w14:textId="77777777" w:rsidR="00130286" w:rsidRPr="00262FC6" w:rsidRDefault="00130286" w:rsidP="009C2D5B">
      <w:pPr>
        <w:spacing w:after="0" w:line="240" w:lineRule="auto"/>
        <w:ind w:left="20"/>
        <w:contextualSpacing/>
        <w:jc w:val="both"/>
        <w:rPr>
          <w:rFonts w:ascii="Tahoma" w:eastAsia="Times New Roman" w:hAnsi="Tahoma" w:cs="Tahoma"/>
          <w:b/>
          <w:bCs/>
          <w:u w:val="single"/>
        </w:rPr>
      </w:pPr>
    </w:p>
    <w:p w14:paraId="72492DD3" w14:textId="01E67BD1" w:rsidR="00130286" w:rsidRPr="00262FC6" w:rsidRDefault="00130286" w:rsidP="009C2D5B">
      <w:pPr>
        <w:spacing w:after="0" w:line="240" w:lineRule="auto"/>
        <w:ind w:left="20"/>
        <w:contextualSpacing/>
        <w:jc w:val="both"/>
        <w:rPr>
          <w:rFonts w:ascii="Tahoma" w:eastAsia="Times New Roman" w:hAnsi="Tahoma" w:cs="Tahoma"/>
        </w:rPr>
      </w:pPr>
      <w:r w:rsidRPr="00262FC6">
        <w:rPr>
          <w:rFonts w:ascii="Tahoma" w:eastAsia="Times New Roman" w:hAnsi="Tahoma" w:cs="Tahoma"/>
        </w:rPr>
        <w:t>Oceniono najwyżej ofertę nr</w:t>
      </w:r>
      <w:r w:rsidR="00F8462E" w:rsidRPr="00262FC6">
        <w:rPr>
          <w:rFonts w:ascii="Tahoma" w:eastAsia="Times New Roman" w:hAnsi="Tahoma" w:cs="Tahoma"/>
        </w:rPr>
        <w:t xml:space="preserve"> </w:t>
      </w:r>
      <w:r w:rsidRPr="00262FC6">
        <w:rPr>
          <w:rFonts w:ascii="Tahoma" w:eastAsia="Times New Roman" w:hAnsi="Tahoma" w:cs="Tahoma"/>
        </w:rPr>
        <w:t xml:space="preserve">2, która  kwotowo </w:t>
      </w:r>
      <w:r w:rsidR="00F97179" w:rsidRPr="00262FC6">
        <w:rPr>
          <w:rFonts w:ascii="Tahoma" w:eastAsia="Times New Roman" w:hAnsi="Tahoma" w:cs="Tahoma"/>
        </w:rPr>
        <w:t>przekroczyła</w:t>
      </w:r>
      <w:r w:rsidRPr="00262FC6">
        <w:rPr>
          <w:rFonts w:ascii="Tahoma" w:eastAsia="Times New Roman" w:hAnsi="Tahoma" w:cs="Tahoma"/>
        </w:rPr>
        <w:t xml:space="preserve"> kwotę jaką </w:t>
      </w:r>
      <w:r w:rsidR="00F8462E" w:rsidRPr="00262FC6">
        <w:rPr>
          <w:rFonts w:ascii="Tahoma" w:eastAsia="Times New Roman" w:hAnsi="Tahoma" w:cs="Tahoma"/>
        </w:rPr>
        <w:t>Zamawiający</w:t>
      </w:r>
      <w:r w:rsidRPr="00262FC6">
        <w:rPr>
          <w:rFonts w:ascii="Tahoma" w:eastAsia="Times New Roman" w:hAnsi="Tahoma" w:cs="Tahoma"/>
        </w:rPr>
        <w:t xml:space="preserve"> zamierzał przeznaczyć  na sfinansowanie </w:t>
      </w:r>
      <w:r w:rsidR="00F8462E" w:rsidRPr="00262FC6">
        <w:rPr>
          <w:rFonts w:ascii="Tahoma" w:eastAsia="Times New Roman" w:hAnsi="Tahoma" w:cs="Tahoma"/>
        </w:rPr>
        <w:t>zamówienia.</w:t>
      </w:r>
    </w:p>
    <w:p w14:paraId="6BCF056C" w14:textId="77777777" w:rsidR="00262FC6" w:rsidRDefault="00262FC6" w:rsidP="009C2D5B">
      <w:pPr>
        <w:spacing w:after="0" w:line="240" w:lineRule="auto"/>
        <w:ind w:left="20"/>
        <w:contextualSpacing/>
        <w:jc w:val="both"/>
        <w:rPr>
          <w:rFonts w:ascii="Tahoma" w:eastAsia="Times New Roman" w:hAnsi="Tahoma" w:cs="Tahoma"/>
          <w:b/>
          <w:bCs/>
          <w:u w:val="single"/>
        </w:rPr>
      </w:pPr>
    </w:p>
    <w:p w14:paraId="797CF451" w14:textId="0228A1AC" w:rsidR="00130286" w:rsidRPr="00262FC6" w:rsidRDefault="00130286" w:rsidP="009C2D5B">
      <w:pPr>
        <w:spacing w:after="0" w:line="240" w:lineRule="auto"/>
        <w:ind w:left="20"/>
        <w:contextualSpacing/>
        <w:jc w:val="both"/>
        <w:rPr>
          <w:rFonts w:ascii="Tahoma" w:eastAsia="Times New Roman" w:hAnsi="Tahoma" w:cs="Tahoma"/>
          <w:b/>
          <w:bCs/>
          <w:u w:val="single"/>
        </w:rPr>
      </w:pPr>
      <w:r w:rsidRPr="00262FC6">
        <w:rPr>
          <w:rFonts w:ascii="Tahoma" w:eastAsia="Times New Roman" w:hAnsi="Tahoma" w:cs="Tahoma"/>
          <w:b/>
          <w:bCs/>
          <w:u w:val="single"/>
        </w:rPr>
        <w:t>2. Unieważnienie postępowania</w:t>
      </w:r>
    </w:p>
    <w:p w14:paraId="79E5B5D1" w14:textId="015E792A" w:rsidR="00F97179" w:rsidRPr="00262FC6" w:rsidRDefault="00130286" w:rsidP="00F97179">
      <w:pPr>
        <w:suppressAutoHyphens/>
        <w:autoSpaceDN w:val="0"/>
        <w:spacing w:after="0" w:line="360" w:lineRule="auto"/>
        <w:rPr>
          <w:rFonts w:ascii="Tahoma" w:eastAsia="Calibri" w:hAnsi="Tahoma" w:cs="Tahoma"/>
        </w:rPr>
      </w:pPr>
      <w:r w:rsidRPr="00262FC6">
        <w:rPr>
          <w:rFonts w:ascii="Tahoma" w:eastAsia="Times New Roman" w:hAnsi="Tahoma" w:cs="Tahoma"/>
        </w:rPr>
        <w:t>Zamawiający , działając na</w:t>
      </w:r>
      <w:r w:rsidR="00F8462E" w:rsidRPr="00262FC6">
        <w:rPr>
          <w:rFonts w:ascii="Tahoma" w:eastAsia="Times New Roman" w:hAnsi="Tahoma" w:cs="Tahoma"/>
        </w:rPr>
        <w:t xml:space="preserve"> podstawie art. 260 ust.2 ustawy z dnia 11 września 2019 r. – Prawo zamówień publicznych, zwanej dalej „ustawą”, informuje, iż unieważnia postępowanie </w:t>
      </w:r>
      <w:r w:rsidR="003F565C" w:rsidRPr="00262FC6">
        <w:rPr>
          <w:rFonts w:ascii="Tahoma" w:eastAsia="Times New Roman" w:hAnsi="Tahoma" w:cs="Tahoma"/>
        </w:rPr>
        <w:t xml:space="preserve">DzPS.271.1.2.2023UNICEF </w:t>
      </w:r>
      <w:r w:rsidR="00F8462E" w:rsidRPr="00262FC6">
        <w:rPr>
          <w:rFonts w:ascii="Tahoma" w:eastAsia="Times New Roman" w:hAnsi="Tahoma" w:cs="Tahoma"/>
        </w:rPr>
        <w:t xml:space="preserve"> prowadzone</w:t>
      </w:r>
      <w:r w:rsidRPr="00262FC6">
        <w:rPr>
          <w:rFonts w:ascii="Tahoma" w:eastAsia="Times New Roman" w:hAnsi="Tahoma" w:cs="Tahoma"/>
        </w:rPr>
        <w:t xml:space="preserve"> </w:t>
      </w:r>
      <w:r w:rsidR="00F97179" w:rsidRPr="00262FC6">
        <w:rPr>
          <w:rFonts w:ascii="Tahoma" w:eastAsia="Times New Roman" w:hAnsi="Tahoma" w:cs="Tahoma"/>
        </w:rPr>
        <w:t xml:space="preserve">w trybie podstawowym </w:t>
      </w:r>
      <w:r w:rsidR="003F565C" w:rsidRPr="00262FC6">
        <w:rPr>
          <w:rFonts w:ascii="Tahoma" w:eastAsia="Times New Roman" w:hAnsi="Tahoma" w:cs="Tahoma"/>
        </w:rPr>
        <w:t xml:space="preserve"> </w:t>
      </w:r>
      <w:r w:rsidR="00F97179" w:rsidRPr="00262FC6">
        <w:rPr>
          <w:rFonts w:ascii="Tahoma" w:eastAsia="Times New Roman" w:hAnsi="Tahoma" w:cs="Tahoma"/>
        </w:rPr>
        <w:t>na:</w:t>
      </w:r>
    </w:p>
    <w:p w14:paraId="7C7CFD9F" w14:textId="77777777" w:rsidR="00F97179" w:rsidRPr="00B13668" w:rsidRDefault="00F97179" w:rsidP="00F97179">
      <w:pPr>
        <w:spacing w:after="0" w:line="259" w:lineRule="auto"/>
        <w:jc w:val="both"/>
        <w:rPr>
          <w:rFonts w:ascii="Tahoma" w:eastAsia="Calibri" w:hAnsi="Tahoma" w:cs="Tahoma"/>
          <w:b/>
          <w:bCs/>
          <w:kern w:val="3"/>
        </w:rPr>
      </w:pPr>
      <w:r w:rsidRPr="00B13668">
        <w:rPr>
          <w:rFonts w:ascii="Tahoma" w:eastAsia="Calibri" w:hAnsi="Tahoma" w:cs="Tahoma"/>
          <w:b/>
          <w:bCs/>
          <w:kern w:val="3"/>
        </w:rPr>
        <w:t>„Zakup mebli i wyposażenia do lokali mieszkalnych, w tym kuchni, przeznaczonych dla rodzin ukraińskich”</w:t>
      </w:r>
    </w:p>
    <w:p w14:paraId="2076F629" w14:textId="621AAFC6" w:rsidR="00130286" w:rsidRPr="00262FC6" w:rsidRDefault="00130286" w:rsidP="009C2D5B">
      <w:pPr>
        <w:spacing w:after="0" w:line="240" w:lineRule="auto"/>
        <w:ind w:left="20"/>
        <w:contextualSpacing/>
        <w:jc w:val="both"/>
        <w:rPr>
          <w:rFonts w:ascii="Tahoma" w:eastAsia="Times New Roman" w:hAnsi="Tahoma" w:cs="Tahoma"/>
        </w:rPr>
      </w:pPr>
    </w:p>
    <w:p w14:paraId="5AE6BD9F" w14:textId="77777777" w:rsidR="00130286" w:rsidRPr="00262FC6" w:rsidRDefault="00130286" w:rsidP="009C2D5B">
      <w:pPr>
        <w:spacing w:after="0" w:line="240" w:lineRule="auto"/>
        <w:ind w:left="20"/>
        <w:contextualSpacing/>
        <w:jc w:val="both"/>
        <w:rPr>
          <w:rFonts w:ascii="Tahoma" w:eastAsia="Times New Roman" w:hAnsi="Tahoma" w:cs="Tahoma"/>
          <w:b/>
          <w:bCs/>
          <w:u w:val="single"/>
        </w:rPr>
      </w:pPr>
    </w:p>
    <w:p w14:paraId="00965262" w14:textId="49B5B4D2" w:rsidR="009C2D5B" w:rsidRPr="00262FC6" w:rsidRDefault="009C2D5B" w:rsidP="009C2D5B">
      <w:pPr>
        <w:spacing w:after="0" w:line="240" w:lineRule="auto"/>
        <w:ind w:left="20"/>
        <w:contextualSpacing/>
        <w:jc w:val="both"/>
        <w:rPr>
          <w:rFonts w:ascii="Tahoma" w:eastAsia="Times New Roman" w:hAnsi="Tahoma" w:cs="Tahoma"/>
          <w:b/>
          <w:lang w:eastAsia="pl-PL"/>
        </w:rPr>
      </w:pPr>
      <w:r w:rsidRPr="00262FC6">
        <w:rPr>
          <w:rFonts w:ascii="Tahoma" w:eastAsia="Times New Roman" w:hAnsi="Tahoma" w:cs="Tahoma"/>
          <w:b/>
          <w:lang w:eastAsia="pl-PL"/>
        </w:rPr>
        <w:t>Uzasadnienie faktyczne:</w:t>
      </w:r>
    </w:p>
    <w:p w14:paraId="21E3255D" w14:textId="77777777" w:rsidR="009C2D5B" w:rsidRPr="00262FC6" w:rsidRDefault="009C2D5B" w:rsidP="009C2D5B">
      <w:pPr>
        <w:spacing w:after="0" w:line="240" w:lineRule="auto"/>
        <w:ind w:left="20"/>
        <w:contextualSpacing/>
        <w:jc w:val="both"/>
        <w:rPr>
          <w:rFonts w:ascii="Tahoma" w:eastAsia="Times New Roman" w:hAnsi="Tahoma" w:cs="Tahoma"/>
          <w:b/>
          <w:lang w:eastAsia="pl-PL"/>
        </w:rPr>
      </w:pPr>
    </w:p>
    <w:p w14:paraId="221D1743" w14:textId="7AB80083" w:rsidR="009C2D5B" w:rsidRPr="00262FC6" w:rsidRDefault="003F565C" w:rsidP="009C2D5B">
      <w:pPr>
        <w:spacing w:after="0" w:line="240" w:lineRule="auto"/>
        <w:ind w:left="20"/>
        <w:contextualSpacing/>
        <w:jc w:val="both"/>
        <w:rPr>
          <w:rFonts w:ascii="Tahoma" w:eastAsia="Calibri" w:hAnsi="Tahoma" w:cs="Tahoma"/>
        </w:rPr>
      </w:pPr>
      <w:r w:rsidRPr="00262FC6">
        <w:rPr>
          <w:rFonts w:ascii="Tahoma" w:eastAsia="Calibri" w:hAnsi="Tahoma" w:cs="Tahoma"/>
        </w:rPr>
        <w:t xml:space="preserve"> W niniejszym postępowaniu złożone zostały trzy oferty: </w:t>
      </w:r>
    </w:p>
    <w:p w14:paraId="5C288643" w14:textId="77777777" w:rsidR="006E5315" w:rsidRDefault="003F565C" w:rsidP="003F565C">
      <w:pPr>
        <w:spacing w:after="0" w:line="252" w:lineRule="auto"/>
        <w:rPr>
          <w:rFonts w:ascii="Tahoma" w:eastAsia="Calibri" w:hAnsi="Tahoma" w:cs="Tahoma"/>
        </w:rPr>
      </w:pPr>
      <w:r w:rsidRPr="00B13668">
        <w:rPr>
          <w:rFonts w:ascii="Tahoma" w:eastAsia="Times New Roman" w:hAnsi="Tahoma" w:cs="Tahoma"/>
        </w:rPr>
        <w:t>1.</w:t>
      </w:r>
      <w:r w:rsidRPr="00B13668">
        <w:rPr>
          <w:rFonts w:ascii="Tahoma" w:eastAsia="Calibri" w:hAnsi="Tahoma" w:cs="Tahoma"/>
        </w:rPr>
        <w:t xml:space="preserve"> Tronus Polska Sp. z o.o. ul. Ordona 2a; 01-237 Warszawa NIP 527268 0141 </w:t>
      </w:r>
    </w:p>
    <w:p w14:paraId="73883D3D" w14:textId="205AF2FD" w:rsidR="003F565C" w:rsidRPr="00B13668" w:rsidRDefault="003F565C" w:rsidP="003F565C">
      <w:pPr>
        <w:spacing w:after="0" w:line="252" w:lineRule="auto"/>
        <w:rPr>
          <w:rFonts w:ascii="Tahoma" w:eastAsia="Calibri" w:hAnsi="Tahoma" w:cs="Tahoma"/>
          <w:b/>
          <w:bCs/>
        </w:rPr>
      </w:pPr>
      <w:r w:rsidRPr="00B13668">
        <w:rPr>
          <w:rFonts w:ascii="Tahoma" w:eastAsia="Calibri" w:hAnsi="Tahoma" w:cs="Tahoma"/>
        </w:rPr>
        <w:lastRenderedPageBreak/>
        <w:t xml:space="preserve">tel.22 353 6677 za  </w:t>
      </w:r>
      <w:r w:rsidRPr="00B13668">
        <w:rPr>
          <w:rFonts w:ascii="Tahoma" w:eastAsia="Calibri" w:hAnsi="Tahoma" w:cs="Tahoma"/>
          <w:b/>
          <w:bCs/>
        </w:rPr>
        <w:t>kwotę 217 427,10 zł. (dwieście siedemnaście tysięcy czterysta dwadzieścia siedem złotych dziesięć groszy), dodatkowa gwarancja 24 miesiące;</w:t>
      </w:r>
    </w:p>
    <w:p w14:paraId="4CA24F50" w14:textId="77777777" w:rsidR="003F565C" w:rsidRPr="00B13668" w:rsidRDefault="003F565C" w:rsidP="003F565C">
      <w:pPr>
        <w:spacing w:after="0" w:line="252" w:lineRule="auto"/>
        <w:rPr>
          <w:rFonts w:ascii="Tahoma" w:eastAsia="Calibri" w:hAnsi="Tahoma" w:cs="Tahoma"/>
        </w:rPr>
      </w:pPr>
    </w:p>
    <w:p w14:paraId="1B10F86F" w14:textId="77777777" w:rsidR="006E5315" w:rsidRDefault="003F565C" w:rsidP="003F565C">
      <w:pPr>
        <w:spacing w:after="0" w:line="252" w:lineRule="auto"/>
        <w:rPr>
          <w:rFonts w:ascii="Tahoma" w:eastAsia="Times New Roman" w:hAnsi="Tahoma" w:cs="Tahoma"/>
        </w:rPr>
      </w:pPr>
      <w:r w:rsidRPr="00B13668">
        <w:rPr>
          <w:rFonts w:ascii="Tahoma" w:eastAsia="Calibri" w:hAnsi="Tahoma" w:cs="Tahoma"/>
        </w:rPr>
        <w:t xml:space="preserve">2. </w:t>
      </w:r>
      <w:r w:rsidRPr="00B13668">
        <w:rPr>
          <w:rFonts w:ascii="Tahoma" w:eastAsia="Times New Roman" w:hAnsi="Tahoma" w:cs="Tahoma"/>
        </w:rPr>
        <w:t>Szwed Meble sp. jawna  Jana Pawła II 63B, 98-200 Sieradz  NIP: 8272042554</w:t>
      </w:r>
    </w:p>
    <w:p w14:paraId="09C982B6" w14:textId="19B3A015" w:rsidR="003F565C" w:rsidRPr="00B13668" w:rsidRDefault="003F565C" w:rsidP="003F565C">
      <w:pPr>
        <w:spacing w:after="0" w:line="252" w:lineRule="auto"/>
        <w:rPr>
          <w:rFonts w:ascii="Tahoma" w:eastAsia="Times New Roman" w:hAnsi="Tahoma" w:cs="Tahoma"/>
          <w:b/>
          <w:bCs/>
        </w:rPr>
      </w:pPr>
      <w:r w:rsidRPr="00B13668">
        <w:rPr>
          <w:rFonts w:ascii="Tahoma" w:eastAsia="Times New Roman" w:hAnsi="Tahoma" w:cs="Tahoma"/>
        </w:rPr>
        <w:t xml:space="preserve"> tel. 438221512 za kwotę </w:t>
      </w:r>
      <w:r w:rsidRPr="00B13668">
        <w:rPr>
          <w:rFonts w:ascii="Tahoma" w:eastAsia="Times New Roman" w:hAnsi="Tahoma" w:cs="Tahoma"/>
          <w:b/>
          <w:bCs/>
        </w:rPr>
        <w:t>136 600,11 zł. (sto trzydzieści sześć tysięcy sześćset złotych jedenaście groszy), dodatkowa gwarancja 24 miesiące;</w:t>
      </w:r>
    </w:p>
    <w:p w14:paraId="12A84102" w14:textId="77777777" w:rsidR="003F565C" w:rsidRPr="00B13668" w:rsidRDefault="003F565C" w:rsidP="003F565C">
      <w:pPr>
        <w:spacing w:after="0" w:line="252" w:lineRule="auto"/>
        <w:rPr>
          <w:rFonts w:ascii="Tahoma" w:eastAsia="Times New Roman" w:hAnsi="Tahoma" w:cs="Tahoma"/>
        </w:rPr>
      </w:pPr>
    </w:p>
    <w:p w14:paraId="61233D93" w14:textId="77777777" w:rsidR="003F565C" w:rsidRPr="00262FC6" w:rsidRDefault="003F565C" w:rsidP="003F565C">
      <w:pPr>
        <w:spacing w:after="0" w:line="252" w:lineRule="auto"/>
        <w:rPr>
          <w:rFonts w:ascii="Tahoma" w:eastAsia="Times New Roman" w:hAnsi="Tahoma" w:cs="Tahoma"/>
          <w:b/>
          <w:bCs/>
        </w:rPr>
      </w:pPr>
      <w:r w:rsidRPr="00B13668">
        <w:rPr>
          <w:rFonts w:ascii="Tahoma" w:eastAsia="Times New Roman" w:hAnsi="Tahoma" w:cs="Tahoma"/>
        </w:rPr>
        <w:t xml:space="preserve">3. W &amp;W Katarzyna Kaczmarczyk  ul. Pokoju 8A/7; 40-859 Katowice; Nip 954 227 96 06;TEL. 515 267 820 za kwotę  </w:t>
      </w:r>
      <w:r w:rsidRPr="00B13668">
        <w:rPr>
          <w:rFonts w:ascii="Tahoma" w:eastAsia="Times New Roman" w:hAnsi="Tahoma" w:cs="Tahoma"/>
          <w:b/>
          <w:bCs/>
        </w:rPr>
        <w:t>107 134,23 zł. (sto siedem tysięcy sto trzydzieści cztery złote dwadzieścia trzy grosze); dodatkowa gwarancja 12 miesięcy ;</w:t>
      </w:r>
    </w:p>
    <w:p w14:paraId="7985D1D6" w14:textId="77777777" w:rsidR="00262FC6" w:rsidRPr="00262FC6" w:rsidRDefault="00262FC6" w:rsidP="003F565C">
      <w:pPr>
        <w:spacing w:after="0" w:line="252" w:lineRule="auto"/>
        <w:rPr>
          <w:rFonts w:ascii="Tahoma" w:eastAsia="Times New Roman" w:hAnsi="Tahoma" w:cs="Tahoma"/>
          <w:b/>
          <w:bCs/>
        </w:rPr>
      </w:pPr>
    </w:p>
    <w:p w14:paraId="5BD2A8BD" w14:textId="751773A4" w:rsidR="003F565C" w:rsidRPr="00B13668" w:rsidRDefault="003F565C" w:rsidP="003F565C">
      <w:pPr>
        <w:spacing w:after="0" w:line="252" w:lineRule="auto"/>
        <w:rPr>
          <w:rFonts w:ascii="Tahoma" w:eastAsia="Times New Roman" w:hAnsi="Tahoma" w:cs="Tahoma"/>
        </w:rPr>
      </w:pPr>
      <w:r w:rsidRPr="00262FC6">
        <w:rPr>
          <w:rFonts w:ascii="Tahoma" w:eastAsia="Times New Roman" w:hAnsi="Tahoma" w:cs="Tahoma"/>
          <w:b/>
          <w:bCs/>
        </w:rPr>
        <w:t xml:space="preserve"> </w:t>
      </w:r>
      <w:r w:rsidRPr="00262FC6">
        <w:rPr>
          <w:rFonts w:ascii="Tahoma" w:eastAsia="Times New Roman" w:hAnsi="Tahoma" w:cs="Tahoma"/>
        </w:rPr>
        <w:t>Cena najwyżej ocenionej oferty  przewyższa kwotę, którą Zamawiający  zamierza przeznaczyć na sfinansowanie  zamówienia, tj. kwotę 120 000,00 zł. brutto. Zamawiający nie może zwiększyć środków na sfinansowanie zamówienia  i dlatego jest zasadne unieważnienie  postępowania na podstawie  art. 255 pkt3 ustawy.</w:t>
      </w:r>
    </w:p>
    <w:p w14:paraId="1B2FDFC3" w14:textId="77777777" w:rsidR="003F565C" w:rsidRPr="00262FC6" w:rsidRDefault="003F565C" w:rsidP="009C2D5B">
      <w:pPr>
        <w:spacing w:after="0" w:line="240" w:lineRule="auto"/>
        <w:ind w:left="20"/>
        <w:contextualSpacing/>
        <w:jc w:val="both"/>
        <w:rPr>
          <w:rFonts w:ascii="Tahoma" w:eastAsia="Calibri" w:hAnsi="Tahoma" w:cs="Tahoma"/>
        </w:rPr>
      </w:pPr>
    </w:p>
    <w:p w14:paraId="51122657" w14:textId="77777777" w:rsidR="009C2D5B" w:rsidRPr="00262FC6" w:rsidRDefault="009C2D5B" w:rsidP="009C2D5B">
      <w:pPr>
        <w:spacing w:after="0" w:line="240" w:lineRule="auto"/>
        <w:ind w:left="20"/>
        <w:contextualSpacing/>
        <w:jc w:val="both"/>
        <w:rPr>
          <w:rFonts w:ascii="Tahoma" w:eastAsia="Times New Roman" w:hAnsi="Tahoma" w:cs="Tahoma"/>
          <w:b/>
          <w:lang w:eastAsia="pl-PL"/>
        </w:rPr>
      </w:pPr>
    </w:p>
    <w:p w14:paraId="4055B441" w14:textId="77777777" w:rsidR="009C2D5B" w:rsidRPr="00262FC6" w:rsidRDefault="009C2D5B" w:rsidP="009C2D5B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ar-SA"/>
        </w:rPr>
      </w:pPr>
      <w:r w:rsidRPr="00262FC6">
        <w:rPr>
          <w:rFonts w:ascii="Tahoma" w:eastAsia="Times New Roman" w:hAnsi="Tahoma" w:cs="Tahoma"/>
          <w:b/>
          <w:lang w:eastAsia="ar-SA"/>
        </w:rPr>
        <w:t>Uzasadnienie prawne:</w:t>
      </w:r>
    </w:p>
    <w:p w14:paraId="32F0FF46" w14:textId="77777777" w:rsidR="009C2D5B" w:rsidRPr="00262FC6" w:rsidRDefault="009C2D5B" w:rsidP="009C2D5B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ar-SA"/>
        </w:rPr>
      </w:pPr>
    </w:p>
    <w:p w14:paraId="627DFC37" w14:textId="17B15F4E" w:rsidR="009C2D5B" w:rsidRPr="00262FC6" w:rsidRDefault="003F565C" w:rsidP="009C2D5B">
      <w:pPr>
        <w:suppressAutoHyphens/>
        <w:spacing w:after="0" w:line="240" w:lineRule="auto"/>
        <w:rPr>
          <w:rFonts w:ascii="Tahoma" w:eastAsia="Times New Roman" w:hAnsi="Tahoma" w:cs="Tahoma"/>
          <w:lang w:eastAsia="ar-SA"/>
        </w:rPr>
      </w:pPr>
      <w:r w:rsidRPr="00262FC6">
        <w:rPr>
          <w:rFonts w:ascii="Tahoma" w:eastAsia="Times New Roman" w:hAnsi="Tahoma" w:cs="Tahoma"/>
          <w:lang w:eastAsia="ar-SA"/>
        </w:rPr>
        <w:t xml:space="preserve">Na podstawie art.255 pkt 3 ustawy, </w:t>
      </w:r>
      <w:r w:rsidR="00262FC6" w:rsidRPr="00262FC6">
        <w:rPr>
          <w:rFonts w:ascii="Tahoma" w:eastAsia="Times New Roman" w:hAnsi="Tahoma" w:cs="Tahoma"/>
          <w:lang w:eastAsia="ar-SA"/>
        </w:rPr>
        <w:t>Zamawiający</w:t>
      </w:r>
      <w:r w:rsidRPr="00262FC6">
        <w:rPr>
          <w:rFonts w:ascii="Tahoma" w:eastAsia="Times New Roman" w:hAnsi="Tahoma" w:cs="Tahoma"/>
          <w:lang w:eastAsia="ar-SA"/>
        </w:rPr>
        <w:t xml:space="preserve"> unieważnia  postępowanie  o </w:t>
      </w:r>
      <w:r w:rsidR="00262FC6" w:rsidRPr="00262FC6">
        <w:rPr>
          <w:rFonts w:ascii="Tahoma" w:eastAsia="Times New Roman" w:hAnsi="Tahoma" w:cs="Tahoma"/>
          <w:lang w:eastAsia="ar-SA"/>
        </w:rPr>
        <w:t>udzielenie zamówienia  jeżeli cena  lub koszt najkorzystniejszej oferty  lub oferta  z najniższą ceną  przewyższa kwotę, którą Zamawiający  zamierza przeznaczyć na sfinansowanie zamówienia, chyba że Zamawiający może zwiększyć tę kwotę do ceny lub kosztu najkorzystniejszej oferty.</w:t>
      </w:r>
    </w:p>
    <w:p w14:paraId="1641B761" w14:textId="77777777" w:rsidR="009C2D5B" w:rsidRPr="00262FC6" w:rsidRDefault="009C2D5B" w:rsidP="009C2D5B">
      <w:pPr>
        <w:suppressAutoHyphens/>
        <w:autoSpaceDN w:val="0"/>
        <w:spacing w:after="120" w:line="240" w:lineRule="auto"/>
        <w:rPr>
          <w:rFonts w:ascii="Tahoma" w:eastAsia="Times New Roman" w:hAnsi="Tahoma" w:cs="Tahoma"/>
          <w:b/>
          <w:bCs/>
          <w:u w:val="single"/>
        </w:rPr>
      </w:pPr>
    </w:p>
    <w:p w14:paraId="0E1D674E" w14:textId="77777777" w:rsidR="009C2D5B" w:rsidRPr="00262FC6" w:rsidRDefault="009C2D5B" w:rsidP="009C2D5B">
      <w:pPr>
        <w:suppressAutoHyphens/>
        <w:autoSpaceDN w:val="0"/>
        <w:spacing w:after="120" w:line="240" w:lineRule="auto"/>
        <w:jc w:val="right"/>
        <w:rPr>
          <w:rFonts w:ascii="Tahoma" w:eastAsia="Times New Roman" w:hAnsi="Tahoma" w:cs="Tahoma"/>
        </w:rPr>
      </w:pPr>
    </w:p>
    <w:p w14:paraId="1910CA8B" w14:textId="77777777" w:rsidR="009C2D5B" w:rsidRPr="00262FC6" w:rsidRDefault="009C2D5B" w:rsidP="009C2D5B">
      <w:pPr>
        <w:suppressAutoHyphens/>
        <w:autoSpaceDN w:val="0"/>
        <w:spacing w:after="120" w:line="240" w:lineRule="auto"/>
        <w:jc w:val="right"/>
        <w:rPr>
          <w:rFonts w:ascii="Tahoma" w:eastAsia="Times New Roman" w:hAnsi="Tahoma" w:cs="Tahoma"/>
        </w:rPr>
      </w:pPr>
    </w:p>
    <w:p w14:paraId="3436FA9B" w14:textId="77777777" w:rsidR="009C2D5B" w:rsidRPr="00262FC6" w:rsidRDefault="009C2D5B" w:rsidP="009C2D5B">
      <w:pPr>
        <w:suppressAutoHyphens/>
        <w:autoSpaceDN w:val="0"/>
        <w:spacing w:after="120" w:line="240" w:lineRule="auto"/>
        <w:jc w:val="right"/>
        <w:rPr>
          <w:rFonts w:ascii="Tahoma" w:eastAsia="Times New Roman" w:hAnsi="Tahoma" w:cs="Tahoma"/>
        </w:rPr>
      </w:pPr>
    </w:p>
    <w:p w14:paraId="3C38EA6B" w14:textId="77777777" w:rsidR="009C2D5B" w:rsidRPr="00262FC6" w:rsidRDefault="009C2D5B" w:rsidP="009C2D5B">
      <w:pPr>
        <w:suppressAutoHyphens/>
        <w:autoSpaceDN w:val="0"/>
        <w:spacing w:after="0" w:line="240" w:lineRule="auto"/>
        <w:rPr>
          <w:rFonts w:ascii="Tahoma" w:eastAsia="Times New Roman" w:hAnsi="Tahoma" w:cs="Tahoma"/>
        </w:rPr>
      </w:pPr>
    </w:p>
    <w:p w14:paraId="6E85EA1A" w14:textId="77777777" w:rsidR="009C2D5B" w:rsidRPr="00262FC6" w:rsidRDefault="009C2D5B" w:rsidP="009C2D5B">
      <w:pPr>
        <w:suppressAutoHyphens/>
        <w:autoSpaceDN w:val="0"/>
        <w:spacing w:after="0" w:line="240" w:lineRule="auto"/>
        <w:rPr>
          <w:rFonts w:ascii="Tahoma" w:eastAsia="Times New Roman" w:hAnsi="Tahoma" w:cs="Tahoma"/>
        </w:rPr>
      </w:pPr>
    </w:p>
    <w:p w14:paraId="1055CB2B" w14:textId="5A5A8801" w:rsidR="009C2D5B" w:rsidRDefault="00FE1A4F" w:rsidP="009C2D5B">
      <w:pPr>
        <w:suppressAutoHyphens/>
        <w:autoSpaceDN w:val="0"/>
        <w:spacing w:after="0" w:line="240" w:lineRule="auto"/>
        <w:rPr>
          <w:rFonts w:ascii="Tahoma" w:eastAsia="Calibri" w:hAnsi="Tahoma" w:cs="Tahoma"/>
        </w:rPr>
      </w:pPr>
      <w:r>
        <w:rPr>
          <w:rFonts w:ascii="Tahoma" w:eastAsia="Calibri" w:hAnsi="Tahoma" w:cs="Tahoma"/>
        </w:rPr>
        <w:t xml:space="preserve">                                                                /-/ Andrzej Czekaj</w:t>
      </w:r>
    </w:p>
    <w:p w14:paraId="20EAAF48" w14:textId="14E1DE6D" w:rsidR="00FE1A4F" w:rsidRDefault="00FE1A4F" w:rsidP="009C2D5B">
      <w:pPr>
        <w:suppressAutoHyphens/>
        <w:autoSpaceDN w:val="0"/>
        <w:spacing w:after="0" w:line="240" w:lineRule="auto"/>
        <w:rPr>
          <w:rFonts w:ascii="Tahoma" w:eastAsia="Calibri" w:hAnsi="Tahoma" w:cs="Tahoma"/>
        </w:rPr>
      </w:pPr>
      <w:r>
        <w:rPr>
          <w:rFonts w:ascii="Tahoma" w:eastAsia="Calibri" w:hAnsi="Tahoma" w:cs="Tahoma"/>
        </w:rPr>
        <w:t xml:space="preserve">                                                                     Dyrektor</w:t>
      </w:r>
    </w:p>
    <w:p w14:paraId="0F2BDB2D" w14:textId="54E77DB6" w:rsidR="00FE1A4F" w:rsidRDefault="00FE1A4F" w:rsidP="009C2D5B">
      <w:pPr>
        <w:suppressAutoHyphens/>
        <w:autoSpaceDN w:val="0"/>
        <w:spacing w:after="0" w:line="240" w:lineRule="auto"/>
        <w:rPr>
          <w:rFonts w:ascii="Tahoma" w:eastAsia="Calibri" w:hAnsi="Tahoma" w:cs="Tahoma"/>
        </w:rPr>
      </w:pPr>
      <w:r>
        <w:rPr>
          <w:rFonts w:ascii="Tahoma" w:eastAsia="Calibri" w:hAnsi="Tahoma" w:cs="Tahoma"/>
        </w:rPr>
        <w:t xml:space="preserve">                                                      Miejskiego Ośrodka Pomocy Społecznej</w:t>
      </w:r>
    </w:p>
    <w:p w14:paraId="44824CFB" w14:textId="07C8BE47" w:rsidR="00FE1A4F" w:rsidRPr="00262FC6" w:rsidRDefault="00FE1A4F" w:rsidP="009C2D5B">
      <w:pPr>
        <w:suppressAutoHyphens/>
        <w:autoSpaceDN w:val="0"/>
        <w:spacing w:after="0" w:line="240" w:lineRule="auto"/>
        <w:rPr>
          <w:rFonts w:ascii="Tahoma" w:eastAsia="Calibri" w:hAnsi="Tahoma" w:cs="Tahoma"/>
        </w:rPr>
      </w:pPr>
      <w:r>
        <w:rPr>
          <w:rFonts w:ascii="Tahoma" w:eastAsia="Calibri" w:hAnsi="Tahoma" w:cs="Tahoma"/>
        </w:rPr>
        <w:t xml:space="preserve">                                                                      w Sopocie</w:t>
      </w:r>
    </w:p>
    <w:p w14:paraId="465FF7E1" w14:textId="77777777" w:rsidR="009C2D5B" w:rsidRDefault="009C2D5B" w:rsidP="009C2D5B">
      <w:pPr>
        <w:rPr>
          <w:rFonts w:cstheme="minorHAnsi"/>
          <w:sz w:val="24"/>
          <w:szCs w:val="24"/>
        </w:rPr>
      </w:pPr>
    </w:p>
    <w:p w14:paraId="373087C9" w14:textId="77777777" w:rsidR="009B466A" w:rsidRDefault="009B466A"/>
    <w:sectPr w:rsidR="009B466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C4F80" w14:textId="77777777" w:rsidR="00CC40A6" w:rsidRDefault="00CC40A6" w:rsidP="00262FC6">
      <w:pPr>
        <w:spacing w:after="0" w:line="240" w:lineRule="auto"/>
      </w:pPr>
      <w:r>
        <w:separator/>
      </w:r>
    </w:p>
  </w:endnote>
  <w:endnote w:type="continuationSeparator" w:id="0">
    <w:p w14:paraId="560D6297" w14:textId="77777777" w:rsidR="00CC40A6" w:rsidRDefault="00CC40A6" w:rsidP="00262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2B71F" w14:textId="16288436" w:rsidR="00262FC6" w:rsidRDefault="00262FC6">
    <w:pPr>
      <w:pStyle w:val="Stopk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B64C277" wp14:editId="559985F6">
          <wp:simplePos x="0" y="0"/>
          <wp:positionH relativeFrom="margin">
            <wp:align>left</wp:align>
          </wp:positionH>
          <wp:positionV relativeFrom="paragraph">
            <wp:posOffset>-259080</wp:posOffset>
          </wp:positionV>
          <wp:extent cx="4417060" cy="868680"/>
          <wp:effectExtent l="0" t="0" r="2540" b="7620"/>
          <wp:wrapTight wrapText="bothSides">
            <wp:wrapPolygon edited="0">
              <wp:start x="0" y="0"/>
              <wp:lineTo x="0" y="21316"/>
              <wp:lineTo x="21519" y="21316"/>
              <wp:lineTo x="21519" y="0"/>
              <wp:lineTo x="0" y="0"/>
            </wp:wrapPolygon>
          </wp:wrapTight>
          <wp:docPr id="1" name="Obraz 1" descr="Logotypy : Wspólnie, Unicef, Miasto Sopot, MOPS Sopo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: Wspólnie, Unicef, Miasto Sopot, MOPS Sopot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17060" cy="86868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1100DD" w14:textId="77777777" w:rsidR="00CC40A6" w:rsidRDefault="00CC40A6" w:rsidP="00262FC6">
      <w:pPr>
        <w:spacing w:after="0" w:line="240" w:lineRule="auto"/>
      </w:pPr>
      <w:r>
        <w:separator/>
      </w:r>
    </w:p>
  </w:footnote>
  <w:footnote w:type="continuationSeparator" w:id="0">
    <w:p w14:paraId="37714162" w14:textId="77777777" w:rsidR="00CC40A6" w:rsidRDefault="00CC40A6" w:rsidP="00262F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531C9"/>
    <w:multiLevelType w:val="multilevel"/>
    <w:tmpl w:val="341EB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49850284">
    <w:abstractNumId w:val="0"/>
  </w:num>
  <w:num w:numId="2" w16cid:durableId="761612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D5B"/>
    <w:rsid w:val="00101B16"/>
    <w:rsid w:val="00130286"/>
    <w:rsid w:val="00262FC6"/>
    <w:rsid w:val="003F565C"/>
    <w:rsid w:val="006E5315"/>
    <w:rsid w:val="009618F3"/>
    <w:rsid w:val="00972017"/>
    <w:rsid w:val="009B466A"/>
    <w:rsid w:val="009C2D5B"/>
    <w:rsid w:val="009D3DE3"/>
    <w:rsid w:val="00B11291"/>
    <w:rsid w:val="00B13668"/>
    <w:rsid w:val="00B76E30"/>
    <w:rsid w:val="00CC40A6"/>
    <w:rsid w:val="00F8462E"/>
    <w:rsid w:val="00F97179"/>
    <w:rsid w:val="00FE1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9E3B3"/>
  <w15:chartTrackingRefBased/>
  <w15:docId w15:val="{1F561F12-6ED3-4CE3-A698-389C7A76D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2D5B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C2D5B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62F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2FC6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62F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2FC6"/>
    <w:rPr>
      <w:kern w:val="0"/>
      <w14:ligatures w14:val="none"/>
    </w:rPr>
  </w:style>
  <w:style w:type="table" w:styleId="Tabela-Siatka">
    <w:name w:val="Table Grid"/>
    <w:basedOn w:val="Standardowy"/>
    <w:uiPriority w:val="39"/>
    <w:rsid w:val="00B112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31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730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o unieważnieniu postępowania</dc:title>
  <dc:subject/>
  <dc:creator>Stanisław Drążkiewicz</dc:creator>
  <cp:keywords/>
  <dc:description/>
  <cp:lastModifiedBy>Sebastian Rutkowski</cp:lastModifiedBy>
  <cp:revision>7</cp:revision>
  <dcterms:created xsi:type="dcterms:W3CDTF">2023-05-16T08:15:00Z</dcterms:created>
  <dcterms:modified xsi:type="dcterms:W3CDTF">2023-06-01T05:37:00Z</dcterms:modified>
</cp:coreProperties>
</file>