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FB202" w14:textId="77777777" w:rsidR="009D07F6" w:rsidRPr="009D07F6" w:rsidRDefault="009D07F6" w:rsidP="009D07F6">
      <w:pPr>
        <w:widowControl w:val="0"/>
        <w:suppressAutoHyphens/>
        <w:autoSpaceDN w:val="0"/>
        <w:spacing w:after="200" w:line="276" w:lineRule="auto"/>
        <w:textAlignment w:val="baseline"/>
        <w:rPr>
          <w:rFonts w:ascii="Calibri" w:eastAsia="Times New Roman" w:hAnsi="Calibri" w:cs="Calibri"/>
          <w:kern w:val="0"/>
          <w:sz w:val="24"/>
          <w:szCs w:val="20"/>
          <w:lang w:eastAsia="pl-PL"/>
          <w14:ligatures w14:val="none"/>
        </w:rPr>
      </w:pPr>
      <w:r w:rsidRPr="009D07F6">
        <w:rPr>
          <w:rFonts w:ascii="Calibri" w:eastAsia="Times New Roman" w:hAnsi="Calibri" w:cs="Calibri"/>
          <w:kern w:val="0"/>
          <w:sz w:val="24"/>
          <w:szCs w:val="20"/>
          <w:lang w:eastAsia="pl-PL"/>
          <w14:ligatures w14:val="none"/>
        </w:rPr>
        <w:t xml:space="preserve">Zamawiającym jest Gmina Miasta Sopotu,                                                   </w:t>
      </w:r>
      <w:r w:rsidRPr="009D07F6">
        <w:rPr>
          <w:rFonts w:ascii="Times New Roman" w:eastAsia="Times New Roman" w:hAnsi="Times New Roman" w:cs="Times New Roman"/>
          <w:kern w:val="0"/>
          <w:sz w:val="24"/>
          <w:szCs w:val="20"/>
          <w:lang w:eastAsia="pl-PL"/>
          <w14:ligatures w14:val="none"/>
        </w:rPr>
        <w:t>Sopot.04.07.2023r</w:t>
      </w:r>
      <w:r w:rsidRPr="009D07F6">
        <w:rPr>
          <w:rFonts w:ascii="Calibri" w:eastAsia="Times New Roman" w:hAnsi="Calibri" w:cs="Calibri"/>
          <w:kern w:val="0"/>
          <w:sz w:val="24"/>
          <w:szCs w:val="20"/>
          <w:lang w:eastAsia="pl-PL"/>
          <w14:ligatures w14:val="none"/>
        </w:rPr>
        <w:t xml:space="preserve"> </w:t>
      </w:r>
      <w:r w:rsidRPr="009D07F6">
        <w:rPr>
          <w:rFonts w:ascii="Calibri" w:eastAsia="Times New Roman" w:hAnsi="Calibri" w:cs="Calibri"/>
          <w:kern w:val="0"/>
          <w:sz w:val="24"/>
          <w:szCs w:val="20"/>
          <w:lang w:eastAsia="pl-PL"/>
          <w14:ligatures w14:val="none"/>
        </w:rPr>
        <w:br/>
        <w:t xml:space="preserve">ul. Tadeusza Kościuszki 25/27, 81-704 Sopot </w:t>
      </w:r>
      <w:r w:rsidRPr="009D07F6">
        <w:rPr>
          <w:rFonts w:ascii="Calibri" w:eastAsia="Times New Roman" w:hAnsi="Calibri" w:cs="Calibri"/>
          <w:kern w:val="0"/>
          <w:sz w:val="24"/>
          <w:szCs w:val="20"/>
          <w:lang w:eastAsia="pl-PL"/>
          <w14:ligatures w14:val="none"/>
        </w:rPr>
        <w:br/>
        <w:t xml:space="preserve">NIP 585-14-11-941; REGON: 191675563; </w:t>
      </w:r>
      <w:r w:rsidRPr="009D07F6">
        <w:rPr>
          <w:rFonts w:ascii="Calibri" w:eastAsia="Times New Roman" w:hAnsi="Calibri" w:cs="Calibri"/>
          <w:kern w:val="0"/>
          <w:sz w:val="24"/>
          <w:szCs w:val="20"/>
          <w:lang w:eastAsia="pl-PL"/>
          <w14:ligatures w14:val="none"/>
        </w:rPr>
        <w:br/>
        <w:t>w imieniu której działa </w:t>
      </w:r>
    </w:p>
    <w:p w14:paraId="3C8CCEB1" w14:textId="77777777" w:rsidR="009D07F6" w:rsidRPr="009D07F6" w:rsidRDefault="009D07F6" w:rsidP="009D07F6">
      <w:pPr>
        <w:widowControl w:val="0"/>
        <w:tabs>
          <w:tab w:val="right" w:pos="9072"/>
        </w:tabs>
        <w:suppressAutoHyphens/>
        <w:spacing w:after="0" w:line="240" w:lineRule="auto"/>
        <w:rPr>
          <w:rFonts w:ascii="Times New Roman" w:eastAsia="Times New Roman" w:hAnsi="Times New Roman" w:cs="Times New Roman"/>
          <w:kern w:val="0"/>
          <w:sz w:val="24"/>
          <w:szCs w:val="20"/>
          <w:lang w:eastAsia="pl-PL"/>
          <w14:ligatures w14:val="none"/>
        </w:rPr>
      </w:pPr>
      <w:r w:rsidRPr="009D07F6">
        <w:rPr>
          <w:rFonts w:ascii="Calibri" w:eastAsia="Times New Roman" w:hAnsi="Calibri" w:cs="Calibri"/>
          <w:kern w:val="0"/>
          <w:sz w:val="24"/>
          <w:szCs w:val="20"/>
          <w:lang w:eastAsia="pl-PL"/>
          <w14:ligatures w14:val="none"/>
        </w:rPr>
        <w:t xml:space="preserve">Miejski Ośrodek Pomocy Społecznej; 81 – 835 Sopot ul. Kolejowa 14, </w:t>
      </w:r>
      <w:r w:rsidRPr="009D07F6">
        <w:rPr>
          <w:rFonts w:ascii="Calibri" w:eastAsia="Times New Roman" w:hAnsi="Calibri" w:cs="Calibri"/>
          <w:kern w:val="0"/>
          <w:sz w:val="24"/>
          <w:szCs w:val="20"/>
          <w:lang w:eastAsia="pl-PL"/>
          <w14:ligatures w14:val="none"/>
        </w:rPr>
        <w:br/>
        <w:t xml:space="preserve">adres poczty elektronicznej: mops@mopssopot.pl </w:t>
      </w:r>
      <w:r w:rsidRPr="009D07F6">
        <w:rPr>
          <w:rFonts w:ascii="Calibri" w:eastAsia="Times New Roman" w:hAnsi="Calibri" w:cs="Calibri"/>
          <w:kern w:val="0"/>
          <w:sz w:val="24"/>
          <w:szCs w:val="20"/>
          <w:lang w:eastAsia="pl-PL"/>
          <w14:ligatures w14:val="none"/>
        </w:rPr>
        <w:br/>
      </w:r>
      <w:r w:rsidRPr="009D07F6">
        <w:rPr>
          <w:rFonts w:ascii="Times New Roman" w:eastAsia="Times New Roman" w:hAnsi="Times New Roman" w:cs="Times New Roman"/>
          <w:kern w:val="0"/>
          <w:sz w:val="24"/>
          <w:szCs w:val="20"/>
          <w:lang w:eastAsia="pl-PL"/>
          <w14:ligatures w14:val="none"/>
        </w:rPr>
        <w:tab/>
        <w:t>.</w:t>
      </w:r>
    </w:p>
    <w:p w14:paraId="00E23F96" w14:textId="77777777" w:rsidR="009D07F6" w:rsidRPr="009D07F6" w:rsidRDefault="009D07F6" w:rsidP="009D07F6">
      <w:pPr>
        <w:widowControl w:val="0"/>
        <w:suppressAutoHyphens/>
        <w:spacing w:after="60" w:line="276" w:lineRule="auto"/>
        <w:jc w:val="center"/>
        <w:rPr>
          <w:rFonts w:ascii="Calibri" w:eastAsia="Times New Roman" w:hAnsi="Calibri" w:cs="Calibri"/>
          <w:b/>
          <w:bCs/>
          <w:kern w:val="0"/>
          <w:sz w:val="20"/>
          <w:szCs w:val="20"/>
          <w:lang w:eastAsia="pl-PL"/>
          <w14:ligatures w14:val="none"/>
        </w:rPr>
      </w:pPr>
      <w:r w:rsidRPr="009D07F6">
        <w:rPr>
          <w:rFonts w:ascii="Calibri" w:eastAsia="Times New Roman" w:hAnsi="Calibri" w:cs="Calibri"/>
          <w:b/>
          <w:bCs/>
          <w:kern w:val="0"/>
          <w:sz w:val="20"/>
          <w:szCs w:val="20"/>
          <w:lang w:eastAsia="pl-PL"/>
          <w14:ligatures w14:val="none"/>
        </w:rPr>
        <w:t xml:space="preserve">Wszyscy Wykonawcy   </w:t>
      </w:r>
    </w:p>
    <w:p w14:paraId="02AE0475" w14:textId="77777777" w:rsidR="009D07F6" w:rsidRPr="009D07F6" w:rsidRDefault="009D07F6" w:rsidP="009D07F6">
      <w:pPr>
        <w:widowControl w:val="0"/>
        <w:suppressAutoHyphens/>
        <w:spacing w:after="60" w:line="276" w:lineRule="auto"/>
        <w:jc w:val="center"/>
        <w:rPr>
          <w:rFonts w:ascii="Calibri" w:eastAsia="Times New Roman" w:hAnsi="Calibri" w:cs="Calibri"/>
          <w:b/>
          <w:bCs/>
          <w:kern w:val="0"/>
          <w:sz w:val="20"/>
          <w:szCs w:val="20"/>
          <w:lang w:eastAsia="pl-PL"/>
          <w14:ligatures w14:val="none"/>
        </w:rPr>
      </w:pPr>
      <w:r w:rsidRPr="009D07F6">
        <w:rPr>
          <w:rFonts w:ascii="Calibri" w:eastAsia="Times New Roman" w:hAnsi="Calibri" w:cs="Calibri"/>
          <w:b/>
          <w:bCs/>
          <w:kern w:val="0"/>
          <w:sz w:val="20"/>
          <w:szCs w:val="20"/>
          <w:lang w:eastAsia="pl-PL"/>
          <w14:ligatures w14:val="none"/>
        </w:rPr>
        <w:t>biorący udział w postępowaniu</w:t>
      </w:r>
    </w:p>
    <w:p w14:paraId="68EDC15D" w14:textId="77777777" w:rsidR="009D07F6" w:rsidRPr="009D07F6" w:rsidRDefault="009D07F6" w:rsidP="009D07F6">
      <w:pPr>
        <w:widowControl w:val="0"/>
        <w:suppressAutoHyphens/>
        <w:autoSpaceDE w:val="0"/>
        <w:autoSpaceDN w:val="0"/>
        <w:spacing w:after="0" w:line="360" w:lineRule="auto"/>
        <w:jc w:val="both"/>
        <w:rPr>
          <w:rFonts w:eastAsia="Calibri" w:cstheme="minorHAnsi"/>
          <w:b/>
          <w:kern w:val="0"/>
          <w:sz w:val="24"/>
          <w:szCs w:val="20"/>
          <w:lang w:eastAsia="pl-PL"/>
          <w14:ligatures w14:val="none"/>
        </w:rPr>
      </w:pPr>
      <w:r w:rsidRPr="009D07F6">
        <w:rPr>
          <w:rFonts w:ascii="Times New Roman" w:eastAsia="Times New Roman" w:hAnsi="Times New Roman" w:cs="Times New Roman"/>
          <w:kern w:val="0"/>
          <w:sz w:val="24"/>
          <w:szCs w:val="20"/>
          <w:lang w:eastAsia="pl-PL"/>
          <w14:ligatures w14:val="none"/>
        </w:rPr>
        <w:t xml:space="preserve">Dotyczy postępowania pod nazwą </w:t>
      </w:r>
      <w:bookmarkStart w:id="0" w:name="_Hlk138252839"/>
      <w:r w:rsidRPr="009D07F6">
        <w:rPr>
          <w:rFonts w:ascii="Times New Roman" w:eastAsia="Times New Roman" w:hAnsi="Times New Roman" w:cs="Times New Roman"/>
          <w:kern w:val="0"/>
          <w:sz w:val="24"/>
          <w:szCs w:val="20"/>
          <w:lang w:eastAsia="pl-PL"/>
          <w14:ligatures w14:val="none"/>
        </w:rPr>
        <w:t>„</w:t>
      </w:r>
      <w:r w:rsidRPr="009D07F6">
        <w:rPr>
          <w:rFonts w:eastAsia="Calibri" w:cstheme="minorHAnsi"/>
          <w:b/>
          <w:kern w:val="0"/>
          <w:sz w:val="24"/>
          <w:szCs w:val="20"/>
          <w:lang w:eastAsia="pl-PL"/>
          <w14:ligatures w14:val="none"/>
        </w:rPr>
        <w:t>Zakup i dostawa mebli oraz wyposażenia  Zespołu Mieszkań Chronionych Wspieranych</w:t>
      </w:r>
      <w:bookmarkEnd w:id="0"/>
      <w:r w:rsidRPr="009D07F6">
        <w:rPr>
          <w:rFonts w:eastAsia="Calibri" w:cstheme="minorHAnsi"/>
          <w:b/>
          <w:kern w:val="0"/>
          <w:sz w:val="24"/>
          <w:szCs w:val="20"/>
          <w:lang w:eastAsia="pl-PL"/>
          <w14:ligatures w14:val="none"/>
        </w:rPr>
        <w:t xml:space="preserve"> w ramach projektu pt. „Opracowanie i pilotażowe wdrożenie mechanizmów deinstytucjonalizacji usług społecznych” Program Operacyjny Wiedza Edukacja Rozwój 2014-2020 oś priorytetowa II Efektywne polityki publiczne dla rynku pracy, gospodarki i edukacji Działanie 2.8 Rozwój usług społecznych świadczonych w środowisku lokalnym”. </w:t>
      </w:r>
    </w:p>
    <w:p w14:paraId="041FEF5B" w14:textId="77777777" w:rsidR="009D07F6" w:rsidRPr="009D07F6" w:rsidRDefault="009D07F6" w:rsidP="009D07F6">
      <w:pPr>
        <w:widowControl w:val="0"/>
        <w:suppressAutoHyphens/>
        <w:spacing w:after="0" w:line="240" w:lineRule="auto"/>
        <w:jc w:val="both"/>
        <w:rPr>
          <w:rFonts w:ascii="Arial" w:eastAsia="Times New Roman" w:hAnsi="Arial" w:cs="Arial"/>
          <w:kern w:val="0"/>
          <w:sz w:val="24"/>
          <w:szCs w:val="20"/>
          <w:lang w:eastAsia="pl-PL"/>
          <w14:ligatures w14:val="none"/>
        </w:rPr>
      </w:pPr>
      <w:r w:rsidRPr="009D07F6">
        <w:rPr>
          <w:rFonts w:ascii="Times New Roman" w:eastAsia="Times New Roman" w:hAnsi="Times New Roman" w:cs="Times New Roman"/>
          <w:kern w:val="0"/>
          <w:sz w:val="24"/>
          <w:szCs w:val="20"/>
          <w:lang w:eastAsia="pl-PL"/>
          <w14:ligatures w14:val="none"/>
        </w:rPr>
        <w:t xml:space="preserve">Ogłoszenie o zamówieniu zostało zamieszczone w Biuletynie Zamówień Publicznych pod numerem </w:t>
      </w:r>
      <w:r w:rsidRPr="009D07F6">
        <w:rPr>
          <w:rFonts w:ascii="Arial" w:eastAsia="Times New Roman" w:hAnsi="Arial" w:cs="Arial"/>
          <w:kern w:val="0"/>
          <w:sz w:val="24"/>
          <w:szCs w:val="20"/>
          <w:lang w:eastAsia="pl-PL"/>
          <w14:ligatures w14:val="none"/>
        </w:rPr>
        <w:t>2023/BZP 00272337/01 w dniu 2023-06-22</w:t>
      </w:r>
    </w:p>
    <w:p w14:paraId="582E23C4" w14:textId="77777777" w:rsidR="009D07F6" w:rsidRPr="009D07F6" w:rsidRDefault="009D07F6" w:rsidP="009D07F6">
      <w:pPr>
        <w:widowControl w:val="0"/>
        <w:suppressAutoHyphens/>
        <w:spacing w:after="0" w:line="240" w:lineRule="auto"/>
        <w:jc w:val="both"/>
        <w:rPr>
          <w:rFonts w:ascii="Arial" w:eastAsia="Times New Roman" w:hAnsi="Arial" w:cs="Arial"/>
          <w:kern w:val="0"/>
          <w:sz w:val="24"/>
          <w:szCs w:val="20"/>
          <w:lang w:eastAsia="pl-PL"/>
          <w14:ligatures w14:val="none"/>
        </w:rPr>
      </w:pPr>
    </w:p>
    <w:p w14:paraId="7D1EE865" w14:textId="77777777" w:rsidR="009D07F6" w:rsidRPr="009D07F6" w:rsidRDefault="009D07F6" w:rsidP="009D07F6">
      <w:pPr>
        <w:widowControl w:val="0"/>
        <w:suppressAutoHyphens/>
        <w:spacing w:after="0" w:line="240" w:lineRule="auto"/>
        <w:jc w:val="both"/>
        <w:rPr>
          <w:rFonts w:ascii="Times New Roman" w:eastAsia="Times New Roman" w:hAnsi="Times New Roman" w:cs="Times New Roman"/>
          <w:b/>
          <w:kern w:val="0"/>
          <w:sz w:val="24"/>
          <w:szCs w:val="20"/>
          <w:lang w:eastAsia="pl-PL"/>
          <w14:ligatures w14:val="none"/>
        </w:rPr>
      </w:pPr>
      <w:r w:rsidRPr="009D07F6">
        <w:rPr>
          <w:rFonts w:ascii="Arial" w:eastAsia="Times New Roman" w:hAnsi="Arial" w:cs="Arial"/>
          <w:kern w:val="0"/>
          <w:sz w:val="24"/>
          <w:szCs w:val="20"/>
          <w:lang w:eastAsia="pl-PL"/>
          <w14:ligatures w14:val="none"/>
        </w:rPr>
        <w:t xml:space="preserve">                                    </w:t>
      </w:r>
      <w:r w:rsidRPr="009D07F6">
        <w:rPr>
          <w:rFonts w:ascii="Times New Roman" w:eastAsia="Times New Roman" w:hAnsi="Times New Roman" w:cs="Times New Roman"/>
          <w:b/>
          <w:kern w:val="0"/>
          <w:sz w:val="24"/>
          <w:szCs w:val="20"/>
          <w:lang w:eastAsia="pl-PL"/>
          <w14:ligatures w14:val="none"/>
        </w:rPr>
        <w:t>Zmiana treści SWZ w ZPP</w:t>
      </w:r>
    </w:p>
    <w:p w14:paraId="25C674DC" w14:textId="77777777" w:rsidR="009D07F6" w:rsidRPr="009D07F6" w:rsidRDefault="009D07F6" w:rsidP="009D07F6">
      <w:pPr>
        <w:widowControl w:val="0"/>
        <w:suppressAutoHyphens/>
        <w:spacing w:after="0" w:line="240" w:lineRule="auto"/>
        <w:jc w:val="both"/>
        <w:rPr>
          <w:rFonts w:ascii="Times New Roman" w:eastAsia="Times New Roman" w:hAnsi="Times New Roman" w:cs="Times New Roman"/>
          <w:kern w:val="0"/>
          <w:sz w:val="24"/>
          <w:szCs w:val="20"/>
          <w:lang w:eastAsia="pl-PL"/>
          <w14:ligatures w14:val="none"/>
        </w:rPr>
      </w:pPr>
      <w:r w:rsidRPr="009D07F6">
        <w:rPr>
          <w:rFonts w:ascii="Times New Roman" w:eastAsia="Times New Roman" w:hAnsi="Times New Roman" w:cs="Times New Roman"/>
          <w:kern w:val="0"/>
          <w:sz w:val="24"/>
          <w:szCs w:val="20"/>
          <w:lang w:eastAsia="pl-PL"/>
          <w14:ligatures w14:val="none"/>
        </w:rPr>
        <w:t xml:space="preserve">Zgodnie z </w:t>
      </w:r>
      <w:r w:rsidRPr="009D07F6">
        <w:rPr>
          <w:rFonts w:ascii="Times New Roman" w:eastAsia="Times New Roman" w:hAnsi="Times New Roman" w:cs="Times New Roman"/>
          <w:kern w:val="0"/>
          <w:sz w:val="24"/>
          <w:szCs w:val="20"/>
          <w:u w:color="FF0000"/>
          <w:lang w:eastAsia="pl-PL"/>
          <w14:ligatures w14:val="none"/>
        </w:rPr>
        <w:t>art. 286 ust. 1</w:t>
      </w:r>
      <w:r w:rsidRPr="009D07F6">
        <w:rPr>
          <w:rFonts w:ascii="Times New Roman" w:eastAsia="Times New Roman" w:hAnsi="Times New Roman" w:cs="Times New Roman"/>
          <w:kern w:val="0"/>
          <w:sz w:val="24"/>
          <w:szCs w:val="20"/>
          <w:lang w:eastAsia="pl-PL"/>
          <w14:ligatures w14:val="none"/>
        </w:rPr>
        <w:t xml:space="preserve"> ustawy z dnia 11.09.2019 r. - Prawo zamówień publicznych </w:t>
      </w:r>
      <w:r w:rsidRPr="009D07F6">
        <w:rPr>
          <w:rFonts w:ascii="Times New Roman" w:eastAsia="Times New Roman" w:hAnsi="Times New Roman" w:cs="Times New Roman"/>
          <w:vanish/>
          <w:kern w:val="0"/>
          <w:sz w:val="24"/>
          <w:szCs w:val="20"/>
          <w:lang w:eastAsia="pl-PL"/>
          <w14:ligatures w14:val="none"/>
        </w:rPr>
        <w:t>(</w:t>
      </w:r>
      <w:r w:rsidRPr="009D07F6">
        <w:rPr>
          <w:rFonts w:ascii="Times New Roman" w:eastAsia="Times New Roman" w:hAnsi="Times New Roman" w:cs="Times New Roman"/>
          <w:kern w:val="0"/>
          <w:sz w:val="24"/>
          <w:szCs w:val="20"/>
          <w:lang w:eastAsia="pl-PL"/>
          <w14:ligatures w14:val="none"/>
        </w:rPr>
        <w:t>Dz.U. poz. 2019 ze zm.</w:t>
      </w:r>
      <w:r w:rsidRPr="009D07F6">
        <w:rPr>
          <w:rFonts w:ascii="Times New Roman" w:eastAsia="Times New Roman" w:hAnsi="Times New Roman" w:cs="Times New Roman"/>
          <w:vanish/>
          <w:kern w:val="0"/>
          <w:sz w:val="24"/>
          <w:szCs w:val="20"/>
          <w:lang w:eastAsia="pl-PL"/>
          <w14:ligatures w14:val="none"/>
        </w:rPr>
        <w:t>),</w:t>
      </w:r>
      <w:r w:rsidRPr="009D07F6">
        <w:rPr>
          <w:rFonts w:ascii="Times New Roman" w:eastAsia="Times New Roman" w:hAnsi="Times New Roman" w:cs="Times New Roman"/>
          <w:kern w:val="0"/>
          <w:sz w:val="24"/>
          <w:szCs w:val="20"/>
          <w:lang w:eastAsia="pl-PL"/>
          <w14:ligatures w14:val="none"/>
        </w:rPr>
        <w:t xml:space="preserve"> zwanej dalej "p.z.p.", zamawiający zmienia treść SWZ.</w:t>
      </w:r>
    </w:p>
    <w:p w14:paraId="497DF3AA" w14:textId="77777777" w:rsidR="009D07F6" w:rsidRPr="009D07F6" w:rsidRDefault="009D07F6" w:rsidP="009D07F6">
      <w:pPr>
        <w:widowControl w:val="0"/>
        <w:suppressAutoHyphens/>
        <w:spacing w:after="0" w:line="240" w:lineRule="auto"/>
        <w:jc w:val="both"/>
        <w:rPr>
          <w:rFonts w:ascii="Times New Roman" w:eastAsia="Times New Roman" w:hAnsi="Times New Roman" w:cs="Times New Roman"/>
          <w:kern w:val="0"/>
          <w:sz w:val="24"/>
          <w:szCs w:val="20"/>
          <w:lang w:eastAsia="pl-PL"/>
          <w14:ligatures w14:val="none"/>
        </w:rPr>
      </w:pPr>
      <w:r w:rsidRPr="009D07F6">
        <w:rPr>
          <w:rFonts w:ascii="Times New Roman" w:eastAsia="Times New Roman" w:hAnsi="Times New Roman" w:cs="Times New Roman"/>
          <w:kern w:val="0"/>
          <w:sz w:val="24"/>
          <w:szCs w:val="20"/>
          <w:lang w:eastAsia="pl-PL"/>
          <w14:ligatures w14:val="none"/>
        </w:rPr>
        <w:t>Zamawiający zmienia treść SWZ ze względu na konieczność  jej uzupełnienia.</w:t>
      </w:r>
    </w:p>
    <w:p w14:paraId="7FF98F21" w14:textId="77777777" w:rsidR="009D07F6" w:rsidRPr="009D07F6" w:rsidRDefault="009D07F6" w:rsidP="009D07F6">
      <w:pPr>
        <w:widowControl w:val="0"/>
        <w:suppressAutoHyphens/>
        <w:spacing w:after="60" w:line="276" w:lineRule="auto"/>
        <w:ind w:left="284"/>
        <w:rPr>
          <w:rFonts w:ascii="Calibri Light" w:eastAsia="Times New Roman" w:hAnsi="Calibri Light" w:cs="Calibri Light"/>
          <w:b/>
          <w:bCs/>
          <w:color w:val="FF0000"/>
          <w:kern w:val="0"/>
          <w:sz w:val="20"/>
          <w:szCs w:val="20"/>
          <w:lang w:eastAsia="pl-PL"/>
          <w14:ligatures w14:val="none"/>
        </w:rPr>
      </w:pPr>
      <w:r w:rsidRPr="009D07F6">
        <w:rPr>
          <w:rFonts w:ascii="Times New Roman" w:eastAsia="Times New Roman" w:hAnsi="Times New Roman" w:cs="Times New Roman"/>
          <w:kern w:val="0"/>
          <w:sz w:val="24"/>
          <w:szCs w:val="20"/>
          <w:lang w:eastAsia="pl-PL"/>
          <w14:ligatures w14:val="none"/>
        </w:rPr>
        <w:t xml:space="preserve">Zgodnie z </w:t>
      </w:r>
      <w:r w:rsidRPr="009D07F6">
        <w:rPr>
          <w:rFonts w:ascii="Times New Roman" w:eastAsia="Times New Roman" w:hAnsi="Times New Roman" w:cs="Times New Roman"/>
          <w:kern w:val="0"/>
          <w:sz w:val="24"/>
          <w:szCs w:val="20"/>
          <w:u w:color="FF0000"/>
          <w:lang w:eastAsia="pl-PL"/>
          <w14:ligatures w14:val="none"/>
        </w:rPr>
        <w:t>art. 286 ust. 7</w:t>
      </w:r>
      <w:r w:rsidRPr="009D07F6">
        <w:rPr>
          <w:rFonts w:ascii="Times New Roman" w:eastAsia="Times New Roman" w:hAnsi="Times New Roman" w:cs="Times New Roman"/>
          <w:kern w:val="0"/>
          <w:sz w:val="24"/>
          <w:szCs w:val="20"/>
          <w:lang w:eastAsia="pl-PL"/>
          <w14:ligatures w14:val="none"/>
        </w:rPr>
        <w:t xml:space="preserve"> p.z.p. zamawiający udostępnił na stronie internetowej prowadzonego postępowania </w:t>
      </w:r>
      <w:hyperlink r:id="rId8" w:history="1">
        <w:r w:rsidRPr="009D07F6">
          <w:rPr>
            <w:rFonts w:ascii="Calibri Light" w:eastAsia="Times New Roman" w:hAnsi="Calibri Light" w:cs="Calibri Light"/>
            <w:color w:val="0000FF"/>
            <w:kern w:val="0"/>
            <w:sz w:val="20"/>
            <w:szCs w:val="20"/>
            <w:u w:val="single"/>
            <w:lang w:eastAsia="pl-PL"/>
            <w14:ligatures w14:val="none"/>
          </w:rPr>
          <w:t>https://ezamowienia.gov.pl/mp-client/search/list/ocds-148610-3a64999c-0b73-11ee-b70f-ae2d9e28ec7b</w:t>
        </w:r>
      </w:hyperlink>
      <w:r w:rsidRPr="009D07F6">
        <w:rPr>
          <w:rFonts w:ascii="Calibri Light" w:eastAsia="Times New Roman" w:hAnsi="Calibri Light" w:cs="Calibri Light"/>
          <w:color w:val="44546A" w:themeColor="text2"/>
          <w:kern w:val="0"/>
          <w:sz w:val="20"/>
          <w:szCs w:val="20"/>
          <w:lang w:eastAsia="pl-PL"/>
          <w14:ligatures w14:val="none"/>
        </w:rPr>
        <w:t xml:space="preserve"> </w:t>
      </w:r>
      <w:r w:rsidRPr="009D07F6">
        <w:rPr>
          <w:rFonts w:ascii="Calibri Light" w:eastAsia="Times New Roman" w:hAnsi="Calibri Light" w:cs="Calibri Light"/>
          <w:b/>
          <w:bCs/>
          <w:color w:val="FF0000"/>
          <w:kern w:val="0"/>
          <w:sz w:val="20"/>
          <w:szCs w:val="20"/>
          <w:lang w:eastAsia="pl-PL"/>
          <w14:ligatures w14:val="none"/>
        </w:rPr>
        <w:t xml:space="preserve"> </w:t>
      </w:r>
      <w:r w:rsidRPr="009D07F6">
        <w:rPr>
          <w:rFonts w:ascii="Times New Roman" w:eastAsia="Times New Roman" w:hAnsi="Times New Roman" w:cs="Times New Roman"/>
          <w:kern w:val="0"/>
          <w:sz w:val="24"/>
          <w:szCs w:val="20"/>
          <w:lang w:eastAsia="pl-PL"/>
          <w14:ligatures w14:val="none"/>
        </w:rPr>
        <w:t>informację o zmianie treści SWZ.</w:t>
      </w:r>
    </w:p>
    <w:p w14:paraId="23F4E50B" w14:textId="4382EA4B" w:rsidR="009D07F6" w:rsidRPr="009D07F6" w:rsidRDefault="009D07F6" w:rsidP="009D07F6">
      <w:pPr>
        <w:widowControl w:val="0"/>
        <w:suppressAutoHyphens/>
        <w:spacing w:after="0" w:line="240" w:lineRule="auto"/>
        <w:jc w:val="both"/>
        <w:rPr>
          <w:rFonts w:ascii="Times New Roman" w:eastAsia="Times New Roman" w:hAnsi="Times New Roman" w:cs="Times New Roman"/>
          <w:kern w:val="0"/>
          <w:sz w:val="24"/>
          <w:szCs w:val="20"/>
          <w:lang w:eastAsia="pl-PL"/>
          <w14:ligatures w14:val="none"/>
        </w:rPr>
      </w:pPr>
      <w:r w:rsidRPr="009D07F6">
        <w:rPr>
          <w:rFonts w:ascii="Times New Roman" w:eastAsia="Times New Roman" w:hAnsi="Times New Roman" w:cs="Times New Roman"/>
          <w:kern w:val="0"/>
          <w:sz w:val="24"/>
          <w:szCs w:val="20"/>
          <w:lang w:eastAsia="pl-PL"/>
          <w14:ligatures w14:val="none"/>
        </w:rPr>
        <w:t>W SWZ zamawiający wprowadza następujące zmiany</w:t>
      </w:r>
      <w:r w:rsidRPr="009D07F6">
        <w:rPr>
          <w:b/>
          <w:bCs/>
          <w:sz w:val="24"/>
          <w:szCs w:val="24"/>
        </w:rPr>
        <w:t xml:space="preserve"> </w:t>
      </w:r>
      <w:r w:rsidRPr="00736443">
        <w:rPr>
          <w:b/>
          <w:bCs/>
          <w:sz w:val="24"/>
          <w:szCs w:val="24"/>
        </w:rPr>
        <w:t>Nr ref. DPIiRS.271.2.2023</w:t>
      </w:r>
      <w:r w:rsidRPr="009D07F6">
        <w:rPr>
          <w:rFonts w:ascii="Times New Roman" w:eastAsia="Times New Roman" w:hAnsi="Times New Roman" w:cs="Times New Roman"/>
          <w:kern w:val="0"/>
          <w:sz w:val="24"/>
          <w:szCs w:val="20"/>
          <w:lang w:eastAsia="pl-PL"/>
          <w14:ligatures w14:val="none"/>
        </w:rPr>
        <w:t>:</w:t>
      </w:r>
    </w:p>
    <w:p w14:paraId="45EA9093" w14:textId="77777777" w:rsidR="009B73C7" w:rsidRPr="00736443" w:rsidRDefault="009B73C7">
      <w:pPr>
        <w:rPr>
          <w:b/>
          <w:bCs/>
          <w:sz w:val="24"/>
          <w:szCs w:val="24"/>
        </w:rPr>
      </w:pPr>
    </w:p>
    <w:p w14:paraId="652E7DA1" w14:textId="51589FA3" w:rsidR="000A0AB4" w:rsidRDefault="000A0AB4" w:rsidP="000A0AB4">
      <w:pPr>
        <w:pStyle w:val="Akapitzlist"/>
        <w:numPr>
          <w:ilvl w:val="0"/>
          <w:numId w:val="1"/>
        </w:numPr>
        <w:rPr>
          <w:sz w:val="24"/>
          <w:szCs w:val="24"/>
        </w:rPr>
      </w:pPr>
      <w:r w:rsidRPr="00FE25DD">
        <w:rPr>
          <w:b/>
          <w:bCs/>
          <w:sz w:val="24"/>
          <w:szCs w:val="24"/>
        </w:rPr>
        <w:t>W rozdziale</w:t>
      </w:r>
      <w:r w:rsidR="00DB4EC2">
        <w:rPr>
          <w:b/>
          <w:bCs/>
          <w:sz w:val="24"/>
          <w:szCs w:val="24"/>
        </w:rPr>
        <w:t xml:space="preserve"> III</w:t>
      </w:r>
      <w:r w:rsidRPr="00FE25DD">
        <w:rPr>
          <w:b/>
          <w:bCs/>
          <w:sz w:val="24"/>
          <w:szCs w:val="24"/>
        </w:rPr>
        <w:t>.</w:t>
      </w:r>
      <w:r>
        <w:rPr>
          <w:sz w:val="24"/>
          <w:szCs w:val="24"/>
        </w:rPr>
        <w:t xml:space="preserve"> </w:t>
      </w:r>
      <w:r w:rsidR="00DB4EC2">
        <w:rPr>
          <w:sz w:val="24"/>
          <w:szCs w:val="24"/>
        </w:rPr>
        <w:t>Tryb udzielenia</w:t>
      </w:r>
      <w:r>
        <w:rPr>
          <w:sz w:val="24"/>
          <w:szCs w:val="24"/>
        </w:rPr>
        <w:t xml:space="preserve"> zamówienia dodaje się punkt </w:t>
      </w:r>
      <w:r w:rsidR="00DB4EC2">
        <w:rPr>
          <w:sz w:val="24"/>
          <w:szCs w:val="24"/>
        </w:rPr>
        <w:t>8</w:t>
      </w:r>
      <w:r>
        <w:rPr>
          <w:sz w:val="24"/>
          <w:szCs w:val="24"/>
        </w:rPr>
        <w:t xml:space="preserve"> o treści:</w:t>
      </w:r>
    </w:p>
    <w:p w14:paraId="06EFD27F" w14:textId="77777777" w:rsidR="00DB4EC2" w:rsidRDefault="000A0AB4" w:rsidP="00CA63C9">
      <w:pPr>
        <w:spacing w:line="240" w:lineRule="auto"/>
        <w:ind w:left="1134" w:hanging="425"/>
        <w:jc w:val="both"/>
        <w:rPr>
          <w:sz w:val="24"/>
          <w:szCs w:val="24"/>
        </w:rPr>
      </w:pPr>
      <w:r>
        <w:rPr>
          <w:sz w:val="24"/>
          <w:szCs w:val="24"/>
        </w:rPr>
        <w:t xml:space="preserve">„ </w:t>
      </w:r>
      <w:r w:rsidR="00DB4EC2">
        <w:rPr>
          <w:sz w:val="24"/>
          <w:szCs w:val="24"/>
        </w:rPr>
        <w:t>8</w:t>
      </w:r>
      <w:r>
        <w:rPr>
          <w:sz w:val="24"/>
          <w:szCs w:val="24"/>
        </w:rPr>
        <w:t>.</w:t>
      </w:r>
      <w:r w:rsidR="00DB4EC2">
        <w:rPr>
          <w:sz w:val="24"/>
          <w:szCs w:val="24"/>
        </w:rPr>
        <w:t xml:space="preserve"> Zamawiający nie dzieli zamówienia na części.</w:t>
      </w:r>
    </w:p>
    <w:p w14:paraId="478FC60D" w14:textId="6641D75C" w:rsidR="00CA63C9" w:rsidRPr="00CA63C9" w:rsidRDefault="000A0AB4" w:rsidP="00DB4EC2">
      <w:pPr>
        <w:spacing w:line="240" w:lineRule="auto"/>
        <w:ind w:left="1134"/>
        <w:jc w:val="both"/>
        <w:rPr>
          <w:rFonts w:eastAsia="Calibri" w:cstheme="minorHAnsi"/>
          <w:sz w:val="24"/>
          <w:szCs w:val="24"/>
        </w:rPr>
      </w:pPr>
      <w:r>
        <w:rPr>
          <w:sz w:val="24"/>
          <w:szCs w:val="24"/>
        </w:rPr>
        <w:t xml:space="preserve"> </w:t>
      </w:r>
      <w:r w:rsidR="00CA63C9" w:rsidRPr="00CA63C9">
        <w:rPr>
          <w:rFonts w:eastAsia="Calibri" w:cstheme="minorHAnsi"/>
          <w:sz w:val="24"/>
          <w:szCs w:val="24"/>
        </w:rPr>
        <w:t xml:space="preserve">Wartość zamówienia jest niższa od tzw. progów unijnych, które zobowiązują do implementacji dyrektyw UE. Dyrektywa 2014/24/UE w treści motywu 78 wskazuje, że  aby zwiększyć konkurencję, instytucje  zamawiające  należy  w szczególności zachęcać do dzielenia dużych zamówień na części . Przedmiotowe zamówienie nie jest dużym zamówieniem  w rozumieniu motywu 78 powołanej  dyrektywy UE ( dyrektywy stosuje się od tzw. Progów UE, a dyrektywa posługuje się pojęciem dużego zamówienia podlegających dyrektywie – a więc zamówienia  o wartości znacznie przewyższającej  tzw. Progi UE). </w:t>
      </w:r>
      <w:r w:rsidR="00CA63C9" w:rsidRPr="00CA63C9">
        <w:rPr>
          <w:rFonts w:eastAsia="Calibri" w:cstheme="minorHAnsi"/>
          <w:sz w:val="24"/>
          <w:szCs w:val="24"/>
        </w:rPr>
        <w:tab/>
      </w:r>
      <w:r w:rsidR="00CA63C9" w:rsidRPr="00CA63C9">
        <w:rPr>
          <w:rFonts w:eastAsia="Calibri" w:cstheme="minorHAnsi"/>
          <w:sz w:val="24"/>
          <w:szCs w:val="24"/>
        </w:rPr>
        <w:tab/>
      </w:r>
      <w:r w:rsidR="00CA63C9" w:rsidRPr="00CA63C9">
        <w:rPr>
          <w:rFonts w:eastAsia="Calibri" w:cstheme="minorHAnsi"/>
          <w:sz w:val="24"/>
          <w:szCs w:val="24"/>
        </w:rPr>
        <w:tab/>
      </w:r>
      <w:r w:rsidR="00CA63C9" w:rsidRPr="00CA63C9">
        <w:rPr>
          <w:rFonts w:eastAsia="Calibri" w:cstheme="minorHAnsi"/>
          <w:sz w:val="24"/>
          <w:szCs w:val="24"/>
        </w:rPr>
        <w:tab/>
      </w:r>
      <w:r w:rsidR="00CA63C9" w:rsidRPr="00CA63C9">
        <w:rPr>
          <w:rFonts w:eastAsia="Calibri" w:cstheme="minorHAnsi"/>
          <w:sz w:val="24"/>
          <w:szCs w:val="24"/>
        </w:rPr>
        <w:tab/>
        <w:t xml:space="preserve">Zamawiający nie dokonał podziału na części ze względu na to, że zadanie ma </w:t>
      </w:r>
      <w:r w:rsidR="00CA63C9" w:rsidRPr="00CA63C9">
        <w:rPr>
          <w:rFonts w:eastAsia="Calibri" w:cstheme="minorHAnsi"/>
          <w:sz w:val="24"/>
          <w:szCs w:val="24"/>
        </w:rPr>
        <w:lastRenderedPageBreak/>
        <w:t xml:space="preserve">charakter liniowy  i ciągły polegający na skoordynowanej dostawie i montażu  wyposażenia pokoi, łazienek  i kuchni na wymiar. Zakres  zamówienia  uzasadnia udzielenie zamówienia  jednemu wykonawcy, który przyjmie  na siebie  odpowiedzialność za ryzyko  niepowodzenia projektu, a dokonanie  podziału zamówienia na części  mogłoby   to ryzyko przenieść na Zamawiającego  i w konsekwencji  uczynić niemożliwym  osiągnięcie  celu zamówienia publicznego.  Wykonanie podziału nie jest możliwe ze względu na czas realizacji  i późniejsze zasiedlenie wyposażanych lokali przez użytkowników. Całość przedmiotu  zamówienia musi być spójna  pod względem wykonawstwa . </w:t>
      </w:r>
      <w:r w:rsidR="00CA63C9" w:rsidRPr="00CA63C9">
        <w:rPr>
          <w:rFonts w:eastAsia="Times New Roman" w:cstheme="minorHAnsi"/>
          <w:kern w:val="0"/>
          <w:sz w:val="24"/>
          <w:szCs w:val="24"/>
          <w:lang w:eastAsia="pl-PL"/>
          <w14:ligatures w14:val="none"/>
        </w:rPr>
        <w:t>Jak widać z powyższego podział zamówienia na części nie może być działaniem nieracjonalnym w imię zasady podział celem samym w sobie.</w:t>
      </w:r>
      <w:r w:rsidR="00CA63C9" w:rsidRPr="00CA63C9">
        <w:rPr>
          <w:rFonts w:eastAsia="Calibri" w:cstheme="minorHAnsi"/>
          <w:sz w:val="24"/>
          <w:szCs w:val="24"/>
        </w:rPr>
        <w:tab/>
      </w:r>
      <w:r w:rsidR="00CA63C9" w:rsidRPr="00CA63C9">
        <w:rPr>
          <w:rFonts w:eastAsia="Calibri" w:cstheme="minorHAnsi"/>
          <w:sz w:val="24"/>
          <w:szCs w:val="24"/>
        </w:rPr>
        <w:tab/>
      </w:r>
      <w:r w:rsidR="00CA63C9" w:rsidRPr="00CA63C9">
        <w:rPr>
          <w:rFonts w:eastAsia="Calibri" w:cstheme="minorHAnsi"/>
          <w:sz w:val="24"/>
          <w:szCs w:val="24"/>
        </w:rPr>
        <w:tab/>
      </w:r>
      <w:r w:rsidR="00CA63C9" w:rsidRPr="00CA63C9">
        <w:rPr>
          <w:rFonts w:eastAsia="Calibri" w:cstheme="minorHAnsi"/>
          <w:sz w:val="24"/>
          <w:szCs w:val="24"/>
        </w:rPr>
        <w:tab/>
      </w:r>
      <w:r w:rsidR="00CA63C9" w:rsidRPr="00CA63C9">
        <w:rPr>
          <w:rFonts w:eastAsia="Calibri" w:cstheme="minorHAnsi"/>
          <w:sz w:val="24"/>
          <w:szCs w:val="24"/>
        </w:rPr>
        <w:tab/>
        <w:t>Zamawiający nie dokonał podziału zamówienia na części ze względu na to, że nadmierne rozdrobnienie   zamówienia  groziłoby trudnościami technicznymi oraz podwyższonymi kosztami  zamówienia  a także problemem z wyegzekwowaniem  odpowiednio długiej trwałości zadania. Potrzeba skoordynowania  działań  różnych wykonawców realizujących poszczególne  części zamówienia  mogła by poważnie zagrozić właściwemu wykonaniu zamówienia. Niedokonanie  podziału zamówienia podyktowane było zatem względami technicznymi, organizacyjnym oraz charakterem przedmiotu zamówienia. Zastosowany ewentualnie podział zamówienia na części  nie zwiększyłby konkurencyjności  w sektorze  małych i średnich przedsiębiorstw – zakres zamówienia jest zakresem typowym , umożliwiającym złożenie oferty wykonawcom  z grupy małych lub średnich przedsiębiorstw. Zgodnie z treścią motywu 78 Dyrektywy , instytucja zamawiająca powinna mieć obowiązek rozważenia  celowości podziału na części, jednocześnie  zachowując  swobodę  autonomicznego podejmowania decyzji na każdej podstawie, jaką uzna za stosowną , nie podlegając nadzorowi administracyjnemu ani sądowemu.</w:t>
      </w:r>
      <w:r w:rsidR="00CA63C9" w:rsidRPr="00CA63C9">
        <w:rPr>
          <w:rFonts w:eastAsia="Times New Roman" w:cstheme="minorHAnsi"/>
          <w:kern w:val="0"/>
          <w:sz w:val="24"/>
          <w:szCs w:val="24"/>
          <w:lang w:eastAsia="pl-PL"/>
          <w14:ligatures w14:val="none"/>
        </w:rPr>
        <w:t xml:space="preserve"> </w:t>
      </w:r>
    </w:p>
    <w:p w14:paraId="094C91DC" w14:textId="71ADBDA2" w:rsidR="000A0AB4" w:rsidRDefault="000A0AB4" w:rsidP="000A0AB4">
      <w:pPr>
        <w:pStyle w:val="Akapitzlist"/>
        <w:rPr>
          <w:sz w:val="24"/>
          <w:szCs w:val="24"/>
        </w:rPr>
      </w:pPr>
    </w:p>
    <w:p w14:paraId="2C00FA05" w14:textId="11C00A82" w:rsidR="000A0AB4" w:rsidRPr="00FE25DD" w:rsidRDefault="000A0AB4" w:rsidP="000A0AB4">
      <w:pPr>
        <w:pStyle w:val="Akapitzlist"/>
        <w:numPr>
          <w:ilvl w:val="0"/>
          <w:numId w:val="1"/>
        </w:numPr>
        <w:rPr>
          <w:sz w:val="24"/>
          <w:szCs w:val="24"/>
        </w:rPr>
      </w:pPr>
      <w:r w:rsidRPr="00FE25DD">
        <w:rPr>
          <w:b/>
          <w:bCs/>
          <w:sz w:val="24"/>
          <w:szCs w:val="24"/>
        </w:rPr>
        <w:t>W rozdziale XI</w:t>
      </w:r>
      <w:r w:rsidRPr="00FE25DD">
        <w:rPr>
          <w:sz w:val="24"/>
          <w:szCs w:val="24"/>
        </w:rPr>
        <w:t>. Opis sposobu przygotowania oferty zmianie ulega treść punktu 9 i otrzymuje on brzmienie:</w:t>
      </w:r>
    </w:p>
    <w:p w14:paraId="6DB04EB4" w14:textId="3A56B80C" w:rsidR="000A0AB4" w:rsidRDefault="000A0AB4" w:rsidP="000A0AB4">
      <w:pPr>
        <w:pStyle w:val="Akapitzlist"/>
        <w:rPr>
          <w:sz w:val="24"/>
          <w:szCs w:val="24"/>
        </w:rPr>
      </w:pPr>
      <w:r>
        <w:rPr>
          <w:sz w:val="24"/>
          <w:szCs w:val="24"/>
        </w:rPr>
        <w:t>„9.</w:t>
      </w:r>
      <w:r w:rsidR="00FE25DD">
        <w:rPr>
          <w:sz w:val="24"/>
          <w:szCs w:val="24"/>
        </w:rPr>
        <w:t xml:space="preserve"> Do oferty należy dołączyć:</w:t>
      </w:r>
    </w:p>
    <w:p w14:paraId="71809619" w14:textId="6195A073" w:rsidR="00AD2704" w:rsidRPr="009B73C7" w:rsidRDefault="00AD2704" w:rsidP="00FE25DD">
      <w:pPr>
        <w:spacing w:after="60" w:line="276" w:lineRule="auto"/>
        <w:ind w:left="1418" w:hanging="425"/>
        <w:jc w:val="both"/>
        <w:rPr>
          <w:rFonts w:eastAsia="Times New Roman" w:cstheme="minorHAnsi"/>
          <w:sz w:val="24"/>
          <w:szCs w:val="24"/>
        </w:rPr>
      </w:pPr>
      <w:r w:rsidRPr="0091461C">
        <w:rPr>
          <w:rFonts w:eastAsia="Times New Roman" w:cstheme="minorHAnsi"/>
          <w:bCs/>
          <w:sz w:val="24"/>
          <w:szCs w:val="24"/>
        </w:rPr>
        <w:t>9.1.</w:t>
      </w:r>
      <w:r w:rsidRPr="0091461C">
        <w:rPr>
          <w:rFonts w:eastAsia="Times New Roman" w:cstheme="minorHAnsi"/>
          <w:bCs/>
          <w:sz w:val="24"/>
          <w:szCs w:val="24"/>
        </w:rPr>
        <w:tab/>
      </w:r>
      <w:r w:rsidRPr="0091461C">
        <w:rPr>
          <w:rFonts w:eastAsia="Times New Roman" w:cstheme="minorHAnsi"/>
          <w:sz w:val="24"/>
          <w:szCs w:val="24"/>
        </w:rPr>
        <w:t xml:space="preserve"> aktualne na dzień składania ofert oświadczenie o spełnianiu warunków udziału w postępowaniu oraz o braku podstaw do wykluczenia z postępowania - </w:t>
      </w:r>
      <w:r w:rsidRPr="009B73C7">
        <w:rPr>
          <w:rFonts w:eastAsia="Times New Roman" w:cstheme="minorHAnsi"/>
          <w:sz w:val="24"/>
          <w:szCs w:val="24"/>
        </w:rPr>
        <w:t xml:space="preserve">zgodnie z załącznikiem nr </w:t>
      </w:r>
      <w:r w:rsidR="008133F2" w:rsidRPr="009B73C7">
        <w:rPr>
          <w:rFonts w:eastAsia="Times New Roman" w:cstheme="minorHAnsi"/>
          <w:sz w:val="24"/>
          <w:szCs w:val="24"/>
        </w:rPr>
        <w:t>3</w:t>
      </w:r>
      <w:r w:rsidRPr="009B73C7">
        <w:rPr>
          <w:rFonts w:eastAsia="Times New Roman" w:cstheme="minorHAnsi"/>
          <w:sz w:val="24"/>
          <w:szCs w:val="24"/>
        </w:rPr>
        <w:t xml:space="preserve"> do swz;</w:t>
      </w:r>
    </w:p>
    <w:p w14:paraId="6D0B321E" w14:textId="03CFB15E" w:rsidR="00AD2704" w:rsidRDefault="00AD2704" w:rsidP="00FE25DD">
      <w:pPr>
        <w:spacing w:after="60" w:line="276" w:lineRule="auto"/>
        <w:ind w:left="1418" w:hanging="425"/>
        <w:jc w:val="both"/>
        <w:rPr>
          <w:rFonts w:eastAsia="Times New Roman" w:cstheme="minorHAnsi"/>
          <w:bCs/>
          <w:sz w:val="24"/>
          <w:szCs w:val="24"/>
        </w:rPr>
      </w:pPr>
      <w:r w:rsidRPr="008133F2">
        <w:rPr>
          <w:rFonts w:eastAsia="Times New Roman" w:cstheme="minorHAnsi"/>
          <w:bCs/>
          <w:sz w:val="24"/>
          <w:szCs w:val="24"/>
        </w:rPr>
        <w:t>9.2.</w:t>
      </w:r>
      <w:r w:rsidRPr="008133F2">
        <w:rPr>
          <w:rFonts w:eastAsia="Times New Roman" w:cstheme="minorHAnsi"/>
          <w:bCs/>
          <w:sz w:val="24"/>
          <w:szCs w:val="24"/>
        </w:rPr>
        <w:tab/>
        <w:t>Informacje zawarte w oświadczeniu, o</w:t>
      </w:r>
      <w:r w:rsidRPr="0091461C">
        <w:rPr>
          <w:rFonts w:eastAsia="Times New Roman" w:cstheme="minorHAnsi"/>
          <w:bCs/>
          <w:sz w:val="24"/>
          <w:szCs w:val="24"/>
        </w:rPr>
        <w:t xml:space="preserve"> którym mowa w pkt 1 stanowią wstępne potwierdzenie, że Wykonawca nie podlega wykluczeniu oraz spełnia warunki udziału w postępowaniu.</w:t>
      </w:r>
    </w:p>
    <w:p w14:paraId="43980191" w14:textId="71B969C1" w:rsidR="0091461C" w:rsidRDefault="0091461C" w:rsidP="00FE25DD">
      <w:pPr>
        <w:spacing w:after="60" w:line="276" w:lineRule="auto"/>
        <w:ind w:left="1418" w:hanging="425"/>
        <w:jc w:val="both"/>
        <w:rPr>
          <w:rFonts w:eastAsia="Times New Roman" w:cstheme="minorHAnsi"/>
          <w:bCs/>
          <w:sz w:val="24"/>
          <w:szCs w:val="24"/>
        </w:rPr>
      </w:pPr>
      <w:r>
        <w:rPr>
          <w:rFonts w:eastAsia="Times New Roman" w:cstheme="minorHAnsi"/>
          <w:bCs/>
          <w:sz w:val="24"/>
          <w:szCs w:val="24"/>
        </w:rPr>
        <w:t>9.3 Pełnomocnictwo upoważniające do złożenia oferty , o ile ofertę składa pełnomocnik</w:t>
      </w:r>
    </w:p>
    <w:p w14:paraId="355A6ED9" w14:textId="30F90112" w:rsidR="0091461C" w:rsidRPr="0091461C" w:rsidRDefault="0091461C" w:rsidP="00FE25DD">
      <w:pPr>
        <w:spacing w:after="60" w:line="276" w:lineRule="auto"/>
        <w:ind w:left="1418" w:hanging="425"/>
        <w:jc w:val="both"/>
        <w:rPr>
          <w:rFonts w:eastAsia="Times New Roman" w:cstheme="minorHAnsi"/>
          <w:bCs/>
          <w:sz w:val="24"/>
          <w:szCs w:val="24"/>
        </w:rPr>
      </w:pPr>
      <w:r>
        <w:rPr>
          <w:rFonts w:eastAsia="Times New Roman" w:cstheme="minorHAnsi"/>
          <w:bCs/>
          <w:sz w:val="24"/>
          <w:szCs w:val="24"/>
        </w:rPr>
        <w:lastRenderedPageBreak/>
        <w:t>9.4. Pełnomocnictwo dla pełnomocnika do reprezentowania Wykonawców wspólnie ubiegających się o udzielenie zamówienia- dotyczy ofert składanych przez Wykonawców wspólnie ubiegających się o udzielenie zamówienia</w:t>
      </w:r>
    </w:p>
    <w:p w14:paraId="618E9E9C" w14:textId="376729D5" w:rsidR="00AD2704" w:rsidRPr="00CB4452" w:rsidRDefault="00AD2704" w:rsidP="00FE25DD">
      <w:pPr>
        <w:spacing w:after="60" w:line="276" w:lineRule="auto"/>
        <w:ind w:left="1418" w:hanging="425"/>
        <w:jc w:val="both"/>
        <w:rPr>
          <w:rFonts w:eastAsia="Times New Roman" w:cstheme="minorHAnsi"/>
          <w:bCs/>
          <w:sz w:val="24"/>
          <w:szCs w:val="24"/>
        </w:rPr>
      </w:pPr>
      <w:r w:rsidRPr="0091461C">
        <w:rPr>
          <w:rFonts w:eastAsia="Times New Roman" w:cstheme="minorHAnsi"/>
          <w:bCs/>
          <w:sz w:val="24"/>
          <w:szCs w:val="24"/>
        </w:rPr>
        <w:t>9.</w:t>
      </w:r>
      <w:r w:rsidR="00615797">
        <w:rPr>
          <w:rFonts w:eastAsia="Times New Roman" w:cstheme="minorHAnsi"/>
          <w:bCs/>
          <w:sz w:val="24"/>
          <w:szCs w:val="24"/>
        </w:rPr>
        <w:t>5</w:t>
      </w:r>
      <w:r w:rsidRPr="0091461C">
        <w:rPr>
          <w:rFonts w:eastAsia="Times New Roman" w:cstheme="minorHAnsi"/>
          <w:bCs/>
          <w:sz w:val="24"/>
          <w:szCs w:val="24"/>
        </w:rPr>
        <w:t>.</w:t>
      </w:r>
      <w:r w:rsidRPr="0091461C">
        <w:rPr>
          <w:rFonts w:eastAsia="Times New Roman" w:cstheme="minorHAnsi"/>
          <w:bCs/>
          <w:sz w:val="24"/>
          <w:szCs w:val="24"/>
        </w:rPr>
        <w:tab/>
        <w:t xml:space="preserve">Zamawiający wzywa wykonawcę, którego oferta została najwyżej oceniona, do złożenia w wyznaczonym terminie, nie krótszym niż 5 dni od dnia wezwania, </w:t>
      </w:r>
      <w:r w:rsidRPr="00CB4452">
        <w:rPr>
          <w:rFonts w:eastAsia="Times New Roman" w:cstheme="minorHAnsi"/>
          <w:bCs/>
          <w:sz w:val="24"/>
          <w:szCs w:val="24"/>
        </w:rPr>
        <w:t>podmiotowych środków dowodowych, jeżeli wymagał ich złożenia w ogłoszeniu o zamówieniu lub dokumentach zamówienia, aktualnych na dzień złożenia podmiotowych środków dowodowych.</w:t>
      </w:r>
    </w:p>
    <w:p w14:paraId="3767AE4C" w14:textId="6105EA90" w:rsidR="00AD2704" w:rsidRPr="00CB4452" w:rsidRDefault="00AD2704" w:rsidP="00FE25DD">
      <w:pPr>
        <w:spacing w:after="60" w:line="276" w:lineRule="auto"/>
        <w:ind w:left="1418" w:hanging="425"/>
        <w:jc w:val="both"/>
        <w:rPr>
          <w:rFonts w:eastAsia="Times New Roman" w:cstheme="minorHAnsi"/>
          <w:sz w:val="24"/>
          <w:szCs w:val="24"/>
        </w:rPr>
      </w:pPr>
      <w:r w:rsidRPr="00CB4452">
        <w:rPr>
          <w:rFonts w:eastAsia="Times New Roman" w:cstheme="minorHAnsi"/>
          <w:bCs/>
          <w:sz w:val="24"/>
          <w:szCs w:val="24"/>
        </w:rPr>
        <w:t>9.</w:t>
      </w:r>
      <w:r w:rsidR="00615797" w:rsidRPr="00CB4452">
        <w:rPr>
          <w:rFonts w:eastAsia="Times New Roman" w:cstheme="minorHAnsi"/>
          <w:bCs/>
          <w:sz w:val="24"/>
          <w:szCs w:val="24"/>
        </w:rPr>
        <w:t>6</w:t>
      </w:r>
      <w:r w:rsidRPr="00CB4452">
        <w:rPr>
          <w:rFonts w:eastAsia="Times New Roman" w:cstheme="minorHAnsi"/>
          <w:bCs/>
          <w:sz w:val="24"/>
          <w:szCs w:val="24"/>
        </w:rPr>
        <w:t>.</w:t>
      </w:r>
      <w:r w:rsidRPr="00CB4452">
        <w:rPr>
          <w:rFonts w:eastAsia="Times New Roman" w:cstheme="minorHAnsi"/>
          <w:bCs/>
          <w:sz w:val="24"/>
          <w:szCs w:val="24"/>
        </w:rPr>
        <w:tab/>
        <w:t>Podmiotowe środki dowodowe (SKŁADANE NA WEZWANIE) wymagane od</w:t>
      </w:r>
      <w:r w:rsidRPr="00CB4452">
        <w:rPr>
          <w:rFonts w:eastAsia="Times New Roman" w:cstheme="minorHAnsi"/>
          <w:sz w:val="24"/>
          <w:szCs w:val="24"/>
        </w:rPr>
        <w:t xml:space="preserve"> wykonawcy obejmują:</w:t>
      </w:r>
    </w:p>
    <w:p w14:paraId="1F967B78" w14:textId="72658265" w:rsidR="00AD2704" w:rsidRPr="00CB4452" w:rsidRDefault="00AD2704" w:rsidP="00FE25DD">
      <w:pPr>
        <w:pStyle w:val="Akapitzlist"/>
        <w:numPr>
          <w:ilvl w:val="0"/>
          <w:numId w:val="3"/>
        </w:numPr>
        <w:spacing w:after="60" w:line="276" w:lineRule="auto"/>
        <w:ind w:left="1418" w:hanging="425"/>
        <w:jc w:val="both"/>
        <w:rPr>
          <w:rFonts w:eastAsia="Times New Roman" w:cstheme="minorHAnsi"/>
          <w:sz w:val="24"/>
          <w:szCs w:val="24"/>
        </w:rPr>
      </w:pPr>
      <w:r w:rsidRPr="00CB4452">
        <w:rPr>
          <w:rFonts w:eastAsia="Times New Roman" w:cstheme="minorHAnsi"/>
          <w:b/>
          <w:bCs/>
          <w:sz w:val="24"/>
          <w:szCs w:val="24"/>
        </w:rPr>
        <w:t>Oświadczenie wykonawcy, w zakresie art. 108 ust. 1 pkt 5 ustawy</w:t>
      </w:r>
      <w:r w:rsidRPr="00CB4452">
        <w:rPr>
          <w:rFonts w:eastAsia="Times New Roman" w:cstheme="minorHAnsi"/>
          <w:sz w:val="24"/>
          <w:szCs w:val="24"/>
        </w:rPr>
        <w:t xml:space="preserve">, o braku przynależności do tej samej grupy kapitałowej, w rozumieniu ustawy z dnia 16.02.2007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CB4452">
        <w:rPr>
          <w:rFonts w:eastAsia="Times New Roman" w:cstheme="minorHAnsi"/>
          <w:b/>
          <w:bCs/>
          <w:sz w:val="24"/>
          <w:szCs w:val="24"/>
        </w:rPr>
        <w:t xml:space="preserve">załącznik nr </w:t>
      </w:r>
      <w:r w:rsidR="00A47873">
        <w:rPr>
          <w:rFonts w:eastAsia="Times New Roman" w:cstheme="minorHAnsi"/>
          <w:b/>
          <w:bCs/>
          <w:sz w:val="24"/>
          <w:szCs w:val="24"/>
        </w:rPr>
        <w:t>5</w:t>
      </w:r>
      <w:r w:rsidRPr="00CB4452">
        <w:rPr>
          <w:rFonts w:eastAsia="Times New Roman" w:cstheme="minorHAnsi"/>
          <w:b/>
          <w:bCs/>
          <w:sz w:val="24"/>
          <w:szCs w:val="24"/>
        </w:rPr>
        <w:t xml:space="preserve"> do swz</w:t>
      </w:r>
      <w:r w:rsidRPr="00CB4452">
        <w:rPr>
          <w:rFonts w:eastAsia="Times New Roman" w:cstheme="minorHAnsi"/>
          <w:sz w:val="24"/>
          <w:szCs w:val="24"/>
        </w:rPr>
        <w:t>;</w:t>
      </w:r>
    </w:p>
    <w:p w14:paraId="6B0B669C" w14:textId="2FA20A76" w:rsidR="00AD2704" w:rsidRPr="00CB4452" w:rsidRDefault="00AD2704" w:rsidP="00FE25DD">
      <w:pPr>
        <w:pStyle w:val="Akapitzlist"/>
        <w:numPr>
          <w:ilvl w:val="0"/>
          <w:numId w:val="3"/>
        </w:numPr>
        <w:spacing w:after="60" w:line="276" w:lineRule="auto"/>
        <w:ind w:left="1418" w:hanging="425"/>
        <w:jc w:val="both"/>
        <w:rPr>
          <w:rFonts w:eastAsia="Times New Roman" w:cstheme="minorHAnsi"/>
          <w:sz w:val="24"/>
          <w:szCs w:val="24"/>
        </w:rPr>
      </w:pPr>
      <w:r w:rsidRPr="00CB4452">
        <w:rPr>
          <w:rFonts w:eastAsia="Times New Roman" w:cstheme="minorHAnsi"/>
          <w:b/>
          <w:bCs/>
          <w:sz w:val="24"/>
          <w:szCs w:val="24"/>
        </w:rPr>
        <w:t>Oświadczenie o aktualności informacji</w:t>
      </w:r>
      <w:r w:rsidRPr="00CB4452">
        <w:rPr>
          <w:rFonts w:eastAsia="Times New Roman" w:cstheme="minorHAnsi"/>
          <w:sz w:val="24"/>
          <w:szCs w:val="24"/>
        </w:rPr>
        <w:t xml:space="preserve"> zawartych w oświadczeniu wstępnym złożonym wraz z ofertą – </w:t>
      </w:r>
      <w:r w:rsidRPr="00CB4452">
        <w:rPr>
          <w:rFonts w:eastAsia="Times New Roman" w:cstheme="minorHAnsi"/>
          <w:b/>
          <w:bCs/>
          <w:sz w:val="24"/>
          <w:szCs w:val="24"/>
        </w:rPr>
        <w:t xml:space="preserve">załącznik nr </w:t>
      </w:r>
      <w:r w:rsidR="009B73C7" w:rsidRPr="00CB4452">
        <w:rPr>
          <w:rFonts w:eastAsia="Times New Roman" w:cstheme="minorHAnsi"/>
          <w:b/>
          <w:bCs/>
          <w:sz w:val="24"/>
          <w:szCs w:val="24"/>
        </w:rPr>
        <w:t xml:space="preserve">11 </w:t>
      </w:r>
      <w:r w:rsidRPr="00CB4452">
        <w:rPr>
          <w:rFonts w:eastAsia="Times New Roman" w:cstheme="minorHAnsi"/>
          <w:b/>
          <w:bCs/>
          <w:sz w:val="24"/>
          <w:szCs w:val="24"/>
        </w:rPr>
        <w:t xml:space="preserve">do swz - </w:t>
      </w:r>
      <w:r w:rsidRPr="00CB4452">
        <w:rPr>
          <w:rFonts w:eastAsia="Times New Roman" w:cstheme="minorHAnsi"/>
          <w:sz w:val="24"/>
          <w:szCs w:val="24"/>
        </w:rPr>
        <w:t>dotyczącym spełnienia warunków udziału w postępowaniu i braku podstaw do wykluczenia.</w:t>
      </w:r>
    </w:p>
    <w:p w14:paraId="48E1EB0D" w14:textId="7FF915FB" w:rsidR="00615797" w:rsidRPr="00CB4452" w:rsidRDefault="00615797" w:rsidP="003B1A0C">
      <w:pPr>
        <w:pStyle w:val="Akapitzlist"/>
        <w:numPr>
          <w:ilvl w:val="0"/>
          <w:numId w:val="3"/>
        </w:numPr>
        <w:spacing w:after="60" w:line="276" w:lineRule="auto"/>
        <w:ind w:left="1418" w:hanging="284"/>
        <w:jc w:val="both"/>
        <w:rPr>
          <w:rFonts w:eastAsia="Times New Roman" w:cstheme="minorHAnsi"/>
          <w:sz w:val="24"/>
          <w:szCs w:val="24"/>
        </w:rPr>
      </w:pPr>
      <w:r w:rsidRPr="00CB4452">
        <w:rPr>
          <w:rFonts w:eastAsia="Times New Roman" w:cstheme="minorHAnsi"/>
          <w:sz w:val="24"/>
          <w:szCs w:val="24"/>
        </w:rPr>
        <w:t>Odpis z właściwego rejestru lub zaświadczenie o wpisie do ewidencji działalności gospodarczej</w:t>
      </w:r>
    </w:p>
    <w:p w14:paraId="0AB0EC2C" w14:textId="398AA970" w:rsidR="00617769" w:rsidRPr="00DB4EC2" w:rsidRDefault="00C74BBB" w:rsidP="00615797">
      <w:pPr>
        <w:pStyle w:val="Akapitzlist"/>
        <w:numPr>
          <w:ilvl w:val="0"/>
          <w:numId w:val="3"/>
        </w:numPr>
        <w:spacing w:after="60" w:line="276" w:lineRule="auto"/>
        <w:ind w:left="1418" w:hanging="284"/>
        <w:jc w:val="both"/>
        <w:rPr>
          <w:rFonts w:eastAsia="Times New Roman" w:cstheme="minorHAnsi"/>
          <w:sz w:val="24"/>
          <w:szCs w:val="24"/>
        </w:rPr>
      </w:pPr>
      <w:r w:rsidRPr="00CB4452">
        <w:rPr>
          <w:rFonts w:cstheme="minorHAnsi"/>
          <w:color w:val="333333"/>
          <w:sz w:val="24"/>
          <w:szCs w:val="24"/>
          <w:shd w:val="clear" w:color="auto" w:fill="FFFFFF"/>
        </w:rPr>
        <w:t xml:space="preserve">zaświadczenia właściwego naczelnika urzędu skarbowego potwierdzającego, że wykonawca nie zalega z opłacaniem podatków i opłat, </w:t>
      </w:r>
      <w:r w:rsidRPr="00CB4452">
        <w:rPr>
          <w:rFonts w:cstheme="minorHAnsi"/>
          <w:sz w:val="24"/>
          <w:szCs w:val="24"/>
          <w:shd w:val="clear" w:color="auto" w:fill="FFFFFF"/>
        </w:rPr>
        <w:t xml:space="preserve">w zakresie </w:t>
      </w:r>
      <w:hyperlink r:id="rId9" w:anchor="/document/18903829?unitId=art(109)ust(1)pkt(1)&amp;cm=DOCUMENT" w:tgtFrame="_blank" w:history="1">
        <w:r w:rsidRPr="00CB4452">
          <w:rPr>
            <w:rFonts w:cstheme="minorHAnsi"/>
            <w:sz w:val="24"/>
            <w:szCs w:val="24"/>
            <w:shd w:val="clear" w:color="auto" w:fill="FFFFFF"/>
          </w:rPr>
          <w:t>art. 109 ust. 1 pkt 1</w:t>
        </w:r>
      </w:hyperlink>
      <w:r w:rsidRPr="00CB4452">
        <w:rPr>
          <w:rFonts w:cstheme="minorHAnsi"/>
          <w:sz w:val="24"/>
          <w:szCs w:val="24"/>
          <w:shd w:val="clear" w:color="auto" w:fill="FFFFFF"/>
        </w:rPr>
        <w:t xml:space="preserve"> ustawy</w:t>
      </w:r>
      <w:r w:rsidRPr="00CB4452">
        <w:rPr>
          <w:rFonts w:cstheme="minorHAnsi"/>
          <w:color w:val="333333"/>
          <w:sz w:val="24"/>
          <w:szCs w:val="24"/>
          <w:shd w:val="clear" w:color="auto" w:fill="FFFFFF"/>
        </w:rPr>
        <w:t xml:space="preserve">, wystawionego nie wcześniej niż 3 miesiące przed jego złożeniem, a w przypadku zalegania z opłacaniem podatków lub opłat wraz z zaświadczeniem zamawiający żąda złożenia dokumentów potwierdzających, że  </w:t>
      </w:r>
      <w:r w:rsidRPr="00DB4EC2">
        <w:rPr>
          <w:rFonts w:cstheme="minorHAnsi"/>
          <w:color w:val="333333"/>
          <w:sz w:val="24"/>
          <w:szCs w:val="24"/>
          <w:shd w:val="clear" w:color="auto" w:fill="FFFFFF"/>
        </w:rPr>
        <w:t>przed upływem terminu składania ofert wykonawca dokonał płatności należnych podatków lub opłat wraz z odsetkami lub grzywnami lub zawarł wiążące porozumienie w sprawie spłat tych należności;</w:t>
      </w:r>
    </w:p>
    <w:p w14:paraId="19BE8A0C" w14:textId="47C3271D" w:rsidR="00617769" w:rsidRPr="00CB4452" w:rsidRDefault="00617769" w:rsidP="00615797">
      <w:pPr>
        <w:pStyle w:val="Akapitzlist"/>
        <w:numPr>
          <w:ilvl w:val="0"/>
          <w:numId w:val="3"/>
        </w:numPr>
        <w:spacing w:after="60" w:line="276" w:lineRule="auto"/>
        <w:ind w:left="1418" w:hanging="284"/>
        <w:jc w:val="both"/>
        <w:rPr>
          <w:rFonts w:eastAsia="Times New Roman" w:cstheme="minorHAnsi"/>
          <w:sz w:val="24"/>
          <w:szCs w:val="24"/>
          <w:highlight w:val="magenta"/>
        </w:rPr>
      </w:pPr>
      <w:r w:rsidRPr="00DB4EC2">
        <w:rPr>
          <w:rFonts w:eastAsia="Times New Roman" w:cstheme="minorHAnsi"/>
          <w:sz w:val="24"/>
          <w:szCs w:val="24"/>
        </w:rPr>
        <w:t xml:space="preserve"> </w:t>
      </w:r>
      <w:r w:rsidR="00C74BBB" w:rsidRPr="00DB4EC2">
        <w:rPr>
          <w:rFonts w:cstheme="minorHAnsi"/>
          <w:color w:val="333333"/>
          <w:sz w:val="24"/>
          <w:szCs w:val="24"/>
          <w:shd w:val="clear" w:color="auto" w:fill="FFFFFF"/>
        </w:rPr>
        <w:t xml:space="preserve">zaświadczenia albo innego dokumentu właściwej terenowej jednostki organizacyjnej Zakładu Ubezpieczeń Społecznych lub właściwego oddziału </w:t>
      </w:r>
      <w:r w:rsidR="00C74BBB" w:rsidRPr="009D07F6">
        <w:rPr>
          <w:rFonts w:cstheme="minorHAnsi"/>
          <w:color w:val="333333"/>
          <w:sz w:val="24"/>
          <w:szCs w:val="24"/>
          <w:shd w:val="clear" w:color="auto" w:fill="FFFFFF"/>
        </w:rPr>
        <w:t>regionalnego lub właściwej placówki terenowej Kasy Rolniczego Ubezpieczenia</w:t>
      </w:r>
      <w:r w:rsidR="00C74BBB" w:rsidRPr="00DB4EC2">
        <w:rPr>
          <w:rFonts w:cstheme="minorHAnsi"/>
          <w:color w:val="333333"/>
          <w:sz w:val="24"/>
          <w:szCs w:val="24"/>
          <w:shd w:val="clear" w:color="auto" w:fill="FFFFFF"/>
        </w:rPr>
        <w:t xml:space="preserve"> Społecznego potwierdzającego, że wykonawca nie zalega z </w:t>
      </w:r>
      <w:r w:rsidR="00C74BBB" w:rsidRPr="00DB4EC2">
        <w:rPr>
          <w:rFonts w:cstheme="minorHAnsi"/>
          <w:sz w:val="24"/>
          <w:szCs w:val="24"/>
          <w:shd w:val="clear" w:color="auto" w:fill="FFFFFF"/>
        </w:rPr>
        <w:t xml:space="preserve">opłacaniem składek na ubezpieczenia społeczne i zdrowotne, w zakresie </w:t>
      </w:r>
      <w:hyperlink r:id="rId10" w:anchor="/document/18903829?unitId=art(109)ust(1)pkt(1)&amp;cm=DOCUMENT" w:tgtFrame="_blank" w:history="1">
        <w:r w:rsidR="00C74BBB" w:rsidRPr="00DB4EC2">
          <w:rPr>
            <w:rFonts w:cstheme="minorHAnsi"/>
            <w:sz w:val="24"/>
            <w:szCs w:val="24"/>
            <w:shd w:val="clear" w:color="auto" w:fill="FFFFFF"/>
          </w:rPr>
          <w:t>art. 109 ust. 1 pkt 1</w:t>
        </w:r>
      </w:hyperlink>
      <w:r w:rsidR="00C74BBB" w:rsidRPr="00DB4EC2">
        <w:rPr>
          <w:rFonts w:cstheme="minorHAnsi"/>
          <w:sz w:val="24"/>
          <w:szCs w:val="24"/>
          <w:shd w:val="clear" w:color="auto" w:fill="FFFFFF"/>
        </w:rPr>
        <w:t xml:space="preserve"> ustawy,</w:t>
      </w:r>
      <w:r w:rsidR="00C74BBB" w:rsidRPr="00CB4452">
        <w:rPr>
          <w:rFonts w:cstheme="minorHAnsi"/>
          <w:sz w:val="24"/>
          <w:szCs w:val="24"/>
          <w:shd w:val="clear" w:color="auto" w:fill="FFFFFF"/>
        </w:rPr>
        <w:t xml:space="preserve"> wystawionego nie wcześniej niż 3 miesiące przed jego </w:t>
      </w:r>
      <w:r w:rsidR="00C74BBB" w:rsidRPr="00CB4452">
        <w:rPr>
          <w:rFonts w:cstheme="minorHAnsi"/>
          <w:color w:val="333333"/>
          <w:sz w:val="24"/>
          <w:szCs w:val="24"/>
          <w:shd w:val="clear" w:color="auto" w:fill="FFFFFF"/>
        </w:rPr>
        <w:t xml:space="preserve">złożeniem, a w przypadku </w:t>
      </w:r>
      <w:r w:rsidR="00C74BBB" w:rsidRPr="00CB4452">
        <w:rPr>
          <w:rFonts w:cstheme="minorHAnsi"/>
          <w:color w:val="333333"/>
          <w:sz w:val="24"/>
          <w:szCs w:val="24"/>
          <w:shd w:val="clear" w:color="auto" w:fill="FFFFFF"/>
        </w:rPr>
        <w:lastRenderedPageBreak/>
        <w:t>zalegania z opłacaniem składek na ubezpieczenia społeczne lub zdrowotne wraz z zaświadczeniem albo innym dokumentem zamawiający żąda złożenia dokumentów potwierdzających, że przed upływem terminu składania ofert wykonawca dokonał płatności należnych składek na ubezpieczenia społeczne lub zdrowotne wraz odsetkami lub grzywnami lub zawarł wiążące porozumienie w sprawie spłat tych należności;</w:t>
      </w:r>
    </w:p>
    <w:p w14:paraId="2F6C5B78" w14:textId="745C51F0" w:rsidR="00AD2704" w:rsidRPr="0091461C" w:rsidRDefault="00AD2704" w:rsidP="00FE25DD">
      <w:pPr>
        <w:spacing w:after="60" w:line="276" w:lineRule="auto"/>
        <w:ind w:left="1418" w:hanging="425"/>
        <w:jc w:val="both"/>
        <w:rPr>
          <w:rFonts w:eastAsia="Times New Roman" w:cstheme="minorHAnsi"/>
          <w:sz w:val="24"/>
          <w:szCs w:val="24"/>
        </w:rPr>
      </w:pPr>
      <w:r w:rsidRPr="00615797">
        <w:rPr>
          <w:rFonts w:eastAsia="Times New Roman" w:cstheme="minorHAnsi"/>
          <w:bCs/>
          <w:sz w:val="24"/>
          <w:szCs w:val="24"/>
        </w:rPr>
        <w:t>9.</w:t>
      </w:r>
      <w:r w:rsidR="00615797" w:rsidRPr="00615797">
        <w:rPr>
          <w:rFonts w:eastAsia="Times New Roman" w:cstheme="minorHAnsi"/>
          <w:bCs/>
          <w:sz w:val="24"/>
          <w:szCs w:val="24"/>
        </w:rPr>
        <w:t>7</w:t>
      </w:r>
      <w:r w:rsidRPr="00615797">
        <w:rPr>
          <w:rFonts w:eastAsia="Times New Roman" w:cstheme="minorHAnsi"/>
          <w:bCs/>
          <w:sz w:val="24"/>
          <w:szCs w:val="24"/>
        </w:rPr>
        <w:t>.</w:t>
      </w:r>
      <w:r w:rsidRPr="00615797">
        <w:rPr>
          <w:rFonts w:eastAsia="Times New Roman" w:cstheme="minorHAnsi"/>
          <w:bCs/>
          <w:sz w:val="24"/>
          <w:szCs w:val="24"/>
        </w:rPr>
        <w:tab/>
      </w:r>
      <w:r w:rsidRPr="0091461C">
        <w:rPr>
          <w:rFonts w:eastAsia="Times New Roman" w:cstheme="minorHAnsi"/>
          <w:sz w:val="24"/>
          <w:szCs w:val="24"/>
        </w:rPr>
        <w:t>Zamawiający nie wzywa do złożenia podmiotowych środków dowodowych, jeżeli:</w:t>
      </w:r>
    </w:p>
    <w:p w14:paraId="6AFDDA8A" w14:textId="77777777" w:rsidR="00AD2704" w:rsidRPr="0091461C" w:rsidRDefault="00AD2704" w:rsidP="00FE25DD">
      <w:pPr>
        <w:spacing w:after="60" w:line="276" w:lineRule="auto"/>
        <w:ind w:left="1418" w:hanging="425"/>
        <w:jc w:val="both"/>
        <w:rPr>
          <w:rFonts w:eastAsia="Times New Roman" w:cstheme="minorHAnsi"/>
          <w:sz w:val="24"/>
          <w:szCs w:val="24"/>
        </w:rPr>
      </w:pPr>
      <w:r w:rsidRPr="0091461C">
        <w:rPr>
          <w:rFonts w:eastAsia="Times New Roman" w:cstheme="minorHAnsi"/>
          <w:sz w:val="24"/>
          <w:szCs w:val="24"/>
        </w:rPr>
        <w:t>1)</w:t>
      </w:r>
      <w:r w:rsidRPr="0091461C">
        <w:rPr>
          <w:rFonts w:eastAsia="Times New Roman" w:cstheme="minorHAnsi"/>
          <w:sz w:val="24"/>
          <w:szCs w:val="24"/>
        </w:rPr>
        <w:tab/>
        <w:t>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uPzp dane umożliwiające dostęp do tych środków;</w:t>
      </w:r>
    </w:p>
    <w:p w14:paraId="27B5D912" w14:textId="77777777" w:rsidR="00AD2704" w:rsidRPr="0091461C" w:rsidRDefault="00AD2704" w:rsidP="00FE25DD">
      <w:pPr>
        <w:spacing w:after="60" w:line="276" w:lineRule="auto"/>
        <w:ind w:left="1418" w:hanging="425"/>
        <w:jc w:val="both"/>
        <w:rPr>
          <w:rFonts w:eastAsia="Times New Roman" w:cstheme="minorHAnsi"/>
          <w:sz w:val="24"/>
          <w:szCs w:val="24"/>
        </w:rPr>
      </w:pPr>
      <w:r w:rsidRPr="0091461C">
        <w:rPr>
          <w:rFonts w:eastAsia="Times New Roman" w:cstheme="minorHAnsi"/>
          <w:sz w:val="24"/>
          <w:szCs w:val="24"/>
        </w:rPr>
        <w:t>2)</w:t>
      </w:r>
      <w:r w:rsidRPr="0091461C">
        <w:rPr>
          <w:rFonts w:eastAsia="Times New Roman" w:cstheme="minorHAnsi"/>
          <w:sz w:val="24"/>
          <w:szCs w:val="24"/>
        </w:rPr>
        <w:tab/>
        <w:t>podmiotowym środkiem dowodowym jest oświadczenie, którego treść odpowiada zakresowi oświadczenia, o którym mowa w art. 125 ust. 1.</w:t>
      </w:r>
    </w:p>
    <w:p w14:paraId="0655419D" w14:textId="31378057" w:rsidR="00AD2704" w:rsidRPr="0091461C" w:rsidRDefault="00AD2704" w:rsidP="00FE25DD">
      <w:pPr>
        <w:spacing w:after="60" w:line="276" w:lineRule="auto"/>
        <w:ind w:left="1418" w:hanging="425"/>
        <w:jc w:val="both"/>
        <w:rPr>
          <w:rFonts w:eastAsia="Times New Roman" w:cstheme="minorHAnsi"/>
          <w:sz w:val="24"/>
          <w:szCs w:val="24"/>
        </w:rPr>
      </w:pPr>
      <w:r w:rsidRPr="00615797">
        <w:rPr>
          <w:rFonts w:eastAsia="Times New Roman" w:cstheme="minorHAnsi"/>
          <w:bCs/>
          <w:sz w:val="24"/>
          <w:szCs w:val="24"/>
        </w:rPr>
        <w:t>9.</w:t>
      </w:r>
      <w:r w:rsidR="00615797" w:rsidRPr="00615797">
        <w:rPr>
          <w:rFonts w:eastAsia="Times New Roman" w:cstheme="minorHAnsi"/>
          <w:bCs/>
          <w:sz w:val="24"/>
          <w:szCs w:val="24"/>
        </w:rPr>
        <w:t>8</w:t>
      </w:r>
      <w:r w:rsidRPr="00615797">
        <w:rPr>
          <w:rFonts w:eastAsia="Times New Roman" w:cstheme="minorHAnsi"/>
          <w:bCs/>
          <w:sz w:val="24"/>
          <w:szCs w:val="24"/>
        </w:rPr>
        <w:t>.</w:t>
      </w:r>
      <w:r w:rsidRPr="0091461C">
        <w:rPr>
          <w:rFonts w:eastAsia="Times New Roman" w:cstheme="minorHAnsi"/>
          <w:b/>
          <w:sz w:val="24"/>
          <w:szCs w:val="24"/>
        </w:rPr>
        <w:tab/>
      </w:r>
      <w:r w:rsidRPr="0091461C">
        <w:rPr>
          <w:rFonts w:eastAsia="Times New Roman" w:cstheme="minorHAnsi"/>
          <w:sz w:val="24"/>
          <w:szCs w:val="24"/>
        </w:rPr>
        <w:t>Wykonawca nie jest zobowiązany do złożenia podmiotowych środków dowodowych, które zamawiający posiada, jeżeli wykonawca wskaże te środki oraz potwierdzi ich prawidłowość i aktualność.</w:t>
      </w:r>
    </w:p>
    <w:p w14:paraId="0FC2CEBF" w14:textId="654E6BFF" w:rsidR="00AD2704" w:rsidRPr="00AD2704" w:rsidRDefault="00AD2704" w:rsidP="00FE25DD">
      <w:pPr>
        <w:spacing w:after="60" w:line="276" w:lineRule="auto"/>
        <w:ind w:left="1418" w:hanging="425"/>
        <w:jc w:val="both"/>
        <w:rPr>
          <w:rFonts w:eastAsia="Times New Roman" w:cstheme="minorHAnsi"/>
          <w:sz w:val="24"/>
          <w:szCs w:val="24"/>
        </w:rPr>
      </w:pPr>
      <w:r w:rsidRPr="00615797">
        <w:rPr>
          <w:rFonts w:eastAsia="Times New Roman" w:cstheme="minorHAnsi"/>
          <w:bCs/>
          <w:sz w:val="24"/>
          <w:szCs w:val="24"/>
        </w:rPr>
        <w:t>9.</w:t>
      </w:r>
      <w:r w:rsidR="00615797" w:rsidRPr="00615797">
        <w:rPr>
          <w:rFonts w:eastAsia="Times New Roman" w:cstheme="minorHAnsi"/>
          <w:bCs/>
          <w:sz w:val="24"/>
          <w:szCs w:val="24"/>
        </w:rPr>
        <w:t>9</w:t>
      </w:r>
      <w:r w:rsidRPr="00AD2704">
        <w:rPr>
          <w:rFonts w:eastAsia="Times New Roman" w:cstheme="minorHAnsi"/>
          <w:b/>
          <w:sz w:val="24"/>
          <w:szCs w:val="24"/>
        </w:rPr>
        <w:t>.</w:t>
      </w:r>
      <w:r w:rsidRPr="00AD2704">
        <w:rPr>
          <w:rFonts w:eastAsia="Times New Roman" w:cstheme="minorHAnsi"/>
          <w:b/>
          <w:sz w:val="24"/>
          <w:szCs w:val="24"/>
        </w:rPr>
        <w:tab/>
      </w:r>
      <w:r w:rsidRPr="00AD2704">
        <w:rPr>
          <w:rFonts w:eastAsia="Times New Roman" w:cstheme="minorHAnsi"/>
          <w:sz w:val="24"/>
          <w:szCs w:val="24"/>
        </w:rPr>
        <w:t>W zakresie nieuregulowanym uPzp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(Dz. U. z 2020 r. poz.2452) w sprawie sposobu sporządzania i przekazywania informacji oraz wymagań technicznych dla dokumentów elektronicznych oraz środków komunikacji elektronicznej w postępowaniu o udzielenie zamówienia publicznego lub konkursie.</w:t>
      </w:r>
    </w:p>
    <w:p w14:paraId="579E5DC8" w14:textId="3DD09788" w:rsidR="00AD2704" w:rsidRPr="0017649C" w:rsidRDefault="003B1A0C" w:rsidP="000A0AB4">
      <w:pPr>
        <w:pStyle w:val="Akapitzlist"/>
        <w:rPr>
          <w:b/>
          <w:bCs/>
          <w:sz w:val="24"/>
          <w:szCs w:val="24"/>
        </w:rPr>
      </w:pPr>
      <w:r w:rsidRPr="0017649C">
        <w:rPr>
          <w:b/>
          <w:bCs/>
          <w:sz w:val="24"/>
          <w:szCs w:val="24"/>
        </w:rPr>
        <w:t>3. Dodaje się rozdział XI</w:t>
      </w:r>
      <w:r w:rsidRPr="0017649C">
        <w:rPr>
          <w:b/>
          <w:bCs/>
          <w:sz w:val="24"/>
          <w:szCs w:val="24"/>
          <w:vertAlign w:val="superscript"/>
        </w:rPr>
        <w:t>1</w:t>
      </w:r>
      <w:r w:rsidR="00EC5D1A" w:rsidRPr="0017649C">
        <w:rPr>
          <w:b/>
          <w:bCs/>
          <w:sz w:val="24"/>
          <w:szCs w:val="24"/>
          <w:vertAlign w:val="superscript"/>
        </w:rPr>
        <w:t xml:space="preserve"> </w:t>
      </w:r>
      <w:r w:rsidR="00EC5D1A" w:rsidRPr="0017649C">
        <w:rPr>
          <w:b/>
          <w:bCs/>
          <w:sz w:val="24"/>
          <w:szCs w:val="24"/>
        </w:rPr>
        <w:t xml:space="preserve"> Poleganie na zasobach innych podmiotów</w:t>
      </w:r>
      <w:r w:rsidRPr="0017649C">
        <w:rPr>
          <w:b/>
          <w:bCs/>
          <w:sz w:val="24"/>
          <w:szCs w:val="24"/>
          <w:vertAlign w:val="superscript"/>
        </w:rPr>
        <w:t xml:space="preserve"> </w:t>
      </w:r>
      <w:r w:rsidRPr="0017649C">
        <w:rPr>
          <w:b/>
          <w:bCs/>
          <w:sz w:val="24"/>
          <w:szCs w:val="24"/>
        </w:rPr>
        <w:t>o treści:</w:t>
      </w:r>
    </w:p>
    <w:p w14:paraId="7BB9D2D1" w14:textId="12DDE268" w:rsidR="003B1A0C" w:rsidRPr="00EC5D1A" w:rsidRDefault="00EC5D1A" w:rsidP="00EC5D1A">
      <w:pPr>
        <w:spacing w:after="60" w:line="276" w:lineRule="auto"/>
        <w:ind w:left="1276" w:hanging="426"/>
        <w:jc w:val="both"/>
        <w:rPr>
          <w:rFonts w:eastAsia="Times New Roman" w:cstheme="minorHAnsi"/>
          <w:sz w:val="24"/>
          <w:szCs w:val="24"/>
        </w:rPr>
      </w:pPr>
      <w:r w:rsidRPr="00EC5D1A">
        <w:rPr>
          <w:rFonts w:eastAsia="Times New Roman" w:cstheme="minorHAnsi"/>
          <w:bCs/>
          <w:sz w:val="24"/>
          <w:szCs w:val="24"/>
        </w:rPr>
        <w:t>„1</w:t>
      </w:r>
      <w:r w:rsidR="003B1A0C" w:rsidRPr="00EC5D1A">
        <w:rPr>
          <w:rFonts w:eastAsia="Times New Roman" w:cstheme="minorHAnsi"/>
          <w:bCs/>
          <w:sz w:val="24"/>
          <w:szCs w:val="24"/>
        </w:rPr>
        <w:t>.</w:t>
      </w:r>
      <w:r w:rsidR="003B1A0C" w:rsidRPr="00EC5D1A">
        <w:rPr>
          <w:rFonts w:eastAsia="Times New Roman" w:cstheme="minorHAnsi"/>
          <w:b/>
          <w:sz w:val="24"/>
          <w:szCs w:val="24"/>
        </w:rPr>
        <w:tab/>
      </w:r>
      <w:r w:rsidR="003B1A0C" w:rsidRPr="00EC5D1A">
        <w:rPr>
          <w:rFonts w:eastAsia="Times New Roman" w:cstheme="minorHAnsi"/>
          <w:sz w:val="24"/>
          <w:szCs w:val="24"/>
        </w:rPr>
        <w:t>Wykonawca może w celu potwierdzenia spełniania warunków udziału w polegać na zdolnościach technicznych lub zawodowych podmiotów udostępniających zasoby, niezależnie od charakteru prawnego łączących go z nimi stosunków prawnych.</w:t>
      </w:r>
    </w:p>
    <w:p w14:paraId="22D99D54" w14:textId="77777777" w:rsidR="003B1A0C" w:rsidRPr="00EC5D1A" w:rsidRDefault="003B1A0C" w:rsidP="00EC5D1A">
      <w:pPr>
        <w:spacing w:after="60" w:line="276" w:lineRule="auto"/>
        <w:ind w:left="1276" w:hanging="426"/>
        <w:jc w:val="both"/>
        <w:rPr>
          <w:rFonts w:eastAsia="Times New Roman" w:cstheme="minorHAnsi"/>
          <w:bCs/>
          <w:sz w:val="24"/>
          <w:szCs w:val="24"/>
        </w:rPr>
      </w:pPr>
      <w:r w:rsidRPr="00EC5D1A">
        <w:rPr>
          <w:rFonts w:eastAsia="Times New Roman" w:cstheme="minorHAnsi"/>
          <w:bCs/>
          <w:sz w:val="24"/>
          <w:szCs w:val="24"/>
        </w:rPr>
        <w:t>2.</w:t>
      </w:r>
      <w:r w:rsidRPr="00EC5D1A">
        <w:rPr>
          <w:rFonts w:eastAsia="Times New Roman" w:cstheme="minorHAnsi"/>
          <w:bCs/>
          <w:sz w:val="24"/>
          <w:szCs w:val="24"/>
        </w:rPr>
        <w:tab/>
        <w:t>W odniesieniu do warunków dotyczących doświadczenia, wykonawcy mogą polegać na zdolnościach podmiotów udostępniających zasoby, jeśli podmioty te wykonają świadczenie do realizacji którego te zdolności są wymagane.</w:t>
      </w:r>
    </w:p>
    <w:p w14:paraId="11756DAB" w14:textId="7EC7855F" w:rsidR="003B1A0C" w:rsidRPr="00EC5D1A" w:rsidRDefault="003B1A0C" w:rsidP="00EC5D1A">
      <w:pPr>
        <w:spacing w:after="60" w:line="276" w:lineRule="auto"/>
        <w:ind w:left="1276" w:hanging="426"/>
        <w:jc w:val="both"/>
        <w:rPr>
          <w:rFonts w:eastAsia="Times New Roman" w:cstheme="minorHAnsi"/>
          <w:sz w:val="24"/>
          <w:szCs w:val="24"/>
        </w:rPr>
      </w:pPr>
      <w:r w:rsidRPr="00EC5D1A">
        <w:rPr>
          <w:rFonts w:eastAsia="Times New Roman" w:cstheme="minorHAnsi"/>
          <w:bCs/>
          <w:sz w:val="24"/>
          <w:szCs w:val="24"/>
        </w:rPr>
        <w:lastRenderedPageBreak/>
        <w:t>3.</w:t>
      </w:r>
      <w:r w:rsidRPr="00EC5D1A">
        <w:rPr>
          <w:rFonts w:eastAsia="Times New Roman" w:cstheme="minorHAnsi"/>
          <w:bCs/>
          <w:sz w:val="24"/>
          <w:szCs w:val="24"/>
        </w:rPr>
        <w:tab/>
        <w:t xml:space="preserve">Wykonawca, który polega na zdolnościach lub sytuacji podmiotów </w:t>
      </w:r>
      <w:r w:rsidRPr="00EC5D1A">
        <w:rPr>
          <w:rFonts w:eastAsia="Times New Roman" w:cstheme="minorHAnsi"/>
          <w:sz w:val="24"/>
          <w:szCs w:val="24"/>
        </w:rPr>
        <w:t xml:space="preserve">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EC5D1A">
        <w:rPr>
          <w:rFonts w:eastAsia="Times New Roman" w:cstheme="minorHAnsi"/>
          <w:b/>
          <w:bCs/>
          <w:sz w:val="24"/>
          <w:szCs w:val="24"/>
        </w:rPr>
        <w:t xml:space="preserve">załącznik nr </w:t>
      </w:r>
      <w:r w:rsidR="00EC5D1A" w:rsidRPr="00EC5D1A">
        <w:rPr>
          <w:rFonts w:eastAsia="Times New Roman" w:cstheme="minorHAnsi"/>
          <w:b/>
          <w:bCs/>
          <w:sz w:val="24"/>
          <w:szCs w:val="24"/>
        </w:rPr>
        <w:t>10</w:t>
      </w:r>
      <w:r w:rsidRPr="00EC5D1A">
        <w:rPr>
          <w:rFonts w:eastAsia="Times New Roman" w:cstheme="minorHAnsi"/>
          <w:b/>
          <w:bCs/>
          <w:sz w:val="24"/>
          <w:szCs w:val="24"/>
        </w:rPr>
        <w:t xml:space="preserve"> do swz.</w:t>
      </w:r>
    </w:p>
    <w:p w14:paraId="60FCFDE7" w14:textId="77777777" w:rsidR="003B1A0C" w:rsidRPr="00EC5D1A" w:rsidRDefault="003B1A0C" w:rsidP="00EC5D1A">
      <w:pPr>
        <w:spacing w:after="60" w:line="276" w:lineRule="auto"/>
        <w:ind w:left="1276" w:hanging="426"/>
        <w:jc w:val="both"/>
        <w:rPr>
          <w:rFonts w:eastAsia="Times New Roman" w:cstheme="minorHAnsi"/>
          <w:bCs/>
          <w:sz w:val="24"/>
          <w:szCs w:val="24"/>
        </w:rPr>
      </w:pPr>
      <w:r w:rsidRPr="00EC5D1A">
        <w:rPr>
          <w:rFonts w:eastAsia="Times New Roman" w:cstheme="minorHAnsi"/>
          <w:bCs/>
          <w:sz w:val="24"/>
          <w:szCs w:val="24"/>
        </w:rPr>
        <w:t>4.</w:t>
      </w:r>
      <w:r w:rsidRPr="00EC5D1A">
        <w:rPr>
          <w:rFonts w:eastAsia="Times New Roman" w:cstheme="minorHAnsi"/>
          <w:bCs/>
          <w:sz w:val="24"/>
          <w:szCs w:val="24"/>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64A57D61" w14:textId="77777777" w:rsidR="003B1A0C" w:rsidRPr="00EC5D1A" w:rsidRDefault="003B1A0C" w:rsidP="00EC5D1A">
      <w:pPr>
        <w:spacing w:after="60" w:line="276" w:lineRule="auto"/>
        <w:ind w:left="1276" w:hanging="426"/>
        <w:jc w:val="both"/>
        <w:rPr>
          <w:rFonts w:eastAsia="Times New Roman" w:cstheme="minorHAnsi"/>
          <w:sz w:val="24"/>
          <w:szCs w:val="24"/>
        </w:rPr>
      </w:pPr>
      <w:r w:rsidRPr="00EC5D1A">
        <w:rPr>
          <w:rFonts w:eastAsia="Times New Roman" w:cstheme="minorHAnsi"/>
          <w:bCs/>
          <w:sz w:val="24"/>
          <w:szCs w:val="24"/>
        </w:rPr>
        <w:t>5.</w:t>
      </w:r>
      <w:r w:rsidRPr="00EC5D1A">
        <w:rPr>
          <w:rFonts w:eastAsia="Times New Roman" w:cstheme="minorHAnsi"/>
          <w:bCs/>
          <w:sz w:val="24"/>
          <w:szCs w:val="24"/>
        </w:rPr>
        <w:tab/>
        <w:t xml:space="preserve">Jeżeli zdolności techniczne lub zawodowe podmiotu udostępniającego zasoby nie </w:t>
      </w:r>
      <w:r w:rsidRPr="00EC5D1A">
        <w:rPr>
          <w:rFonts w:eastAsia="Times New Roman" w:cstheme="minorHAnsi"/>
          <w:sz w:val="24"/>
          <w:szCs w:val="24"/>
        </w:rPr>
        <w:t>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BC7D2BF" w14:textId="77777777" w:rsidR="003B1A0C" w:rsidRPr="00EC5D1A" w:rsidRDefault="003B1A0C" w:rsidP="00EC5D1A">
      <w:pPr>
        <w:spacing w:after="60" w:line="276" w:lineRule="auto"/>
        <w:ind w:left="1276" w:hanging="426"/>
        <w:jc w:val="both"/>
        <w:rPr>
          <w:rFonts w:eastAsia="Times New Roman" w:cstheme="minorHAnsi"/>
          <w:sz w:val="24"/>
          <w:szCs w:val="24"/>
        </w:rPr>
      </w:pPr>
      <w:r w:rsidRPr="00EC5D1A">
        <w:rPr>
          <w:rFonts w:eastAsia="Times New Roman" w:cstheme="minorHAnsi"/>
          <w:b/>
          <w:sz w:val="24"/>
          <w:szCs w:val="24"/>
        </w:rPr>
        <w:t xml:space="preserve">         UWAGA: </w:t>
      </w:r>
      <w:r w:rsidRPr="00EC5D1A">
        <w:rPr>
          <w:rFonts w:eastAsia="Times New Roman" w:cstheme="minorHAnsi"/>
          <w:sz w:val="24"/>
          <w:szCs w:val="24"/>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BECC16D" w14:textId="58F7880F" w:rsidR="003B1A0C" w:rsidRPr="00EC5D1A" w:rsidRDefault="003B1A0C" w:rsidP="00EC5D1A">
      <w:pPr>
        <w:spacing w:after="60" w:line="276" w:lineRule="auto"/>
        <w:ind w:left="1276" w:hanging="426"/>
        <w:jc w:val="both"/>
        <w:rPr>
          <w:rFonts w:eastAsia="Times New Roman" w:cstheme="minorHAnsi"/>
          <w:sz w:val="24"/>
          <w:szCs w:val="24"/>
        </w:rPr>
      </w:pPr>
      <w:r w:rsidRPr="00EC5D1A">
        <w:rPr>
          <w:rFonts w:eastAsia="Times New Roman" w:cstheme="minorHAnsi"/>
          <w:bCs/>
          <w:sz w:val="24"/>
          <w:szCs w:val="24"/>
        </w:rPr>
        <w:t>6.</w:t>
      </w:r>
      <w:r w:rsidRPr="00EC5D1A">
        <w:rPr>
          <w:rFonts w:eastAsia="Times New Roman" w:cstheme="minorHAnsi"/>
          <w:bCs/>
          <w:sz w:val="24"/>
          <w:szCs w:val="24"/>
        </w:rPr>
        <w:tab/>
        <w:t>Wykonawca, w przypadku polegania na zdolnościach lub sytuacji podmiotów udostępniających</w:t>
      </w:r>
      <w:r w:rsidRPr="00EC5D1A">
        <w:rPr>
          <w:rFonts w:eastAsia="Times New Roman" w:cstheme="minorHAnsi"/>
          <w:sz w:val="24"/>
          <w:szCs w:val="24"/>
        </w:rPr>
        <w:t xml:space="preserve"> zasoby, przedstawia, wraz z oświadczeniem, o którym mowa w rozdziale X</w:t>
      </w:r>
      <w:r w:rsidR="00EC5D1A" w:rsidRPr="00EC5D1A">
        <w:rPr>
          <w:rFonts w:eastAsia="Times New Roman" w:cstheme="minorHAnsi"/>
          <w:sz w:val="24"/>
          <w:szCs w:val="24"/>
        </w:rPr>
        <w:t>I</w:t>
      </w:r>
      <w:r w:rsidRPr="00EC5D1A">
        <w:rPr>
          <w:rFonts w:eastAsia="Times New Roman" w:cstheme="minorHAnsi"/>
          <w:sz w:val="24"/>
          <w:szCs w:val="24"/>
        </w:rPr>
        <w:t xml:space="preserve"> ust. </w:t>
      </w:r>
      <w:r w:rsidR="00EC5D1A" w:rsidRPr="00EC5D1A">
        <w:rPr>
          <w:rFonts w:eastAsia="Times New Roman" w:cstheme="minorHAnsi"/>
          <w:sz w:val="24"/>
          <w:szCs w:val="24"/>
        </w:rPr>
        <w:t>9</w:t>
      </w:r>
      <w:r w:rsidRPr="00EC5D1A">
        <w:rPr>
          <w:rFonts w:eastAsia="Times New Roman" w:cstheme="minorHAnsi"/>
          <w:sz w:val="24"/>
          <w:szCs w:val="24"/>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X</w:t>
      </w:r>
      <w:r w:rsidR="00EC5D1A" w:rsidRPr="00EC5D1A">
        <w:rPr>
          <w:rFonts w:eastAsia="Times New Roman" w:cstheme="minorHAnsi"/>
          <w:sz w:val="24"/>
          <w:szCs w:val="24"/>
        </w:rPr>
        <w:t>I</w:t>
      </w:r>
      <w:r w:rsidRPr="00EC5D1A">
        <w:rPr>
          <w:rFonts w:eastAsia="Times New Roman" w:cstheme="minorHAnsi"/>
          <w:sz w:val="24"/>
          <w:szCs w:val="24"/>
        </w:rPr>
        <w:t xml:space="preserve"> swz.</w:t>
      </w:r>
      <w:r w:rsidR="00EC5D1A" w:rsidRPr="00EC5D1A">
        <w:rPr>
          <w:rFonts w:eastAsia="Times New Roman" w:cstheme="minorHAnsi"/>
          <w:sz w:val="24"/>
          <w:szCs w:val="24"/>
        </w:rPr>
        <w:t>”</w:t>
      </w:r>
    </w:p>
    <w:p w14:paraId="48ECA55C" w14:textId="77777777" w:rsidR="003B1A0C" w:rsidRPr="003B1A0C" w:rsidRDefault="003B1A0C" w:rsidP="000A0AB4">
      <w:pPr>
        <w:pStyle w:val="Akapitzlist"/>
        <w:rPr>
          <w:sz w:val="24"/>
          <w:szCs w:val="24"/>
        </w:rPr>
      </w:pPr>
    </w:p>
    <w:p w14:paraId="0D9F5A44" w14:textId="025D23F2" w:rsidR="00AD2704" w:rsidRPr="0017649C" w:rsidRDefault="000A0AB4" w:rsidP="00EC5D1A">
      <w:pPr>
        <w:pStyle w:val="Akapitzlist"/>
        <w:numPr>
          <w:ilvl w:val="0"/>
          <w:numId w:val="7"/>
        </w:numPr>
        <w:rPr>
          <w:b/>
          <w:bCs/>
          <w:sz w:val="24"/>
          <w:szCs w:val="24"/>
        </w:rPr>
      </w:pPr>
      <w:r w:rsidRPr="0017649C">
        <w:rPr>
          <w:b/>
          <w:bCs/>
          <w:sz w:val="24"/>
          <w:szCs w:val="24"/>
        </w:rPr>
        <w:t>W rozdziale XV. Podstawy wykluczenia</w:t>
      </w:r>
      <w:r w:rsidR="00AD2704" w:rsidRPr="0017649C">
        <w:rPr>
          <w:b/>
          <w:bCs/>
          <w:sz w:val="24"/>
          <w:szCs w:val="24"/>
        </w:rPr>
        <w:t>:</w:t>
      </w:r>
    </w:p>
    <w:p w14:paraId="0F386BAC" w14:textId="77777777" w:rsidR="00AD2704" w:rsidRDefault="000A0AB4" w:rsidP="00AD2704">
      <w:pPr>
        <w:pStyle w:val="Akapitzlist"/>
        <w:numPr>
          <w:ilvl w:val="0"/>
          <w:numId w:val="4"/>
        </w:numPr>
        <w:rPr>
          <w:sz w:val="24"/>
          <w:szCs w:val="24"/>
        </w:rPr>
      </w:pPr>
      <w:r>
        <w:rPr>
          <w:sz w:val="24"/>
          <w:szCs w:val="24"/>
        </w:rPr>
        <w:t xml:space="preserve"> punkt 1 zdanie 1 otrzymuje brzmienie:               </w:t>
      </w:r>
    </w:p>
    <w:p w14:paraId="29C0786E" w14:textId="5A692835" w:rsidR="000A0AB4" w:rsidRDefault="000A0AB4" w:rsidP="00AD2704">
      <w:pPr>
        <w:pStyle w:val="Akapitzlist"/>
        <w:ind w:left="1080"/>
        <w:rPr>
          <w:sz w:val="24"/>
          <w:szCs w:val="24"/>
        </w:rPr>
      </w:pPr>
      <w:r>
        <w:rPr>
          <w:sz w:val="24"/>
          <w:szCs w:val="24"/>
        </w:rPr>
        <w:t xml:space="preserve">„ 1. </w:t>
      </w:r>
      <w:r w:rsidRPr="000A0AB4">
        <w:rPr>
          <w:sz w:val="24"/>
          <w:szCs w:val="24"/>
        </w:rPr>
        <w:t>Z postępowania o udzielenie zamówienia wyklucza się, z zastrzeżeniem art. 108 ust.1 pzp , Wykonawcę:”</w:t>
      </w:r>
    </w:p>
    <w:p w14:paraId="1F862EDB" w14:textId="58DA695F" w:rsidR="00AD2704" w:rsidRDefault="00AD2704" w:rsidP="00AD2704">
      <w:pPr>
        <w:pStyle w:val="Akapitzlist"/>
        <w:numPr>
          <w:ilvl w:val="0"/>
          <w:numId w:val="4"/>
        </w:numPr>
        <w:rPr>
          <w:sz w:val="24"/>
          <w:szCs w:val="24"/>
        </w:rPr>
      </w:pPr>
      <w:r>
        <w:rPr>
          <w:sz w:val="24"/>
          <w:szCs w:val="24"/>
        </w:rPr>
        <w:t xml:space="preserve">dodaje się punkty </w:t>
      </w:r>
      <w:r w:rsidR="00736443">
        <w:rPr>
          <w:sz w:val="24"/>
          <w:szCs w:val="24"/>
        </w:rPr>
        <w:t>3-</w:t>
      </w:r>
      <w:r w:rsidR="005F6621">
        <w:rPr>
          <w:sz w:val="24"/>
          <w:szCs w:val="24"/>
        </w:rPr>
        <w:t>7</w:t>
      </w:r>
    </w:p>
    <w:p w14:paraId="5038EC88" w14:textId="7D247920" w:rsidR="00736443" w:rsidRDefault="00736443" w:rsidP="00736443">
      <w:pPr>
        <w:pStyle w:val="Akapitzlist"/>
        <w:widowControl w:val="0"/>
        <w:spacing w:after="60" w:line="276" w:lineRule="auto"/>
        <w:ind w:left="1418"/>
        <w:jc w:val="both"/>
        <w:rPr>
          <w:rFonts w:eastAsia="Times New Roman" w:cstheme="minorHAnsi"/>
          <w:sz w:val="24"/>
          <w:szCs w:val="24"/>
          <w:lang w:eastAsia="ar-SA"/>
        </w:rPr>
      </w:pPr>
      <w:r w:rsidRPr="00736443">
        <w:rPr>
          <w:rFonts w:eastAsia="Times New Roman" w:cstheme="minorHAnsi"/>
          <w:sz w:val="24"/>
          <w:szCs w:val="24"/>
          <w:lang w:eastAsia="ar-SA"/>
        </w:rPr>
        <w:t>„ 3. Zamawiający nie przewiduje wykluczenia Wykonawcy na podstawie art. 109 ust. 1 uPzp.</w:t>
      </w:r>
      <w:r w:rsidR="00FE25DD">
        <w:rPr>
          <w:rFonts w:eastAsia="Times New Roman" w:cstheme="minorHAnsi"/>
          <w:sz w:val="24"/>
          <w:szCs w:val="24"/>
          <w:lang w:eastAsia="ar-SA"/>
        </w:rPr>
        <w:t xml:space="preserve"> </w:t>
      </w:r>
    </w:p>
    <w:p w14:paraId="32D6F6A6" w14:textId="0958E6CD" w:rsidR="00736443" w:rsidRPr="00736443" w:rsidRDefault="00FE25DD" w:rsidP="00FE25DD">
      <w:pPr>
        <w:widowControl w:val="0"/>
        <w:spacing w:after="60" w:line="276" w:lineRule="auto"/>
        <w:ind w:left="1418"/>
        <w:jc w:val="both"/>
        <w:rPr>
          <w:rFonts w:eastAsia="Times New Roman" w:cstheme="minorHAnsi"/>
          <w:sz w:val="24"/>
          <w:szCs w:val="24"/>
          <w:lang w:eastAsia="ar-SA"/>
        </w:rPr>
      </w:pPr>
      <w:r>
        <w:rPr>
          <w:rFonts w:eastAsia="Times New Roman" w:cstheme="minorHAnsi"/>
          <w:sz w:val="24"/>
          <w:szCs w:val="24"/>
          <w:lang w:eastAsia="ar-SA"/>
        </w:rPr>
        <w:t>4.</w:t>
      </w:r>
      <w:r w:rsidR="00736443" w:rsidRPr="00736443">
        <w:rPr>
          <w:rFonts w:eastAsia="Times New Roman" w:cstheme="minorHAnsi"/>
          <w:sz w:val="24"/>
          <w:szCs w:val="24"/>
          <w:lang w:eastAsia="ar-SA"/>
        </w:rPr>
        <w:t xml:space="preserve">Wykluczenie Wykonawcy następuje zgodnie z art. 111 uPzp. </w:t>
      </w:r>
    </w:p>
    <w:p w14:paraId="7BC0FE97" w14:textId="0366B636" w:rsidR="00736443" w:rsidRPr="00736443" w:rsidRDefault="00FE25DD" w:rsidP="00FE25DD">
      <w:pPr>
        <w:widowControl w:val="0"/>
        <w:spacing w:after="60" w:line="276" w:lineRule="auto"/>
        <w:ind w:left="1418"/>
        <w:jc w:val="both"/>
        <w:rPr>
          <w:rFonts w:eastAsia="Times New Roman" w:cstheme="minorHAnsi"/>
          <w:sz w:val="24"/>
          <w:szCs w:val="24"/>
          <w:lang w:eastAsia="ar-SA"/>
        </w:rPr>
      </w:pPr>
      <w:r>
        <w:rPr>
          <w:rFonts w:eastAsia="Times New Roman" w:cstheme="minorHAnsi"/>
          <w:sz w:val="24"/>
          <w:szCs w:val="24"/>
          <w:lang w:eastAsia="ar-SA"/>
        </w:rPr>
        <w:lastRenderedPageBreak/>
        <w:t>5.</w:t>
      </w:r>
      <w:r w:rsidR="00736443" w:rsidRPr="00736443">
        <w:rPr>
          <w:rFonts w:eastAsia="Times New Roman" w:cstheme="minorHAnsi"/>
          <w:sz w:val="24"/>
          <w:szCs w:val="24"/>
          <w:lang w:eastAsia="ar-SA"/>
        </w:rPr>
        <w:t xml:space="preserve">Mocą </w:t>
      </w:r>
      <w:bookmarkStart w:id="1" w:name="_Hlk102721529"/>
      <w:r w:rsidR="00736443" w:rsidRPr="00736443">
        <w:rPr>
          <w:rFonts w:eastAsia="Times New Roman" w:cstheme="minorHAnsi"/>
          <w:sz w:val="24"/>
          <w:szCs w:val="24"/>
          <w:lang w:eastAsia="ar-SA"/>
        </w:rPr>
        <w:t xml:space="preserve">art. 7 ust. 1  ustawy z dnia 13 kwietnia 2022 r. o szczególnych rozwiązaniach w zakresie przeciwdziałania wspieraniu agresji na Ukrainę (Dz. U. </w:t>
      </w:r>
      <w:r w:rsidR="00736443" w:rsidRPr="00A47873">
        <w:rPr>
          <w:rFonts w:eastAsia="Times New Roman" w:cstheme="minorHAnsi"/>
          <w:sz w:val="24"/>
          <w:szCs w:val="24"/>
          <w:lang w:eastAsia="ar-SA"/>
        </w:rPr>
        <w:t>poz. 835), zwaną dalej „specustawą sankcyjną” ustawodawca przewidział krajową obligatoryjną podstawę do badania wykonawcy pod kątem wykluczenia z postępowania, jeżeli</w:t>
      </w:r>
      <w:r w:rsidR="00736443" w:rsidRPr="00736443">
        <w:rPr>
          <w:rFonts w:eastAsia="Times New Roman" w:cstheme="minorHAnsi"/>
          <w:sz w:val="24"/>
          <w:szCs w:val="24"/>
          <w:lang w:eastAsia="ar-SA"/>
        </w:rPr>
        <w:t xml:space="preserve">: </w:t>
      </w:r>
    </w:p>
    <w:p w14:paraId="35F3E137" w14:textId="77777777" w:rsidR="00736443" w:rsidRPr="00736443" w:rsidRDefault="00736443" w:rsidP="00736443">
      <w:pPr>
        <w:widowControl w:val="0"/>
        <w:spacing w:after="60" w:line="276" w:lineRule="auto"/>
        <w:ind w:left="1418"/>
        <w:jc w:val="both"/>
        <w:rPr>
          <w:rFonts w:eastAsia="Times New Roman" w:cstheme="minorHAnsi"/>
          <w:sz w:val="24"/>
          <w:szCs w:val="24"/>
          <w:lang w:eastAsia="ar-SA"/>
        </w:rPr>
      </w:pPr>
      <w:r w:rsidRPr="00736443">
        <w:rPr>
          <w:rFonts w:eastAsia="Times New Roman" w:cstheme="minorHAnsi"/>
          <w:sz w:val="24"/>
          <w:szCs w:val="24"/>
          <w:lang w:eastAsia="ar-SA"/>
        </w:rPr>
        <w:t>1) wykonawca oraz uczestnik konkursu wymieniony w wykazach określonych w rozporządzeniu 765/2006 i rozporządzeniu 269/2014 albo wpisanego na listę na podstawie decyzji w sprawie wpisu na listę rozstrzygającej o zastosowaniu środka, o którym mowa w art. 1 pkt 3 specustawy sankcyjnej;</w:t>
      </w:r>
    </w:p>
    <w:p w14:paraId="6813C648" w14:textId="77777777" w:rsidR="00736443" w:rsidRPr="00736443" w:rsidRDefault="00736443" w:rsidP="00736443">
      <w:pPr>
        <w:widowControl w:val="0"/>
        <w:spacing w:after="60" w:line="276" w:lineRule="auto"/>
        <w:ind w:left="1418"/>
        <w:jc w:val="both"/>
        <w:rPr>
          <w:rFonts w:eastAsia="Times New Roman" w:cstheme="minorHAnsi"/>
          <w:sz w:val="24"/>
          <w:szCs w:val="24"/>
          <w:lang w:eastAsia="ar-SA"/>
        </w:rPr>
      </w:pPr>
      <w:r w:rsidRPr="00736443">
        <w:rPr>
          <w:rFonts w:eastAsia="Times New Roman" w:cstheme="minorHAnsi"/>
          <w:sz w:val="24"/>
          <w:szCs w:val="24"/>
          <w:lang w:eastAsia="ar-SA"/>
        </w:rPr>
        <w:t>2) wykonawca oraz uczestnik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59AAA70D" w14:textId="77777777" w:rsidR="00736443" w:rsidRPr="00736443" w:rsidRDefault="00736443" w:rsidP="00736443">
      <w:pPr>
        <w:widowControl w:val="0"/>
        <w:spacing w:after="60" w:line="276" w:lineRule="auto"/>
        <w:ind w:left="1418"/>
        <w:jc w:val="both"/>
        <w:rPr>
          <w:rFonts w:eastAsia="Times New Roman" w:cstheme="minorHAnsi"/>
          <w:sz w:val="24"/>
          <w:szCs w:val="24"/>
          <w:lang w:eastAsia="ar-SA"/>
        </w:rPr>
      </w:pPr>
      <w:r w:rsidRPr="00736443">
        <w:rPr>
          <w:rFonts w:eastAsia="Times New Roman" w:cstheme="minorHAnsi"/>
          <w:sz w:val="24"/>
          <w:szCs w:val="24"/>
          <w:lang w:eastAsia="ar-SA"/>
        </w:rPr>
        <w:t>3) wykonawca oraz uczestnik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02D770F9" w14:textId="4F203D21" w:rsidR="00736443" w:rsidRPr="00736443" w:rsidRDefault="00736443" w:rsidP="00736443">
      <w:pPr>
        <w:widowControl w:val="0"/>
        <w:spacing w:after="60" w:line="276" w:lineRule="auto"/>
        <w:ind w:left="1418"/>
        <w:jc w:val="both"/>
        <w:rPr>
          <w:rFonts w:eastAsia="Times New Roman" w:cstheme="minorHAnsi"/>
          <w:sz w:val="24"/>
          <w:szCs w:val="24"/>
          <w:lang w:eastAsia="ar-SA"/>
        </w:rPr>
      </w:pPr>
      <w:r w:rsidRPr="005F6621">
        <w:rPr>
          <w:rFonts w:eastAsia="Times New Roman" w:cstheme="minorHAnsi"/>
          <w:sz w:val="24"/>
          <w:szCs w:val="24"/>
          <w:lang w:eastAsia="ar-SA"/>
        </w:rPr>
        <w:t>6.</w:t>
      </w:r>
      <w:r>
        <w:rPr>
          <w:rFonts w:eastAsia="Times New Roman" w:cstheme="minorHAnsi"/>
          <w:b/>
          <w:bCs/>
          <w:sz w:val="24"/>
          <w:szCs w:val="24"/>
          <w:lang w:eastAsia="ar-SA"/>
        </w:rPr>
        <w:t xml:space="preserve"> </w:t>
      </w:r>
      <w:r w:rsidRPr="00736443">
        <w:rPr>
          <w:rFonts w:eastAsia="Times New Roman" w:cstheme="minorHAnsi"/>
          <w:sz w:val="24"/>
          <w:szCs w:val="24"/>
          <w:lang w:eastAsia="ar-SA"/>
        </w:rPr>
        <w:t xml:space="preserve"> Wykluczenie, o którym mowa w ust. </w:t>
      </w:r>
      <w:r w:rsidR="005F6621">
        <w:rPr>
          <w:rFonts w:eastAsia="Times New Roman" w:cstheme="minorHAnsi"/>
          <w:sz w:val="24"/>
          <w:szCs w:val="24"/>
          <w:lang w:eastAsia="ar-SA"/>
        </w:rPr>
        <w:t>5</w:t>
      </w:r>
      <w:r w:rsidRPr="00736443">
        <w:rPr>
          <w:rFonts w:eastAsia="Times New Roman" w:cstheme="minorHAnsi"/>
          <w:sz w:val="24"/>
          <w:szCs w:val="24"/>
          <w:lang w:eastAsia="ar-SA"/>
        </w:rPr>
        <w:t xml:space="preserve"> następować będzie na okres trwania ww. okoliczności. </w:t>
      </w:r>
    </w:p>
    <w:p w14:paraId="1E15AC5E" w14:textId="078A83FD" w:rsidR="00736443" w:rsidRPr="00736443" w:rsidRDefault="005F6621" w:rsidP="00736443">
      <w:pPr>
        <w:widowControl w:val="0"/>
        <w:spacing w:after="60" w:line="276" w:lineRule="auto"/>
        <w:ind w:left="1418" w:hanging="357"/>
        <w:jc w:val="both"/>
        <w:rPr>
          <w:rFonts w:eastAsia="Times New Roman" w:cstheme="minorHAnsi"/>
          <w:sz w:val="24"/>
          <w:szCs w:val="24"/>
          <w:lang w:eastAsia="ar-SA"/>
        </w:rPr>
      </w:pPr>
      <w:r w:rsidRPr="005F6621">
        <w:rPr>
          <w:rFonts w:eastAsia="Times New Roman" w:cstheme="minorHAnsi"/>
          <w:sz w:val="24"/>
          <w:szCs w:val="24"/>
          <w:lang w:eastAsia="ar-SA"/>
        </w:rPr>
        <w:t xml:space="preserve">      </w:t>
      </w:r>
      <w:r w:rsidR="00736443" w:rsidRPr="005F6621">
        <w:rPr>
          <w:rFonts w:eastAsia="Times New Roman" w:cstheme="minorHAnsi"/>
          <w:sz w:val="24"/>
          <w:szCs w:val="24"/>
          <w:lang w:eastAsia="ar-SA"/>
        </w:rPr>
        <w:t>7.</w:t>
      </w:r>
      <w:r w:rsidR="00736443">
        <w:rPr>
          <w:rFonts w:eastAsia="Times New Roman" w:cstheme="minorHAnsi"/>
          <w:b/>
          <w:bCs/>
          <w:sz w:val="24"/>
          <w:szCs w:val="24"/>
          <w:lang w:eastAsia="ar-SA"/>
        </w:rPr>
        <w:t xml:space="preserve"> </w:t>
      </w:r>
      <w:r w:rsidR="00736443" w:rsidRPr="00736443">
        <w:rPr>
          <w:rFonts w:eastAsia="Times New Roman" w:cstheme="minorHAnsi"/>
          <w:sz w:val="24"/>
          <w:szCs w:val="24"/>
          <w:lang w:eastAsia="ar-SA"/>
        </w:rPr>
        <w:t xml:space="preserve">W przypadku wykonawcy lub uczestnika konkursu wykluczonego na podstawie art. 7 ust. 1 UOBN, Zamawiający odrzuca ofertę takiego Wykonawcy. </w:t>
      </w:r>
    </w:p>
    <w:p w14:paraId="40825690" w14:textId="15758776" w:rsidR="00736443" w:rsidRPr="00736443" w:rsidRDefault="005F6621" w:rsidP="00736443">
      <w:pPr>
        <w:widowControl w:val="0"/>
        <w:spacing w:after="60" w:line="276" w:lineRule="auto"/>
        <w:ind w:left="1418" w:hanging="357"/>
        <w:jc w:val="both"/>
        <w:rPr>
          <w:rFonts w:eastAsia="Times New Roman" w:cstheme="minorHAnsi"/>
          <w:sz w:val="24"/>
          <w:szCs w:val="24"/>
          <w:lang w:eastAsia="ar-SA"/>
        </w:rPr>
      </w:pPr>
      <w:r>
        <w:rPr>
          <w:rFonts w:eastAsia="Times New Roman" w:cstheme="minorHAnsi"/>
          <w:sz w:val="24"/>
          <w:szCs w:val="24"/>
          <w:lang w:eastAsia="ar-SA"/>
        </w:rPr>
        <w:t xml:space="preserve">       </w:t>
      </w:r>
      <w:r w:rsidR="00736443" w:rsidRPr="00736443">
        <w:rPr>
          <w:rFonts w:eastAsia="Times New Roman" w:cstheme="minorHAnsi"/>
          <w:sz w:val="24"/>
          <w:szCs w:val="24"/>
          <w:lang w:eastAsia="ar-SA"/>
        </w:rPr>
        <w:t xml:space="preserve">Zamawiający będzie weryfikował przesłankę wykluczenia, o której mowa w ust. </w:t>
      </w:r>
      <w:r>
        <w:rPr>
          <w:rFonts w:eastAsia="Times New Roman" w:cstheme="minorHAnsi"/>
          <w:sz w:val="24"/>
          <w:szCs w:val="24"/>
          <w:lang w:eastAsia="ar-SA"/>
        </w:rPr>
        <w:t>5</w:t>
      </w:r>
      <w:r w:rsidR="00736443" w:rsidRPr="00736443">
        <w:rPr>
          <w:rFonts w:eastAsia="Times New Roman" w:cstheme="minorHAnsi"/>
          <w:sz w:val="24"/>
          <w:szCs w:val="24"/>
          <w:lang w:eastAsia="ar-SA"/>
        </w:rPr>
        <w:t xml:space="preserve"> na podstawie: </w:t>
      </w:r>
    </w:p>
    <w:p w14:paraId="633F9692" w14:textId="77777777" w:rsidR="00736443" w:rsidRPr="00736443" w:rsidRDefault="00736443" w:rsidP="00736443">
      <w:pPr>
        <w:widowControl w:val="0"/>
        <w:spacing w:after="60" w:line="276" w:lineRule="auto"/>
        <w:ind w:left="1418"/>
        <w:jc w:val="both"/>
        <w:rPr>
          <w:rFonts w:eastAsia="Times New Roman" w:cstheme="minorHAnsi"/>
          <w:sz w:val="24"/>
          <w:szCs w:val="24"/>
          <w:lang w:eastAsia="ar-SA"/>
        </w:rPr>
      </w:pPr>
      <w:r w:rsidRPr="00736443">
        <w:rPr>
          <w:rFonts w:eastAsia="Times New Roman" w:cstheme="minorHAnsi"/>
          <w:sz w:val="24"/>
          <w:szCs w:val="24"/>
          <w:lang w:eastAsia="ar-SA"/>
        </w:rPr>
        <w:t>1) Wykazów określonych w rozporządzeniu 765/2006 i rozporządzeniu 269/2014</w:t>
      </w:r>
    </w:p>
    <w:p w14:paraId="19804B17" w14:textId="775A44C6" w:rsidR="00736443" w:rsidRDefault="00736443" w:rsidP="00736443">
      <w:pPr>
        <w:widowControl w:val="0"/>
        <w:spacing w:after="60" w:line="276" w:lineRule="auto"/>
        <w:ind w:left="1418"/>
        <w:jc w:val="both"/>
        <w:rPr>
          <w:rFonts w:eastAsia="Times New Roman" w:cstheme="minorHAnsi"/>
          <w:sz w:val="24"/>
          <w:szCs w:val="24"/>
          <w:lang w:eastAsia="ar-SA"/>
        </w:rPr>
      </w:pPr>
      <w:r w:rsidRPr="00736443">
        <w:rPr>
          <w:rFonts w:eastAsia="Times New Roman" w:cstheme="minorHAnsi"/>
          <w:sz w:val="24"/>
          <w:szCs w:val="24"/>
          <w:lang w:eastAsia="ar-SA"/>
        </w:rPr>
        <w:t>2) Listy Ministra właściwego do spraw wewnętrznych obejmującej osoby i podmioty, wobec których są stosowane środki, o których mowa w art. 1 UOBN</w:t>
      </w:r>
      <w:r>
        <w:rPr>
          <w:rFonts w:eastAsia="Times New Roman" w:cstheme="minorHAnsi"/>
          <w:sz w:val="24"/>
          <w:szCs w:val="24"/>
          <w:lang w:eastAsia="ar-SA"/>
        </w:rPr>
        <w:t>”</w:t>
      </w:r>
    </w:p>
    <w:p w14:paraId="7F190207" w14:textId="77777777" w:rsidR="00A47873" w:rsidRPr="00736443" w:rsidRDefault="00A47873" w:rsidP="00736443">
      <w:pPr>
        <w:widowControl w:val="0"/>
        <w:spacing w:after="60" w:line="276" w:lineRule="auto"/>
        <w:ind w:left="1418"/>
        <w:jc w:val="both"/>
        <w:rPr>
          <w:rFonts w:eastAsia="Times New Roman" w:cstheme="minorHAnsi"/>
          <w:sz w:val="24"/>
          <w:szCs w:val="24"/>
          <w:lang w:eastAsia="ar-SA"/>
        </w:rPr>
      </w:pPr>
    </w:p>
    <w:bookmarkEnd w:id="1"/>
    <w:p w14:paraId="6914FCC2" w14:textId="77777777" w:rsidR="00A47873" w:rsidRDefault="00A47873" w:rsidP="009B0BBE">
      <w:pPr>
        <w:pStyle w:val="Akapitzlist"/>
        <w:rPr>
          <w:b/>
          <w:bCs/>
          <w:sz w:val="24"/>
          <w:szCs w:val="24"/>
        </w:rPr>
      </w:pPr>
    </w:p>
    <w:p w14:paraId="40D850BB" w14:textId="6531977C" w:rsidR="009B73C7" w:rsidRPr="0017649C" w:rsidRDefault="00EC5D1A" w:rsidP="009B0BBE">
      <w:pPr>
        <w:pStyle w:val="Akapitzlist"/>
        <w:rPr>
          <w:b/>
          <w:bCs/>
          <w:sz w:val="24"/>
          <w:szCs w:val="24"/>
        </w:rPr>
      </w:pPr>
      <w:r w:rsidRPr="0017649C">
        <w:rPr>
          <w:b/>
          <w:bCs/>
          <w:sz w:val="24"/>
          <w:szCs w:val="24"/>
        </w:rPr>
        <w:lastRenderedPageBreak/>
        <w:t>5</w:t>
      </w:r>
      <w:r w:rsidR="009B73C7" w:rsidRPr="0017649C">
        <w:rPr>
          <w:b/>
          <w:bCs/>
          <w:sz w:val="24"/>
          <w:szCs w:val="24"/>
        </w:rPr>
        <w:t>. zmianie ulega treść rozdziału XX i otrzymuje on brzmienie:</w:t>
      </w:r>
    </w:p>
    <w:p w14:paraId="416E0421" w14:textId="77777777" w:rsidR="0017649C" w:rsidRDefault="009B0BBE" w:rsidP="009B0BBE">
      <w:pPr>
        <w:pStyle w:val="Akapitzlist"/>
        <w:rPr>
          <w:sz w:val="24"/>
          <w:szCs w:val="24"/>
        </w:rPr>
      </w:pPr>
      <w:r>
        <w:rPr>
          <w:sz w:val="24"/>
          <w:szCs w:val="24"/>
        </w:rPr>
        <w:t xml:space="preserve"> </w:t>
      </w:r>
    </w:p>
    <w:p w14:paraId="5F8F78BC" w14:textId="50D61EF2" w:rsidR="009B0BBE" w:rsidRDefault="009B0BBE" w:rsidP="009B0BBE">
      <w:pPr>
        <w:pStyle w:val="Akapitzlist"/>
        <w:rPr>
          <w:sz w:val="24"/>
          <w:szCs w:val="24"/>
        </w:rPr>
      </w:pPr>
      <w:r>
        <w:rPr>
          <w:sz w:val="24"/>
          <w:szCs w:val="24"/>
        </w:rPr>
        <w:t xml:space="preserve">  „ Załączniki do SWZ</w:t>
      </w:r>
    </w:p>
    <w:p w14:paraId="1FE7F0FC" w14:textId="734CDE71" w:rsidR="009B0BBE" w:rsidRDefault="009B0BBE" w:rsidP="009B0BBE">
      <w:pPr>
        <w:pStyle w:val="Akapitzlist"/>
        <w:rPr>
          <w:sz w:val="24"/>
          <w:szCs w:val="24"/>
        </w:rPr>
      </w:pPr>
      <w:r>
        <w:rPr>
          <w:sz w:val="24"/>
          <w:szCs w:val="24"/>
        </w:rPr>
        <w:t xml:space="preserve">  Integralną część niniejszej SWZ stanowią załączniki:</w:t>
      </w:r>
    </w:p>
    <w:p w14:paraId="4D608B00" w14:textId="14AE4607" w:rsidR="009B0BBE" w:rsidRDefault="009B0BBE" w:rsidP="009B0BBE">
      <w:pPr>
        <w:pStyle w:val="Akapitzlist"/>
        <w:numPr>
          <w:ilvl w:val="0"/>
          <w:numId w:val="8"/>
        </w:numPr>
        <w:rPr>
          <w:sz w:val="24"/>
          <w:szCs w:val="24"/>
        </w:rPr>
      </w:pPr>
      <w:r>
        <w:rPr>
          <w:sz w:val="24"/>
          <w:szCs w:val="24"/>
        </w:rPr>
        <w:t>Projektowane postanowienia umowy w sprawie zamówienia publicznego- załącznik nr 1</w:t>
      </w:r>
    </w:p>
    <w:p w14:paraId="20981C84" w14:textId="1F1EF889" w:rsidR="009B0BBE" w:rsidRDefault="009B0BBE" w:rsidP="009B0BBE">
      <w:pPr>
        <w:pStyle w:val="Akapitzlist"/>
        <w:numPr>
          <w:ilvl w:val="0"/>
          <w:numId w:val="8"/>
        </w:numPr>
        <w:rPr>
          <w:sz w:val="24"/>
          <w:szCs w:val="24"/>
        </w:rPr>
      </w:pPr>
      <w:r>
        <w:rPr>
          <w:sz w:val="24"/>
          <w:szCs w:val="24"/>
        </w:rPr>
        <w:t>Formularz ofertowy- załącznik nr 2</w:t>
      </w:r>
    </w:p>
    <w:p w14:paraId="3908ACEC" w14:textId="21709747" w:rsidR="009B0BBE" w:rsidRDefault="009B0BBE" w:rsidP="009B0BBE">
      <w:pPr>
        <w:pStyle w:val="Akapitzlist"/>
        <w:numPr>
          <w:ilvl w:val="0"/>
          <w:numId w:val="8"/>
        </w:numPr>
        <w:rPr>
          <w:sz w:val="24"/>
          <w:szCs w:val="24"/>
        </w:rPr>
      </w:pPr>
      <w:r>
        <w:rPr>
          <w:sz w:val="24"/>
          <w:szCs w:val="24"/>
        </w:rPr>
        <w:t>Oświadczenie o niepodleganiu wykluczeniu- załącznik nr 3</w:t>
      </w:r>
    </w:p>
    <w:p w14:paraId="77374660" w14:textId="0688A0D1" w:rsidR="009B0BBE" w:rsidRDefault="009B0BBE" w:rsidP="009B0BBE">
      <w:pPr>
        <w:pStyle w:val="Akapitzlist"/>
        <w:numPr>
          <w:ilvl w:val="0"/>
          <w:numId w:val="8"/>
        </w:numPr>
        <w:rPr>
          <w:sz w:val="24"/>
          <w:szCs w:val="24"/>
        </w:rPr>
      </w:pPr>
      <w:r>
        <w:rPr>
          <w:sz w:val="24"/>
          <w:szCs w:val="24"/>
        </w:rPr>
        <w:t>Klauzula informacyjna dotycząca przetwarzania danych osobowych- załącznik nr 4</w:t>
      </w:r>
    </w:p>
    <w:p w14:paraId="61439D57" w14:textId="529744C2" w:rsidR="009B0BBE" w:rsidRDefault="009B0BBE" w:rsidP="009B0BBE">
      <w:pPr>
        <w:pStyle w:val="Akapitzlist"/>
        <w:numPr>
          <w:ilvl w:val="0"/>
          <w:numId w:val="8"/>
        </w:numPr>
        <w:rPr>
          <w:sz w:val="24"/>
          <w:szCs w:val="24"/>
        </w:rPr>
      </w:pPr>
      <w:r>
        <w:rPr>
          <w:sz w:val="24"/>
          <w:szCs w:val="24"/>
        </w:rPr>
        <w:t>Informacja Wykonawcy o przynależności do grupy kapitałowej- załącznik nr 5</w:t>
      </w:r>
    </w:p>
    <w:p w14:paraId="753A0AC0" w14:textId="4E4DE6F4" w:rsidR="009B0BBE" w:rsidRDefault="009B0BBE" w:rsidP="009B0BBE">
      <w:pPr>
        <w:pStyle w:val="Akapitzlist"/>
        <w:numPr>
          <w:ilvl w:val="0"/>
          <w:numId w:val="8"/>
        </w:numPr>
        <w:rPr>
          <w:sz w:val="24"/>
          <w:szCs w:val="24"/>
        </w:rPr>
      </w:pPr>
      <w:r>
        <w:rPr>
          <w:sz w:val="24"/>
          <w:szCs w:val="24"/>
        </w:rPr>
        <w:t>Oświadczenie Wykonawcy o zleceniu usługi podwykonawcy- załącznik nr 6</w:t>
      </w:r>
    </w:p>
    <w:p w14:paraId="6CD1554E" w14:textId="42766391" w:rsidR="009B0BBE" w:rsidRDefault="009B0BBE" w:rsidP="009B0BBE">
      <w:pPr>
        <w:pStyle w:val="Akapitzlist"/>
        <w:numPr>
          <w:ilvl w:val="0"/>
          <w:numId w:val="8"/>
        </w:numPr>
        <w:rPr>
          <w:sz w:val="24"/>
          <w:szCs w:val="24"/>
        </w:rPr>
      </w:pPr>
      <w:r>
        <w:rPr>
          <w:sz w:val="24"/>
          <w:szCs w:val="24"/>
        </w:rPr>
        <w:t>Formularz cenowy- załącznik nr 7</w:t>
      </w:r>
    </w:p>
    <w:p w14:paraId="0A1DCADD" w14:textId="62EE2A9A" w:rsidR="009B0BBE" w:rsidRDefault="009B0BBE" w:rsidP="009B0BBE">
      <w:pPr>
        <w:pStyle w:val="Akapitzlist"/>
        <w:numPr>
          <w:ilvl w:val="0"/>
          <w:numId w:val="8"/>
        </w:numPr>
        <w:rPr>
          <w:sz w:val="24"/>
          <w:szCs w:val="24"/>
        </w:rPr>
      </w:pPr>
      <w:r>
        <w:rPr>
          <w:sz w:val="24"/>
          <w:szCs w:val="24"/>
        </w:rPr>
        <w:t>Specyfikacja mieszkań przy ulicy Jana Jerzego Haffnera 38 lokale 1,2,3- załącznik nr 8</w:t>
      </w:r>
    </w:p>
    <w:p w14:paraId="6B1D5CF5" w14:textId="6778C5E3" w:rsidR="0017649C" w:rsidRPr="0017649C" w:rsidRDefault="009B0BBE" w:rsidP="009B0BBE">
      <w:pPr>
        <w:pStyle w:val="Akapitzlist"/>
        <w:numPr>
          <w:ilvl w:val="0"/>
          <w:numId w:val="8"/>
        </w:numPr>
        <w:rPr>
          <w:sz w:val="24"/>
          <w:szCs w:val="24"/>
        </w:rPr>
      </w:pPr>
      <w:r w:rsidRPr="0017649C">
        <w:rPr>
          <w:sz w:val="24"/>
          <w:szCs w:val="24"/>
        </w:rPr>
        <w:t>Projekt aranżacji wnętrz przy ulicy Jana Jerzego Haffnera 38 lokale 1,2,3- załącznik nr 9</w:t>
      </w:r>
      <w:r w:rsidR="0017649C" w:rsidRPr="0017649C">
        <w:rPr>
          <w:sz w:val="24"/>
          <w:szCs w:val="24"/>
        </w:rPr>
        <w:tab/>
      </w:r>
      <w:r w:rsidR="0017649C" w:rsidRPr="0017649C">
        <w:rPr>
          <w:sz w:val="24"/>
          <w:szCs w:val="24"/>
        </w:rPr>
        <w:tab/>
      </w:r>
      <w:r w:rsidR="0017649C" w:rsidRPr="0017649C">
        <w:rPr>
          <w:sz w:val="24"/>
          <w:szCs w:val="24"/>
        </w:rPr>
        <w:tab/>
      </w:r>
      <w:r w:rsidR="0017649C" w:rsidRPr="0017649C">
        <w:rPr>
          <w:sz w:val="24"/>
          <w:szCs w:val="24"/>
        </w:rPr>
        <w:tab/>
      </w:r>
      <w:r w:rsidR="0017649C" w:rsidRPr="0017649C">
        <w:rPr>
          <w:sz w:val="24"/>
          <w:szCs w:val="24"/>
        </w:rPr>
        <w:tab/>
      </w:r>
      <w:r w:rsidR="0017649C" w:rsidRPr="0017649C">
        <w:rPr>
          <w:sz w:val="24"/>
          <w:szCs w:val="24"/>
        </w:rPr>
        <w:tab/>
      </w:r>
      <w:r w:rsidR="0017649C" w:rsidRPr="0017649C">
        <w:rPr>
          <w:sz w:val="24"/>
          <w:szCs w:val="24"/>
        </w:rPr>
        <w:tab/>
      </w:r>
      <w:r w:rsidR="0017649C" w:rsidRPr="0017649C">
        <w:rPr>
          <w:sz w:val="24"/>
          <w:szCs w:val="24"/>
        </w:rPr>
        <w:tab/>
      </w:r>
      <w:r w:rsidR="0017649C" w:rsidRPr="0017649C">
        <w:rPr>
          <w:sz w:val="24"/>
          <w:szCs w:val="24"/>
        </w:rPr>
        <w:tab/>
      </w:r>
      <w:r w:rsidR="0017649C" w:rsidRPr="0017649C">
        <w:rPr>
          <w:sz w:val="24"/>
          <w:szCs w:val="24"/>
        </w:rPr>
        <w:tab/>
      </w:r>
      <w:r w:rsidR="0017649C" w:rsidRPr="0017649C">
        <w:rPr>
          <w:rFonts w:cstheme="minorHAnsi"/>
          <w:bCs/>
          <w:iCs/>
          <w:sz w:val="24"/>
          <w:szCs w:val="24"/>
        </w:rPr>
        <w:t xml:space="preserve"> </w:t>
      </w:r>
    </w:p>
    <w:p w14:paraId="1F4C9020" w14:textId="58D58333" w:rsidR="0017649C" w:rsidRPr="0017649C" w:rsidRDefault="0017649C" w:rsidP="0017649C">
      <w:pPr>
        <w:pStyle w:val="Akapitzlist"/>
        <w:numPr>
          <w:ilvl w:val="0"/>
          <w:numId w:val="8"/>
        </w:numPr>
        <w:rPr>
          <w:sz w:val="24"/>
          <w:szCs w:val="24"/>
        </w:rPr>
      </w:pPr>
      <w:r w:rsidRPr="0017649C">
        <w:rPr>
          <w:rFonts w:eastAsia="Times New Roman" w:cstheme="minorHAnsi"/>
          <w:bCs/>
          <w:iCs/>
          <w:sz w:val="24"/>
          <w:szCs w:val="24"/>
        </w:rPr>
        <w:t xml:space="preserve">Zobowiązanie innego podmiotu do udostępnienia niezbędnych zasobów Wykonawcy </w:t>
      </w:r>
      <w:r>
        <w:rPr>
          <w:rFonts w:eastAsia="Times New Roman" w:cstheme="minorHAnsi"/>
          <w:bCs/>
          <w:iCs/>
          <w:sz w:val="24"/>
          <w:szCs w:val="24"/>
        </w:rPr>
        <w:t>– załącznik nr 10</w:t>
      </w:r>
    </w:p>
    <w:p w14:paraId="0C44FF41" w14:textId="0BD6C025" w:rsidR="009B0BBE" w:rsidRPr="0017649C" w:rsidRDefault="0017649C" w:rsidP="009B0BBE">
      <w:pPr>
        <w:pStyle w:val="Akapitzlist"/>
        <w:numPr>
          <w:ilvl w:val="0"/>
          <w:numId w:val="8"/>
        </w:numPr>
        <w:rPr>
          <w:sz w:val="24"/>
          <w:szCs w:val="24"/>
        </w:rPr>
      </w:pPr>
      <w:r w:rsidRPr="0017649C">
        <w:rPr>
          <w:rFonts w:eastAsia="Times New Roman" w:cstheme="minorHAnsi"/>
          <w:sz w:val="24"/>
          <w:szCs w:val="24"/>
        </w:rPr>
        <w:t>Oświadczenie o aktualności informacji – załącznik nr 11</w:t>
      </w:r>
    </w:p>
    <w:p w14:paraId="44C6034A" w14:textId="77777777" w:rsidR="009A12CE" w:rsidRDefault="009A12CE" w:rsidP="009B0BBE">
      <w:pPr>
        <w:rPr>
          <w:sz w:val="24"/>
          <w:szCs w:val="24"/>
        </w:rPr>
      </w:pPr>
    </w:p>
    <w:p w14:paraId="48970DD1" w14:textId="45FE2AFF" w:rsidR="00AD2704" w:rsidRPr="00545537" w:rsidRDefault="00545537" w:rsidP="00545537">
      <w:pPr>
        <w:ind w:left="360"/>
        <w:rPr>
          <w:b/>
          <w:bCs/>
          <w:sz w:val="24"/>
          <w:szCs w:val="24"/>
        </w:rPr>
      </w:pPr>
      <w:r>
        <w:rPr>
          <w:b/>
          <w:bCs/>
          <w:sz w:val="24"/>
          <w:szCs w:val="24"/>
        </w:rPr>
        <w:t xml:space="preserve">6. </w:t>
      </w:r>
      <w:r w:rsidR="00EA3B37" w:rsidRPr="00545537">
        <w:rPr>
          <w:b/>
          <w:bCs/>
          <w:sz w:val="24"/>
          <w:szCs w:val="24"/>
        </w:rPr>
        <w:t>Z</w:t>
      </w:r>
      <w:r w:rsidR="003B1A0C" w:rsidRPr="00545537">
        <w:rPr>
          <w:b/>
          <w:bCs/>
          <w:sz w:val="24"/>
          <w:szCs w:val="24"/>
        </w:rPr>
        <w:t>mianie ulega treść załącznika nr 3 do SWZ i otrzymuje on brzmienie:</w:t>
      </w:r>
    </w:p>
    <w:p w14:paraId="43F70DCE" w14:textId="77777777" w:rsidR="006E6EB6" w:rsidRDefault="006E6EB6" w:rsidP="006E6EB6">
      <w:pPr>
        <w:pStyle w:val="Akapitzlist"/>
        <w:rPr>
          <w:b/>
          <w:bCs/>
          <w:sz w:val="24"/>
          <w:szCs w:val="24"/>
        </w:rPr>
      </w:pPr>
    </w:p>
    <w:p w14:paraId="60F7FC7B" w14:textId="77777777" w:rsidR="009D07F6" w:rsidRDefault="009D07F6" w:rsidP="009A12CE">
      <w:pPr>
        <w:widowControl w:val="0"/>
        <w:jc w:val="right"/>
        <w:rPr>
          <w:rFonts w:eastAsia="Times New Roman" w:cstheme="minorHAnsi"/>
          <w:b/>
          <w:i/>
          <w:sz w:val="24"/>
          <w:szCs w:val="24"/>
        </w:rPr>
      </w:pPr>
      <w:bookmarkStart w:id="2" w:name="_Hlk62031695"/>
    </w:p>
    <w:p w14:paraId="561FC827" w14:textId="77777777" w:rsidR="009D07F6" w:rsidRDefault="009D07F6" w:rsidP="009A12CE">
      <w:pPr>
        <w:widowControl w:val="0"/>
        <w:jc w:val="right"/>
        <w:rPr>
          <w:rFonts w:eastAsia="Times New Roman" w:cstheme="minorHAnsi"/>
          <w:b/>
          <w:i/>
          <w:sz w:val="24"/>
          <w:szCs w:val="24"/>
        </w:rPr>
      </w:pPr>
    </w:p>
    <w:p w14:paraId="05CE65AB" w14:textId="77777777" w:rsidR="009D07F6" w:rsidRDefault="009D07F6" w:rsidP="009A12CE">
      <w:pPr>
        <w:widowControl w:val="0"/>
        <w:jc w:val="right"/>
        <w:rPr>
          <w:rFonts w:eastAsia="Times New Roman" w:cstheme="minorHAnsi"/>
          <w:b/>
          <w:i/>
          <w:sz w:val="24"/>
          <w:szCs w:val="24"/>
        </w:rPr>
      </w:pPr>
    </w:p>
    <w:p w14:paraId="736A8E77" w14:textId="77777777" w:rsidR="009D07F6" w:rsidRDefault="009D07F6" w:rsidP="009A12CE">
      <w:pPr>
        <w:widowControl w:val="0"/>
        <w:jc w:val="right"/>
        <w:rPr>
          <w:rFonts w:eastAsia="Times New Roman" w:cstheme="minorHAnsi"/>
          <w:b/>
          <w:i/>
          <w:sz w:val="24"/>
          <w:szCs w:val="24"/>
        </w:rPr>
      </w:pPr>
    </w:p>
    <w:p w14:paraId="4482723E" w14:textId="77777777" w:rsidR="009D07F6" w:rsidRDefault="009D07F6" w:rsidP="009A12CE">
      <w:pPr>
        <w:widowControl w:val="0"/>
        <w:jc w:val="right"/>
        <w:rPr>
          <w:rFonts w:eastAsia="Times New Roman" w:cstheme="minorHAnsi"/>
          <w:b/>
          <w:i/>
          <w:sz w:val="24"/>
          <w:szCs w:val="24"/>
        </w:rPr>
      </w:pPr>
    </w:p>
    <w:p w14:paraId="5FC611F8" w14:textId="77777777" w:rsidR="009D07F6" w:rsidRDefault="009D07F6" w:rsidP="009A12CE">
      <w:pPr>
        <w:widowControl w:val="0"/>
        <w:jc w:val="right"/>
        <w:rPr>
          <w:rFonts w:eastAsia="Times New Roman" w:cstheme="minorHAnsi"/>
          <w:b/>
          <w:i/>
          <w:sz w:val="24"/>
          <w:szCs w:val="24"/>
        </w:rPr>
      </w:pPr>
    </w:p>
    <w:p w14:paraId="04EC71DA" w14:textId="77777777" w:rsidR="009D07F6" w:rsidRDefault="009D07F6" w:rsidP="009A12CE">
      <w:pPr>
        <w:widowControl w:val="0"/>
        <w:jc w:val="right"/>
        <w:rPr>
          <w:rFonts w:eastAsia="Times New Roman" w:cstheme="minorHAnsi"/>
          <w:b/>
          <w:i/>
          <w:sz w:val="24"/>
          <w:szCs w:val="24"/>
        </w:rPr>
      </w:pPr>
    </w:p>
    <w:p w14:paraId="753F7947" w14:textId="77777777" w:rsidR="009D07F6" w:rsidRDefault="009D07F6" w:rsidP="009A12CE">
      <w:pPr>
        <w:widowControl w:val="0"/>
        <w:jc w:val="right"/>
        <w:rPr>
          <w:rFonts w:eastAsia="Times New Roman" w:cstheme="minorHAnsi"/>
          <w:b/>
          <w:i/>
          <w:sz w:val="24"/>
          <w:szCs w:val="24"/>
        </w:rPr>
      </w:pPr>
    </w:p>
    <w:p w14:paraId="2828F4BF" w14:textId="77777777" w:rsidR="009D07F6" w:rsidRDefault="009D07F6" w:rsidP="009A12CE">
      <w:pPr>
        <w:widowControl w:val="0"/>
        <w:jc w:val="right"/>
        <w:rPr>
          <w:rFonts w:eastAsia="Times New Roman" w:cstheme="minorHAnsi"/>
          <w:b/>
          <w:i/>
          <w:sz w:val="24"/>
          <w:szCs w:val="24"/>
        </w:rPr>
      </w:pPr>
    </w:p>
    <w:p w14:paraId="6E8B0CB8" w14:textId="77777777" w:rsidR="009D07F6" w:rsidRDefault="009D07F6" w:rsidP="009A12CE">
      <w:pPr>
        <w:widowControl w:val="0"/>
        <w:jc w:val="right"/>
        <w:rPr>
          <w:rFonts w:eastAsia="Times New Roman" w:cstheme="minorHAnsi"/>
          <w:b/>
          <w:i/>
          <w:sz w:val="24"/>
          <w:szCs w:val="24"/>
        </w:rPr>
      </w:pPr>
    </w:p>
    <w:p w14:paraId="62173A2D" w14:textId="77777777" w:rsidR="009D07F6" w:rsidRDefault="009D07F6" w:rsidP="009A12CE">
      <w:pPr>
        <w:widowControl w:val="0"/>
        <w:jc w:val="right"/>
        <w:rPr>
          <w:rFonts w:eastAsia="Times New Roman" w:cstheme="minorHAnsi"/>
          <w:b/>
          <w:i/>
          <w:sz w:val="24"/>
          <w:szCs w:val="24"/>
        </w:rPr>
      </w:pPr>
    </w:p>
    <w:p w14:paraId="4C23CA57" w14:textId="77777777" w:rsidR="009D07F6" w:rsidRDefault="009D07F6" w:rsidP="009A12CE">
      <w:pPr>
        <w:widowControl w:val="0"/>
        <w:jc w:val="right"/>
        <w:rPr>
          <w:rFonts w:eastAsia="Times New Roman" w:cstheme="minorHAnsi"/>
          <w:b/>
          <w:i/>
          <w:sz w:val="24"/>
          <w:szCs w:val="24"/>
        </w:rPr>
      </w:pPr>
    </w:p>
    <w:p w14:paraId="3405E883" w14:textId="77777777" w:rsidR="009D07F6" w:rsidRDefault="009D07F6" w:rsidP="009A12CE">
      <w:pPr>
        <w:widowControl w:val="0"/>
        <w:jc w:val="right"/>
        <w:rPr>
          <w:rFonts w:eastAsia="Times New Roman" w:cstheme="minorHAnsi"/>
          <w:b/>
          <w:i/>
          <w:sz w:val="24"/>
          <w:szCs w:val="24"/>
        </w:rPr>
      </w:pPr>
    </w:p>
    <w:p w14:paraId="39292DB1" w14:textId="14163BEE" w:rsidR="009A12CE" w:rsidRPr="009A12CE" w:rsidRDefault="009A12CE" w:rsidP="009A12CE">
      <w:pPr>
        <w:widowControl w:val="0"/>
        <w:jc w:val="right"/>
        <w:rPr>
          <w:rFonts w:eastAsia="Times New Roman" w:cstheme="minorHAnsi"/>
          <w:b/>
          <w:i/>
          <w:sz w:val="24"/>
          <w:szCs w:val="24"/>
        </w:rPr>
      </w:pPr>
      <w:r>
        <w:rPr>
          <w:rFonts w:eastAsia="Times New Roman" w:cstheme="minorHAnsi"/>
          <w:b/>
          <w:i/>
          <w:sz w:val="24"/>
          <w:szCs w:val="24"/>
        </w:rPr>
        <w:t>„</w:t>
      </w:r>
      <w:r w:rsidRPr="009A12CE">
        <w:rPr>
          <w:rFonts w:eastAsia="Times New Roman" w:cstheme="minorHAnsi"/>
          <w:b/>
          <w:i/>
          <w:sz w:val="24"/>
          <w:szCs w:val="24"/>
        </w:rPr>
        <w:t>Załącznik nr 3 do swz</w:t>
      </w:r>
    </w:p>
    <w:p w14:paraId="7BCAA4C2" w14:textId="77777777" w:rsidR="009A12CE" w:rsidRPr="009A12CE" w:rsidRDefault="009A12CE" w:rsidP="009A12CE">
      <w:pPr>
        <w:widowControl w:val="0"/>
        <w:jc w:val="right"/>
        <w:rPr>
          <w:rFonts w:eastAsia="Times New Roman" w:cstheme="minorHAnsi"/>
          <w:b/>
          <w:i/>
          <w:sz w:val="24"/>
          <w:szCs w:val="24"/>
        </w:rPr>
      </w:pPr>
      <w:r w:rsidRPr="009A12CE">
        <w:rPr>
          <w:rFonts w:eastAsia="Times New Roman" w:cstheme="minorHAnsi"/>
          <w:b/>
          <w:i/>
          <w:sz w:val="24"/>
          <w:szCs w:val="24"/>
        </w:rPr>
        <w:t>(składają wszyscy Wykonawcy)</w:t>
      </w:r>
    </w:p>
    <w:p w14:paraId="281F8EEE" w14:textId="77777777" w:rsidR="009A12CE" w:rsidRPr="009A12CE" w:rsidRDefault="009A12CE" w:rsidP="009A12CE">
      <w:pPr>
        <w:autoSpaceDE w:val="0"/>
        <w:autoSpaceDN w:val="0"/>
        <w:adjustRightInd w:val="0"/>
        <w:rPr>
          <w:rFonts w:eastAsia="Times New Roman" w:cstheme="minorHAnsi"/>
          <w:i/>
          <w:sz w:val="24"/>
          <w:szCs w:val="24"/>
          <w:highlight w:val="yellow"/>
        </w:rPr>
      </w:pPr>
    </w:p>
    <w:p w14:paraId="5DBAFC07" w14:textId="77777777" w:rsidR="009A12CE" w:rsidRPr="009A12CE" w:rsidRDefault="009A12CE" w:rsidP="009A12CE">
      <w:pPr>
        <w:widowControl w:val="0"/>
        <w:jc w:val="center"/>
        <w:rPr>
          <w:rFonts w:eastAsia="Times New Roman" w:cstheme="minorHAnsi"/>
          <w:sz w:val="24"/>
          <w:szCs w:val="24"/>
        </w:rPr>
      </w:pPr>
      <w:r w:rsidRPr="009A12CE">
        <w:rPr>
          <w:rFonts w:eastAsia="Times New Roman" w:cstheme="minorHAnsi"/>
          <w:sz w:val="24"/>
          <w:szCs w:val="24"/>
        </w:rPr>
        <w:t>Oświadczenie wykonawcy</w:t>
      </w:r>
    </w:p>
    <w:p w14:paraId="696381E4" w14:textId="77777777" w:rsidR="009A12CE" w:rsidRPr="009A12CE" w:rsidRDefault="009A12CE" w:rsidP="009A12CE">
      <w:pPr>
        <w:widowControl w:val="0"/>
        <w:jc w:val="center"/>
        <w:rPr>
          <w:rFonts w:eastAsia="Times New Roman" w:cstheme="minorHAnsi"/>
          <w:sz w:val="24"/>
          <w:szCs w:val="24"/>
        </w:rPr>
      </w:pPr>
      <w:r w:rsidRPr="009A12CE">
        <w:rPr>
          <w:rFonts w:eastAsia="Times New Roman" w:cstheme="minorHAnsi"/>
          <w:sz w:val="24"/>
          <w:szCs w:val="24"/>
        </w:rPr>
        <w:t>Składane na podstawie art. 125 ust. 1 ustawy z dnia 11 września 2019 r.</w:t>
      </w:r>
    </w:p>
    <w:p w14:paraId="297AF081" w14:textId="77777777" w:rsidR="009A12CE" w:rsidRPr="009A12CE" w:rsidRDefault="009A12CE" w:rsidP="009A12CE">
      <w:pPr>
        <w:widowControl w:val="0"/>
        <w:jc w:val="center"/>
        <w:rPr>
          <w:rFonts w:eastAsia="Times New Roman" w:cstheme="minorHAnsi"/>
          <w:sz w:val="24"/>
          <w:szCs w:val="24"/>
        </w:rPr>
      </w:pPr>
      <w:r w:rsidRPr="009A12CE">
        <w:rPr>
          <w:rFonts w:eastAsia="Times New Roman" w:cstheme="minorHAnsi"/>
          <w:sz w:val="24"/>
          <w:szCs w:val="24"/>
        </w:rPr>
        <w:t>Prawo zamówień publicznych</w:t>
      </w:r>
    </w:p>
    <w:p w14:paraId="6C69552F" w14:textId="77777777" w:rsidR="009A12CE" w:rsidRPr="009A12CE" w:rsidRDefault="009A12CE" w:rsidP="009A12CE">
      <w:pPr>
        <w:widowControl w:val="0"/>
        <w:jc w:val="center"/>
        <w:rPr>
          <w:rFonts w:eastAsia="Times New Roman" w:cstheme="minorHAnsi"/>
          <w:bCs/>
          <w:sz w:val="24"/>
          <w:szCs w:val="24"/>
        </w:rPr>
      </w:pPr>
      <w:r w:rsidRPr="009A12CE">
        <w:rPr>
          <w:rFonts w:eastAsia="Times New Roman" w:cstheme="minorHAnsi"/>
          <w:sz w:val="24"/>
          <w:szCs w:val="24"/>
        </w:rPr>
        <w:t>DOTYCZĄCE BRAKU PODSTAW WYKLUCZENIA</w:t>
      </w:r>
    </w:p>
    <w:p w14:paraId="1FF5E17D" w14:textId="77777777" w:rsidR="009A12CE" w:rsidRPr="009A12CE" w:rsidRDefault="009A12CE" w:rsidP="009A12CE">
      <w:pPr>
        <w:widowControl w:val="0"/>
        <w:spacing w:line="276" w:lineRule="auto"/>
        <w:rPr>
          <w:rFonts w:eastAsia="Times New Roman" w:cstheme="minorHAnsi"/>
          <w:bCs/>
          <w:sz w:val="24"/>
          <w:szCs w:val="24"/>
        </w:rPr>
      </w:pPr>
    </w:p>
    <w:p w14:paraId="36D8442A" w14:textId="77777777" w:rsidR="009A12CE" w:rsidRPr="009A12CE" w:rsidRDefault="009A12CE" w:rsidP="009A12CE">
      <w:pPr>
        <w:widowControl w:val="0"/>
        <w:numPr>
          <w:ilvl w:val="0"/>
          <w:numId w:val="14"/>
        </w:numPr>
        <w:spacing w:after="0" w:line="276" w:lineRule="auto"/>
        <w:ind w:left="357" w:hanging="357"/>
        <w:rPr>
          <w:rFonts w:eastAsia="Times New Roman" w:cstheme="minorHAnsi"/>
          <w:bCs/>
          <w:sz w:val="24"/>
          <w:szCs w:val="24"/>
        </w:rPr>
      </w:pPr>
      <w:r w:rsidRPr="009A12CE">
        <w:rPr>
          <w:rFonts w:eastAsia="Times New Roman" w:cstheme="minorHAnsi"/>
          <w:bCs/>
          <w:sz w:val="24"/>
          <w:szCs w:val="24"/>
        </w:rPr>
        <w:t>ZAMAWIAJĄCY:</w:t>
      </w:r>
    </w:p>
    <w:p w14:paraId="21BBCB3D" w14:textId="77777777" w:rsidR="009A12CE" w:rsidRPr="009A12CE" w:rsidRDefault="009A12CE" w:rsidP="009A12CE">
      <w:pPr>
        <w:widowControl w:val="0"/>
        <w:spacing w:line="276" w:lineRule="auto"/>
        <w:ind w:left="357"/>
        <w:rPr>
          <w:rFonts w:eastAsia="Times New Roman" w:cstheme="minorHAnsi"/>
          <w:bCs/>
          <w:sz w:val="24"/>
          <w:szCs w:val="24"/>
        </w:rPr>
      </w:pPr>
      <w:r w:rsidRPr="009A12CE">
        <w:rPr>
          <w:rFonts w:eastAsia="Times New Roman" w:cstheme="minorHAnsi"/>
          <w:bCs/>
          <w:sz w:val="24"/>
          <w:szCs w:val="24"/>
        </w:rPr>
        <w:t xml:space="preserve">Gmina Miasta Sopotu – </w:t>
      </w:r>
    </w:p>
    <w:p w14:paraId="475DF0BB" w14:textId="653C2168" w:rsidR="009A12CE" w:rsidRPr="009A12CE" w:rsidRDefault="009A12CE" w:rsidP="009A12CE">
      <w:pPr>
        <w:widowControl w:val="0"/>
        <w:spacing w:line="276" w:lineRule="auto"/>
        <w:ind w:left="357"/>
        <w:rPr>
          <w:rFonts w:eastAsia="Times New Roman" w:cstheme="minorHAnsi"/>
          <w:bCs/>
          <w:sz w:val="24"/>
          <w:szCs w:val="24"/>
        </w:rPr>
      </w:pPr>
      <w:r w:rsidRPr="009A12CE">
        <w:rPr>
          <w:rFonts w:eastAsia="Times New Roman" w:cstheme="minorHAnsi"/>
          <w:bCs/>
          <w:sz w:val="24"/>
          <w:szCs w:val="24"/>
        </w:rPr>
        <w:t>ul. Tadeusza Kościuszki 25/27</w:t>
      </w:r>
      <w:r>
        <w:rPr>
          <w:rFonts w:eastAsia="Times New Roman" w:cstheme="minorHAnsi"/>
          <w:bCs/>
          <w:sz w:val="24"/>
          <w:szCs w:val="24"/>
        </w:rPr>
        <w:t xml:space="preserve">, </w:t>
      </w:r>
      <w:r w:rsidRPr="009A12CE">
        <w:rPr>
          <w:rFonts w:eastAsia="Times New Roman" w:cstheme="minorHAnsi"/>
          <w:bCs/>
          <w:sz w:val="24"/>
          <w:szCs w:val="24"/>
        </w:rPr>
        <w:t>81-704 Sopot</w:t>
      </w:r>
    </w:p>
    <w:p w14:paraId="7C6DF7D7" w14:textId="77777777" w:rsidR="009A12CE" w:rsidRPr="009A12CE" w:rsidRDefault="009A12CE" w:rsidP="009A12CE">
      <w:pPr>
        <w:widowControl w:val="0"/>
        <w:numPr>
          <w:ilvl w:val="0"/>
          <w:numId w:val="15"/>
        </w:numPr>
        <w:spacing w:after="0" w:line="240" w:lineRule="auto"/>
        <w:ind w:left="357" w:hanging="357"/>
        <w:rPr>
          <w:rFonts w:eastAsia="Times New Roman" w:cstheme="minorHAnsi"/>
          <w:bCs/>
          <w:sz w:val="24"/>
          <w:szCs w:val="24"/>
        </w:rPr>
      </w:pPr>
      <w:r w:rsidRPr="009A12CE">
        <w:rPr>
          <w:rFonts w:eastAsia="Times New Roman" w:cstheme="minorHAnsi"/>
          <w:bCs/>
          <w:sz w:val="24"/>
          <w:szCs w:val="24"/>
        </w:rPr>
        <w:t>WYKONAWCA:</w:t>
      </w:r>
    </w:p>
    <w:p w14:paraId="21C9F39C" w14:textId="781BAF6D" w:rsidR="009A12CE" w:rsidRPr="009A12CE" w:rsidRDefault="009A12CE" w:rsidP="009A12CE">
      <w:pPr>
        <w:widowControl w:val="0"/>
        <w:ind w:left="357"/>
        <w:rPr>
          <w:rFonts w:eastAsia="Times New Roman" w:cstheme="minorHAnsi"/>
          <w:b/>
          <w:sz w:val="24"/>
          <w:szCs w:val="24"/>
        </w:rPr>
      </w:pPr>
      <w:r w:rsidRPr="009A12CE">
        <w:rPr>
          <w:rFonts w:eastAsia="Times New Roman" w:cstheme="minorHAnsi"/>
          <w:b/>
          <w:sz w:val="24"/>
          <w:szCs w:val="24"/>
        </w:rPr>
        <w:t>Niniejsza oferta zostaje złożona przez</w:t>
      </w:r>
      <w:r>
        <w:rPr>
          <w:rFonts w:eastAsia="Times New Roman" w:cstheme="minorHAnsi"/>
          <w:b/>
          <w:sz w:val="24"/>
          <w:szCs w:val="24"/>
        </w:rPr>
        <w:t xml:space="preserve"> </w:t>
      </w:r>
      <w:r w:rsidRPr="009A12CE">
        <w:rPr>
          <w:rFonts w:eastAsia="Times New Roman" w:cstheme="minorHAnsi"/>
          <w:b/>
          <w:sz w:val="24"/>
          <w:szCs w:val="24"/>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9A12CE" w:rsidRPr="009A12CE" w14:paraId="0AEC1C24" w14:textId="77777777" w:rsidTr="00823B46">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5B936EED" w14:textId="77777777" w:rsidR="009A12CE" w:rsidRPr="009A12CE" w:rsidRDefault="009A12CE" w:rsidP="00823B46">
            <w:pPr>
              <w:widowControl w:val="0"/>
              <w:jc w:val="center"/>
              <w:rPr>
                <w:rFonts w:eastAsia="Times New Roman" w:cstheme="minorHAnsi"/>
                <w:b/>
                <w:sz w:val="24"/>
                <w:szCs w:val="24"/>
              </w:rPr>
            </w:pPr>
            <w:r w:rsidRPr="009A12CE">
              <w:rPr>
                <w:rFonts w:eastAsia="Times New Roman" w:cstheme="minorHAnsi"/>
                <w:b/>
                <w:sz w:val="24"/>
                <w:szCs w:val="24"/>
              </w:rPr>
              <w:t>Lp.</w:t>
            </w:r>
          </w:p>
        </w:tc>
        <w:tc>
          <w:tcPr>
            <w:tcW w:w="3434" w:type="dxa"/>
            <w:tcBorders>
              <w:top w:val="single" w:sz="4" w:space="0" w:color="auto"/>
              <w:bottom w:val="double" w:sz="4" w:space="0" w:color="auto"/>
            </w:tcBorders>
            <w:shd w:val="clear" w:color="auto" w:fill="D5DCE4" w:themeFill="text2" w:themeFillTint="33"/>
            <w:vAlign w:val="center"/>
          </w:tcPr>
          <w:p w14:paraId="42137056" w14:textId="77777777" w:rsidR="009A12CE" w:rsidRPr="009A12CE" w:rsidRDefault="009A12CE" w:rsidP="00823B46">
            <w:pPr>
              <w:widowControl w:val="0"/>
              <w:jc w:val="center"/>
              <w:rPr>
                <w:rFonts w:eastAsia="Times New Roman" w:cstheme="minorHAnsi"/>
                <w:b/>
                <w:sz w:val="24"/>
                <w:szCs w:val="24"/>
              </w:rPr>
            </w:pPr>
            <w:r w:rsidRPr="009A12CE">
              <w:rPr>
                <w:rFonts w:eastAsia="Times New Roman" w:cstheme="minorHAnsi"/>
                <w:b/>
                <w:sz w:val="24"/>
                <w:szCs w:val="24"/>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7EC95ED7" w14:textId="77777777" w:rsidR="009A12CE" w:rsidRPr="009A12CE" w:rsidRDefault="009A12CE" w:rsidP="00823B46">
            <w:pPr>
              <w:widowControl w:val="0"/>
              <w:jc w:val="center"/>
              <w:rPr>
                <w:rFonts w:eastAsia="Times New Roman" w:cstheme="minorHAnsi"/>
                <w:b/>
                <w:sz w:val="24"/>
                <w:szCs w:val="24"/>
              </w:rPr>
            </w:pPr>
            <w:r w:rsidRPr="009A12CE">
              <w:rPr>
                <w:rFonts w:eastAsia="Times New Roman" w:cstheme="minorHAnsi"/>
                <w:b/>
                <w:sz w:val="24"/>
                <w:szCs w:val="24"/>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0E4868E0" w14:textId="77777777" w:rsidR="009A12CE" w:rsidRPr="009A12CE" w:rsidRDefault="009A12CE" w:rsidP="00823B46">
            <w:pPr>
              <w:widowControl w:val="0"/>
              <w:jc w:val="center"/>
              <w:rPr>
                <w:rFonts w:eastAsia="Times New Roman" w:cstheme="minorHAnsi"/>
                <w:b/>
                <w:sz w:val="24"/>
                <w:szCs w:val="24"/>
              </w:rPr>
            </w:pPr>
            <w:r w:rsidRPr="009A12CE">
              <w:rPr>
                <w:rFonts w:eastAsia="Times New Roman" w:cstheme="minorHAnsi"/>
                <w:b/>
                <w:sz w:val="24"/>
                <w:szCs w:val="24"/>
              </w:rPr>
              <w:t>NIP</w:t>
            </w:r>
          </w:p>
        </w:tc>
      </w:tr>
      <w:tr w:rsidR="009A12CE" w:rsidRPr="009A12CE" w14:paraId="1AFD43BE" w14:textId="77777777" w:rsidTr="00823B46">
        <w:trPr>
          <w:trHeight w:val="313"/>
        </w:trPr>
        <w:tc>
          <w:tcPr>
            <w:tcW w:w="819" w:type="dxa"/>
            <w:tcBorders>
              <w:top w:val="double" w:sz="4" w:space="0" w:color="auto"/>
              <w:left w:val="single" w:sz="4" w:space="0" w:color="auto"/>
            </w:tcBorders>
          </w:tcPr>
          <w:p w14:paraId="1F003E7D" w14:textId="77777777" w:rsidR="009A12CE" w:rsidRPr="009A12CE" w:rsidRDefault="009A12CE" w:rsidP="00823B46">
            <w:pPr>
              <w:widowControl w:val="0"/>
              <w:jc w:val="center"/>
              <w:rPr>
                <w:rFonts w:eastAsia="Times New Roman" w:cstheme="minorHAnsi"/>
                <w:b/>
                <w:sz w:val="24"/>
                <w:szCs w:val="24"/>
              </w:rPr>
            </w:pPr>
          </w:p>
        </w:tc>
        <w:tc>
          <w:tcPr>
            <w:tcW w:w="3434" w:type="dxa"/>
            <w:tcBorders>
              <w:top w:val="double" w:sz="4" w:space="0" w:color="auto"/>
            </w:tcBorders>
          </w:tcPr>
          <w:p w14:paraId="6769F7BB" w14:textId="77777777" w:rsidR="009A12CE" w:rsidRPr="009A12CE" w:rsidRDefault="009A12CE" w:rsidP="00823B46">
            <w:pPr>
              <w:widowControl w:val="0"/>
              <w:jc w:val="center"/>
              <w:rPr>
                <w:rFonts w:eastAsia="Times New Roman" w:cstheme="minorHAnsi"/>
                <w:b/>
                <w:sz w:val="24"/>
                <w:szCs w:val="24"/>
              </w:rPr>
            </w:pPr>
          </w:p>
        </w:tc>
        <w:tc>
          <w:tcPr>
            <w:tcW w:w="2977" w:type="dxa"/>
            <w:tcBorders>
              <w:top w:val="double" w:sz="4" w:space="0" w:color="auto"/>
            </w:tcBorders>
          </w:tcPr>
          <w:p w14:paraId="6751B538" w14:textId="77777777" w:rsidR="009A12CE" w:rsidRPr="009A12CE" w:rsidRDefault="009A12CE" w:rsidP="00823B46">
            <w:pPr>
              <w:widowControl w:val="0"/>
              <w:jc w:val="center"/>
              <w:rPr>
                <w:rFonts w:eastAsia="Times New Roman" w:cstheme="minorHAnsi"/>
                <w:b/>
                <w:sz w:val="24"/>
                <w:szCs w:val="24"/>
              </w:rPr>
            </w:pPr>
          </w:p>
        </w:tc>
        <w:tc>
          <w:tcPr>
            <w:tcW w:w="2268" w:type="dxa"/>
            <w:tcBorders>
              <w:top w:val="double" w:sz="4" w:space="0" w:color="auto"/>
              <w:right w:val="single" w:sz="4" w:space="0" w:color="auto"/>
            </w:tcBorders>
          </w:tcPr>
          <w:p w14:paraId="44A221F3" w14:textId="77777777" w:rsidR="009A12CE" w:rsidRPr="009A12CE" w:rsidRDefault="009A12CE" w:rsidP="00823B46">
            <w:pPr>
              <w:widowControl w:val="0"/>
              <w:jc w:val="center"/>
              <w:rPr>
                <w:rFonts w:eastAsia="Times New Roman" w:cstheme="minorHAnsi"/>
                <w:b/>
                <w:sz w:val="24"/>
                <w:szCs w:val="24"/>
              </w:rPr>
            </w:pPr>
          </w:p>
        </w:tc>
      </w:tr>
      <w:tr w:rsidR="009A12CE" w:rsidRPr="009A12CE" w14:paraId="1DBA37B8" w14:textId="77777777" w:rsidTr="00823B46">
        <w:trPr>
          <w:trHeight w:val="410"/>
        </w:trPr>
        <w:tc>
          <w:tcPr>
            <w:tcW w:w="819" w:type="dxa"/>
            <w:tcBorders>
              <w:left w:val="single" w:sz="4" w:space="0" w:color="auto"/>
              <w:bottom w:val="single" w:sz="4" w:space="0" w:color="auto"/>
            </w:tcBorders>
          </w:tcPr>
          <w:p w14:paraId="011C890C" w14:textId="77777777" w:rsidR="009A12CE" w:rsidRPr="009A12CE" w:rsidRDefault="009A12CE" w:rsidP="00823B46">
            <w:pPr>
              <w:widowControl w:val="0"/>
              <w:jc w:val="center"/>
              <w:rPr>
                <w:rFonts w:eastAsia="Times New Roman" w:cstheme="minorHAnsi"/>
                <w:b/>
                <w:i/>
                <w:sz w:val="24"/>
                <w:szCs w:val="24"/>
              </w:rPr>
            </w:pPr>
          </w:p>
        </w:tc>
        <w:tc>
          <w:tcPr>
            <w:tcW w:w="3434" w:type="dxa"/>
            <w:tcBorders>
              <w:bottom w:val="single" w:sz="4" w:space="0" w:color="auto"/>
            </w:tcBorders>
          </w:tcPr>
          <w:p w14:paraId="3EC24D9A" w14:textId="77777777" w:rsidR="009A12CE" w:rsidRPr="009A12CE" w:rsidRDefault="009A12CE" w:rsidP="00823B46">
            <w:pPr>
              <w:widowControl w:val="0"/>
              <w:jc w:val="center"/>
              <w:rPr>
                <w:rFonts w:eastAsia="Times New Roman" w:cstheme="minorHAnsi"/>
                <w:b/>
                <w:sz w:val="24"/>
                <w:szCs w:val="24"/>
              </w:rPr>
            </w:pPr>
          </w:p>
        </w:tc>
        <w:tc>
          <w:tcPr>
            <w:tcW w:w="2977" w:type="dxa"/>
            <w:tcBorders>
              <w:bottom w:val="single" w:sz="4" w:space="0" w:color="auto"/>
            </w:tcBorders>
          </w:tcPr>
          <w:p w14:paraId="3F27E849" w14:textId="77777777" w:rsidR="009A12CE" w:rsidRPr="009A12CE" w:rsidRDefault="009A12CE" w:rsidP="00823B46">
            <w:pPr>
              <w:widowControl w:val="0"/>
              <w:jc w:val="center"/>
              <w:rPr>
                <w:rFonts w:eastAsia="Times New Roman" w:cstheme="minorHAnsi"/>
                <w:b/>
                <w:sz w:val="24"/>
                <w:szCs w:val="24"/>
              </w:rPr>
            </w:pPr>
          </w:p>
        </w:tc>
        <w:tc>
          <w:tcPr>
            <w:tcW w:w="2268" w:type="dxa"/>
            <w:tcBorders>
              <w:bottom w:val="single" w:sz="4" w:space="0" w:color="auto"/>
              <w:right w:val="single" w:sz="4" w:space="0" w:color="auto"/>
            </w:tcBorders>
          </w:tcPr>
          <w:p w14:paraId="79070791" w14:textId="77777777" w:rsidR="009A12CE" w:rsidRPr="009A12CE" w:rsidRDefault="009A12CE" w:rsidP="00823B46">
            <w:pPr>
              <w:widowControl w:val="0"/>
              <w:jc w:val="center"/>
              <w:rPr>
                <w:rFonts w:eastAsia="Times New Roman" w:cstheme="minorHAnsi"/>
                <w:b/>
                <w:sz w:val="24"/>
                <w:szCs w:val="24"/>
              </w:rPr>
            </w:pPr>
          </w:p>
        </w:tc>
      </w:tr>
    </w:tbl>
    <w:p w14:paraId="509519F0" w14:textId="2BCDFB65" w:rsidR="009A12CE" w:rsidRPr="009A12CE" w:rsidRDefault="009A12CE" w:rsidP="009A12CE">
      <w:pPr>
        <w:keepNext/>
        <w:keepLines/>
        <w:spacing w:after="0" w:line="240" w:lineRule="auto"/>
        <w:jc w:val="both"/>
        <w:rPr>
          <w:rFonts w:eastAsia="Times New Roman" w:cstheme="minorHAnsi"/>
          <w:sz w:val="24"/>
          <w:szCs w:val="24"/>
        </w:rPr>
      </w:pPr>
      <w:r>
        <w:rPr>
          <w:rFonts w:eastAsia="Times New Roman" w:cstheme="minorHAnsi"/>
          <w:sz w:val="24"/>
          <w:szCs w:val="24"/>
        </w:rPr>
        <w:t xml:space="preserve">3. </w:t>
      </w:r>
      <w:r w:rsidRPr="009A12CE">
        <w:rPr>
          <w:rFonts w:eastAsia="Times New Roman" w:cstheme="minorHAnsi"/>
          <w:sz w:val="24"/>
          <w:szCs w:val="24"/>
        </w:rPr>
        <w:t xml:space="preserve">Na potrzeby postępowania o udzielenie zamówienia publicznego, pn.  </w:t>
      </w:r>
    </w:p>
    <w:p w14:paraId="0310FE75" w14:textId="7927D5FD" w:rsidR="009A12CE" w:rsidRPr="009A12CE" w:rsidRDefault="009A12CE" w:rsidP="009A12CE">
      <w:pPr>
        <w:pStyle w:val="Akapitzlist"/>
        <w:keepNext/>
        <w:keepLines/>
        <w:ind w:left="357"/>
        <w:jc w:val="both"/>
        <w:rPr>
          <w:rFonts w:eastAsia="Times New Roman" w:cstheme="minorHAnsi"/>
          <w:sz w:val="24"/>
          <w:szCs w:val="24"/>
        </w:rPr>
      </w:pPr>
      <w:r w:rsidRPr="009A12CE">
        <w:rPr>
          <w:rFonts w:eastAsia="Times New Roman" w:cstheme="minorHAnsi"/>
          <w:b/>
          <w:bCs/>
          <w:i/>
          <w:iCs/>
          <w:sz w:val="24"/>
          <w:szCs w:val="24"/>
        </w:rPr>
        <w:t xml:space="preserve">Dostawa wyposażenia do lokali mieszkalnych w Sopocie przy  ul. Jana  Jerzego  Haffnera 38 </w:t>
      </w:r>
      <w:sdt>
        <w:sdtPr>
          <w:rPr>
            <w:rFonts w:eastAsia="Times New Roman" w:cstheme="minorHAnsi"/>
            <w:b/>
            <w:bCs/>
            <w:i/>
            <w:iCs/>
            <w:sz w:val="24"/>
            <w:szCs w:val="24"/>
          </w:rPr>
          <w:id w:val="1133992852"/>
          <w:docPartObj>
            <w:docPartGallery w:val="Page Numbers (Margins)"/>
            <w:docPartUnique/>
          </w:docPartObj>
        </w:sdtPr>
        <w:sdtContent>
          <w:r w:rsidRPr="009A12CE">
            <w:rPr>
              <w:rFonts w:eastAsia="Times New Roman" w:cstheme="minorHAnsi"/>
              <w:b/>
              <w:bCs/>
              <w:i/>
              <w:iCs/>
              <w:sz w:val="24"/>
              <w:szCs w:val="24"/>
            </w:rPr>
            <w:t xml:space="preserve">, nr referencyjny: </w:t>
          </w:r>
        </w:sdtContent>
      </w:sdt>
    </w:p>
    <w:p w14:paraId="3DFE820E" w14:textId="77777777" w:rsidR="009A12CE" w:rsidRPr="009A12CE" w:rsidRDefault="009A12CE" w:rsidP="009A12CE"/>
    <w:bookmarkEnd w:id="2"/>
    <w:p w14:paraId="28A9CB83" w14:textId="77777777" w:rsidR="009A12CE" w:rsidRDefault="009A12CE" w:rsidP="009A12CE">
      <w:r w:rsidRPr="009A12CE">
        <w:t>INFORMACJA DOTYCZĄCA WYKONAWCY: …………………………………………………………………..*</w:t>
      </w:r>
      <w:r>
        <w:tab/>
      </w:r>
      <w:r>
        <w:tab/>
      </w:r>
      <w:r>
        <w:tab/>
      </w:r>
    </w:p>
    <w:p w14:paraId="5BF6EA8F" w14:textId="77777777" w:rsidR="00EA3B37" w:rsidRDefault="009A12CE" w:rsidP="00EA3B37">
      <w:pPr>
        <w:rPr>
          <w:rFonts w:cstheme="minorHAnsi"/>
          <w:sz w:val="24"/>
          <w:szCs w:val="24"/>
        </w:rPr>
      </w:pPr>
      <w:r w:rsidRPr="009A12CE">
        <w:rPr>
          <w:rFonts w:cstheme="minorHAnsi"/>
          <w:sz w:val="24"/>
          <w:szCs w:val="24"/>
        </w:rPr>
        <w:t>Oświadczam, że spełniam warunki udziału w postępowaniu i nie podlegam wykluczeniu z postępowania na podstawie:</w:t>
      </w:r>
    </w:p>
    <w:p w14:paraId="481F3545" w14:textId="1EC60F7A" w:rsidR="009A12CE" w:rsidRPr="009A12CE" w:rsidRDefault="00EA3B37" w:rsidP="00EA3B37">
      <w:pPr>
        <w:rPr>
          <w:rFonts w:cstheme="minorHAnsi"/>
          <w:sz w:val="24"/>
          <w:szCs w:val="24"/>
        </w:rPr>
      </w:pPr>
      <w:r>
        <w:rPr>
          <w:rFonts w:cstheme="minorHAnsi"/>
          <w:sz w:val="24"/>
          <w:szCs w:val="24"/>
        </w:rPr>
        <w:t xml:space="preserve">   - </w:t>
      </w:r>
      <w:r w:rsidR="009A12CE">
        <w:rPr>
          <w:rFonts w:cstheme="minorHAnsi"/>
          <w:sz w:val="24"/>
          <w:szCs w:val="24"/>
        </w:rPr>
        <w:t>a</w:t>
      </w:r>
      <w:r w:rsidR="009A12CE" w:rsidRPr="009A12CE">
        <w:rPr>
          <w:rFonts w:cstheme="minorHAnsi"/>
          <w:sz w:val="24"/>
          <w:szCs w:val="24"/>
        </w:rPr>
        <w:t>rt. 108 ust. 1 uPzp;</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    </w:t>
      </w:r>
      <w:r w:rsidR="009A12CE" w:rsidRPr="009A12CE">
        <w:rPr>
          <w:rFonts w:cstheme="minorHAnsi"/>
          <w:sz w:val="24"/>
          <w:szCs w:val="24"/>
        </w:rPr>
        <w:t>oraz</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          - </w:t>
      </w:r>
      <w:r w:rsidR="009A12CE" w:rsidRPr="009A12CE">
        <w:rPr>
          <w:rFonts w:eastAsia="Times New Roman" w:cstheme="minorHAnsi"/>
          <w:b/>
          <w:bCs/>
          <w:sz w:val="24"/>
          <w:szCs w:val="24"/>
          <w:lang w:eastAsia="ar-SA"/>
        </w:rPr>
        <w:t xml:space="preserve">art. 7 ust 1 ustawy </w:t>
      </w:r>
      <w:r w:rsidR="009A12CE" w:rsidRPr="009A12CE">
        <w:rPr>
          <w:rFonts w:cstheme="minorHAnsi"/>
          <w:b/>
          <w:bCs/>
          <w:color w:val="222222"/>
          <w:sz w:val="24"/>
          <w:szCs w:val="24"/>
        </w:rPr>
        <w:t>z dnia 13 kwietnia 2022 r. o szczególnych rozwiązaniach w zakresie przeciwdziałania wspieraniu agresji na Ukrainę oraz służących ochronie bezpieczeństwa narodowego</w:t>
      </w:r>
      <w:r w:rsidR="009A12CE" w:rsidRPr="009A12CE">
        <w:rPr>
          <w:rFonts w:cstheme="minorHAnsi"/>
          <w:b/>
          <w:bCs/>
          <w:sz w:val="24"/>
          <w:szCs w:val="24"/>
          <w:lang w:eastAsia="ar-SA"/>
        </w:rPr>
        <w:t>.</w:t>
      </w:r>
    </w:p>
    <w:p w14:paraId="704B8070" w14:textId="77777777" w:rsidR="009A12CE" w:rsidRPr="009A12CE" w:rsidRDefault="009A12CE" w:rsidP="009A12CE">
      <w:pPr>
        <w:keepNext/>
        <w:spacing w:line="276" w:lineRule="auto"/>
        <w:jc w:val="both"/>
        <w:rPr>
          <w:rFonts w:eastAsia="Times New Roman" w:cstheme="minorHAnsi"/>
          <w:sz w:val="24"/>
          <w:szCs w:val="24"/>
        </w:rPr>
      </w:pPr>
    </w:p>
    <w:p w14:paraId="56282898" w14:textId="77777777" w:rsidR="009A12CE" w:rsidRPr="009A12CE" w:rsidRDefault="009A12CE" w:rsidP="009A12CE">
      <w:pPr>
        <w:keepNext/>
        <w:jc w:val="both"/>
        <w:rPr>
          <w:rFonts w:eastAsia="Times New Roman" w:cstheme="minorHAnsi"/>
          <w:sz w:val="24"/>
          <w:szCs w:val="24"/>
        </w:rPr>
      </w:pPr>
    </w:p>
    <w:tbl>
      <w:tblPr>
        <w:tblW w:w="5000" w:type="pct"/>
        <w:jc w:val="center"/>
        <w:tblLook w:val="01E0" w:firstRow="1" w:lastRow="1" w:firstColumn="1" w:lastColumn="1" w:noHBand="0" w:noVBand="0"/>
      </w:tblPr>
      <w:tblGrid>
        <w:gridCol w:w="3291"/>
        <w:gridCol w:w="5781"/>
      </w:tblGrid>
      <w:tr w:rsidR="009A12CE" w:rsidRPr="009A12CE" w14:paraId="3AA9FE63" w14:textId="77777777" w:rsidTr="00823B46">
        <w:trPr>
          <w:jc w:val="center"/>
        </w:trPr>
        <w:tc>
          <w:tcPr>
            <w:tcW w:w="1814" w:type="pct"/>
            <w:vAlign w:val="center"/>
          </w:tcPr>
          <w:p w14:paraId="5DAA2BFA" w14:textId="77777777" w:rsidR="009A12CE" w:rsidRPr="009A12CE" w:rsidRDefault="009A12CE" w:rsidP="00823B46">
            <w:pPr>
              <w:keepNext/>
              <w:widowControl w:val="0"/>
              <w:rPr>
                <w:rFonts w:eastAsia="Times New Roman" w:cstheme="minorHAnsi"/>
                <w:sz w:val="24"/>
                <w:szCs w:val="24"/>
              </w:rPr>
            </w:pPr>
            <w:bookmarkStart w:id="3" w:name="_Hlk62031430"/>
            <w:r w:rsidRPr="009A12CE">
              <w:rPr>
                <w:rFonts w:eastAsia="Times New Roman" w:cstheme="minorHAnsi"/>
                <w:sz w:val="24"/>
                <w:szCs w:val="24"/>
              </w:rPr>
              <w:t>………………………………</w:t>
            </w:r>
          </w:p>
        </w:tc>
        <w:tc>
          <w:tcPr>
            <w:tcW w:w="3186" w:type="pct"/>
            <w:vAlign w:val="center"/>
          </w:tcPr>
          <w:p w14:paraId="64661113" w14:textId="77777777" w:rsidR="009A12CE" w:rsidRPr="009A12CE" w:rsidRDefault="009A12CE" w:rsidP="00823B46">
            <w:pPr>
              <w:keepNext/>
              <w:widowControl w:val="0"/>
              <w:jc w:val="center"/>
              <w:rPr>
                <w:rFonts w:eastAsia="Times New Roman" w:cstheme="minorHAnsi"/>
                <w:sz w:val="24"/>
                <w:szCs w:val="24"/>
              </w:rPr>
            </w:pPr>
            <w:r w:rsidRPr="009A12CE">
              <w:rPr>
                <w:rFonts w:eastAsia="Times New Roman" w:cstheme="minorHAnsi"/>
                <w:sz w:val="24"/>
                <w:szCs w:val="24"/>
              </w:rPr>
              <w:t>……………………………………..</w:t>
            </w:r>
          </w:p>
        </w:tc>
      </w:tr>
      <w:tr w:rsidR="009A12CE" w:rsidRPr="009A12CE" w14:paraId="1BC180BD" w14:textId="77777777" w:rsidTr="00823B46">
        <w:trPr>
          <w:jc w:val="center"/>
        </w:trPr>
        <w:tc>
          <w:tcPr>
            <w:tcW w:w="1814" w:type="pct"/>
            <w:vAlign w:val="center"/>
          </w:tcPr>
          <w:p w14:paraId="2690F8CE" w14:textId="77777777" w:rsidR="009A12CE" w:rsidRPr="009A12CE" w:rsidRDefault="009A12CE" w:rsidP="00823B46">
            <w:pPr>
              <w:keepNext/>
              <w:widowControl w:val="0"/>
              <w:rPr>
                <w:rFonts w:eastAsia="Times New Roman" w:cstheme="minorHAnsi"/>
                <w:sz w:val="24"/>
                <w:szCs w:val="24"/>
              </w:rPr>
            </w:pPr>
            <w:r w:rsidRPr="009A12CE">
              <w:rPr>
                <w:rFonts w:eastAsia="Times New Roman" w:cstheme="minorHAnsi"/>
                <w:sz w:val="24"/>
                <w:szCs w:val="24"/>
              </w:rPr>
              <w:t>Miejscowość / Data</w:t>
            </w:r>
          </w:p>
        </w:tc>
        <w:tc>
          <w:tcPr>
            <w:tcW w:w="3186" w:type="pct"/>
            <w:vAlign w:val="center"/>
          </w:tcPr>
          <w:p w14:paraId="22A5AC56" w14:textId="77777777" w:rsidR="009A12CE" w:rsidRPr="009A12CE" w:rsidRDefault="009A12CE" w:rsidP="00823B46">
            <w:pPr>
              <w:keepNext/>
              <w:widowControl w:val="0"/>
              <w:jc w:val="center"/>
              <w:rPr>
                <w:rFonts w:eastAsia="Times New Roman" w:cstheme="minorHAnsi"/>
                <w:sz w:val="24"/>
                <w:szCs w:val="24"/>
              </w:rPr>
            </w:pPr>
            <w:r w:rsidRPr="009A12CE">
              <w:rPr>
                <w:rFonts w:eastAsia="Times New Roman" w:cstheme="minorHAnsi"/>
                <w:sz w:val="24"/>
                <w:szCs w:val="24"/>
              </w:rPr>
              <w:t xml:space="preserve">Podpis(y) osoby(osób) upoważnionej(ych) </w:t>
            </w:r>
          </w:p>
          <w:p w14:paraId="48D12D3E" w14:textId="77777777" w:rsidR="009A12CE" w:rsidRPr="009A12CE" w:rsidRDefault="009A12CE" w:rsidP="00823B46">
            <w:pPr>
              <w:keepNext/>
              <w:widowControl w:val="0"/>
              <w:jc w:val="center"/>
              <w:rPr>
                <w:rFonts w:eastAsia="Times New Roman" w:cstheme="minorHAnsi"/>
                <w:sz w:val="24"/>
                <w:szCs w:val="24"/>
              </w:rPr>
            </w:pPr>
            <w:r w:rsidRPr="009A12CE">
              <w:rPr>
                <w:rFonts w:eastAsia="Times New Roman" w:cstheme="minorHAnsi"/>
                <w:sz w:val="24"/>
                <w:szCs w:val="24"/>
              </w:rPr>
              <w:t>do podpisania oferty w imieniu Wykonawcy(ów)</w:t>
            </w:r>
          </w:p>
        </w:tc>
      </w:tr>
      <w:bookmarkEnd w:id="3"/>
    </w:tbl>
    <w:p w14:paraId="697484A3" w14:textId="77777777" w:rsidR="009A12CE" w:rsidRPr="009A12CE" w:rsidRDefault="009A12CE" w:rsidP="009A12CE">
      <w:pPr>
        <w:keepNext/>
        <w:spacing w:line="360" w:lineRule="auto"/>
        <w:jc w:val="both"/>
        <w:rPr>
          <w:rFonts w:eastAsia="Times New Roman" w:cstheme="minorHAnsi"/>
          <w:i/>
          <w:sz w:val="24"/>
          <w:szCs w:val="24"/>
        </w:rPr>
      </w:pPr>
    </w:p>
    <w:p w14:paraId="361140F9" w14:textId="77777777" w:rsidR="009A12CE" w:rsidRPr="009A12CE" w:rsidRDefault="009A12CE" w:rsidP="009A12CE">
      <w:pPr>
        <w:widowControl w:val="0"/>
        <w:rPr>
          <w:rFonts w:eastAsia="Times New Roman" w:cstheme="minorHAnsi"/>
          <w:b/>
          <w:bCs/>
          <w:sz w:val="24"/>
          <w:szCs w:val="24"/>
        </w:rPr>
      </w:pPr>
      <w:r w:rsidRPr="009A12CE">
        <w:rPr>
          <w:rFonts w:eastAsia="Times New Roman" w:cstheme="minorHAnsi"/>
          <w:b/>
          <w:bCs/>
          <w:sz w:val="24"/>
          <w:szCs w:val="24"/>
        </w:rPr>
        <w:t>*powielić jeśli potrzeba</w:t>
      </w:r>
    </w:p>
    <w:p w14:paraId="4EF66F8A" w14:textId="77777777" w:rsidR="009A12CE" w:rsidRPr="009A12CE" w:rsidRDefault="009A12CE" w:rsidP="009A12CE">
      <w:pPr>
        <w:widowControl w:val="0"/>
        <w:rPr>
          <w:rFonts w:eastAsia="Times New Roman" w:cstheme="minorHAnsi"/>
          <w:b/>
          <w:bCs/>
          <w:sz w:val="24"/>
          <w:szCs w:val="24"/>
        </w:rPr>
      </w:pPr>
    </w:p>
    <w:p w14:paraId="452A78E4" w14:textId="3CB0A0BB" w:rsidR="009A12CE" w:rsidRPr="00EA3B37" w:rsidRDefault="009A12CE" w:rsidP="00EA3B37">
      <w:pPr>
        <w:rPr>
          <w:rFonts w:eastAsia="Times New Roman" w:cstheme="minorHAnsi"/>
          <w:b/>
          <w:bCs/>
          <w:sz w:val="24"/>
          <w:szCs w:val="24"/>
        </w:rPr>
      </w:pPr>
      <w:r w:rsidRPr="009A12CE">
        <w:rPr>
          <w:rFonts w:eastAsia="Times New Roman" w:cstheme="minorHAnsi"/>
          <w:b/>
          <w:sz w:val="24"/>
          <w:szCs w:val="24"/>
        </w:rPr>
        <w:t>WYKAZANIE PRZEZ WYKONAWCĘ, ŻE PODJĘTE ŚRODKI SĄ WYSTARCZAJĄCE DO WYKAZANIA JEGO RZE</w:t>
      </w:r>
      <w:r w:rsidR="00BF0812">
        <w:rPr>
          <w:rFonts w:eastAsia="Times New Roman" w:cstheme="minorHAnsi"/>
          <w:b/>
          <w:sz w:val="24"/>
          <w:szCs w:val="24"/>
        </w:rPr>
        <w:t>T</w:t>
      </w:r>
      <w:r w:rsidRPr="009A12CE">
        <w:rPr>
          <w:rFonts w:eastAsia="Times New Roman" w:cstheme="minorHAnsi"/>
          <w:b/>
          <w:sz w:val="24"/>
          <w:szCs w:val="24"/>
        </w:rPr>
        <w:t>E</w:t>
      </w:r>
      <w:r w:rsidR="00BF0812">
        <w:rPr>
          <w:rFonts w:eastAsia="Times New Roman" w:cstheme="minorHAnsi"/>
          <w:b/>
          <w:sz w:val="24"/>
          <w:szCs w:val="24"/>
        </w:rPr>
        <w:t>L</w:t>
      </w:r>
      <w:r w:rsidRPr="009A12CE">
        <w:rPr>
          <w:rFonts w:eastAsia="Times New Roman" w:cstheme="minorHAnsi"/>
          <w:b/>
          <w:sz w:val="24"/>
          <w:szCs w:val="24"/>
        </w:rPr>
        <w:t>NOŚCI W SYTUACJI, GDY WYKONAWCA PODLEGA WYKLUCZENIU NA PODSTAWIE ART. 108 UST. 1 PKT 1, 2 i 5 UPZP O BRAKU  PODSTAW WYKLUCZENIA Z POSTĘPOWANIA:</w:t>
      </w:r>
    </w:p>
    <w:p w14:paraId="559379D2" w14:textId="512A4E7A" w:rsidR="009A12CE" w:rsidRPr="002B4F42" w:rsidRDefault="009A12CE" w:rsidP="009D07F6">
      <w:pPr>
        <w:keepNext/>
        <w:widowControl w:val="0"/>
        <w:autoSpaceDE w:val="0"/>
        <w:autoSpaceDN w:val="0"/>
        <w:adjustRightInd w:val="0"/>
        <w:ind w:left="360"/>
        <w:jc w:val="both"/>
        <w:rPr>
          <w:rFonts w:ascii="Calibri Light" w:eastAsia="Times New Roman" w:hAnsi="Calibri Light" w:cs="Calibri Light"/>
          <w:sz w:val="18"/>
          <w:szCs w:val="18"/>
        </w:rPr>
      </w:pPr>
      <w:r w:rsidRPr="009A12CE">
        <w:rPr>
          <w:rFonts w:eastAsia="Times New Roman" w:cstheme="minorHAnsi"/>
          <w:sz w:val="24"/>
          <w:szCs w:val="24"/>
        </w:rPr>
        <w:t xml:space="preserve">Oświadczam, że w stosunku do mnie zachodzą podstawy wykluczenia z postępowania na podstawie art. …………. uPzp. </w:t>
      </w:r>
      <w:r w:rsidRPr="009A12CE">
        <w:rPr>
          <w:rFonts w:eastAsia="Times New Roman" w:cstheme="minorHAnsi"/>
          <w:bCs/>
          <w:i/>
          <w:sz w:val="24"/>
          <w:szCs w:val="24"/>
        </w:rPr>
        <w:t xml:space="preserve">(podać mającą zastosowanie podstawę wykluczenia spośród </w:t>
      </w:r>
      <w:bookmarkStart w:id="4" w:name="_Hlk65837805"/>
    </w:p>
    <w:bookmarkEnd w:id="4"/>
    <w:p w14:paraId="40BE8EDE" w14:textId="77777777" w:rsidR="006E6EB6" w:rsidRPr="0017649C" w:rsidRDefault="006E6EB6" w:rsidP="006E6EB6">
      <w:pPr>
        <w:pStyle w:val="Akapitzlist"/>
        <w:rPr>
          <w:b/>
          <w:bCs/>
          <w:sz w:val="24"/>
          <w:szCs w:val="24"/>
        </w:rPr>
      </w:pPr>
    </w:p>
    <w:p w14:paraId="7F125B6A" w14:textId="58C7B251" w:rsidR="003B1A0C" w:rsidRDefault="003B1A0C" w:rsidP="00AD2704">
      <w:pPr>
        <w:pStyle w:val="Akapitzlist"/>
        <w:rPr>
          <w:sz w:val="24"/>
          <w:szCs w:val="24"/>
        </w:rPr>
      </w:pPr>
    </w:p>
    <w:p w14:paraId="0C46F5B9" w14:textId="77777777" w:rsidR="00A47873" w:rsidRDefault="00A47873" w:rsidP="003B1A0C">
      <w:pPr>
        <w:spacing w:after="60" w:line="276" w:lineRule="auto"/>
        <w:ind w:left="852" w:hanging="426"/>
        <w:jc w:val="both"/>
        <w:rPr>
          <w:rFonts w:cstheme="minorHAnsi"/>
          <w:b/>
          <w:bCs/>
          <w:sz w:val="24"/>
          <w:szCs w:val="24"/>
        </w:rPr>
      </w:pPr>
    </w:p>
    <w:p w14:paraId="44961C2A" w14:textId="77777777" w:rsidR="00A47873" w:rsidRDefault="00A47873" w:rsidP="00EA3B37">
      <w:pPr>
        <w:spacing w:after="60" w:line="276" w:lineRule="auto"/>
        <w:jc w:val="both"/>
        <w:rPr>
          <w:rFonts w:cstheme="minorHAnsi"/>
          <w:b/>
          <w:bCs/>
          <w:sz w:val="24"/>
          <w:szCs w:val="24"/>
        </w:rPr>
      </w:pPr>
    </w:p>
    <w:p w14:paraId="57CBEC1C" w14:textId="77777777" w:rsidR="00A47873" w:rsidRDefault="00A47873" w:rsidP="003B1A0C">
      <w:pPr>
        <w:spacing w:after="60" w:line="276" w:lineRule="auto"/>
        <w:ind w:left="852" w:hanging="426"/>
        <w:jc w:val="both"/>
        <w:rPr>
          <w:rFonts w:cstheme="minorHAnsi"/>
          <w:b/>
          <w:bCs/>
          <w:sz w:val="24"/>
          <w:szCs w:val="24"/>
        </w:rPr>
      </w:pPr>
    </w:p>
    <w:p w14:paraId="508F7D3A" w14:textId="5A4D3126" w:rsidR="00FE25DD" w:rsidRPr="0017649C" w:rsidRDefault="00EC5D1A" w:rsidP="003B1A0C">
      <w:pPr>
        <w:spacing w:after="60" w:line="276" w:lineRule="auto"/>
        <w:ind w:left="852" w:hanging="426"/>
        <w:jc w:val="both"/>
        <w:rPr>
          <w:rFonts w:cstheme="minorHAnsi"/>
          <w:b/>
          <w:bCs/>
          <w:sz w:val="24"/>
          <w:szCs w:val="24"/>
        </w:rPr>
      </w:pPr>
      <w:r w:rsidRPr="0017649C">
        <w:rPr>
          <w:rFonts w:cstheme="minorHAnsi"/>
          <w:b/>
          <w:bCs/>
          <w:sz w:val="24"/>
          <w:szCs w:val="24"/>
        </w:rPr>
        <w:t>7</w:t>
      </w:r>
      <w:r w:rsidR="00FE25DD" w:rsidRPr="0017649C">
        <w:rPr>
          <w:rFonts w:cstheme="minorHAnsi"/>
          <w:b/>
          <w:bCs/>
          <w:sz w:val="24"/>
          <w:szCs w:val="24"/>
        </w:rPr>
        <w:t>. do SWZ</w:t>
      </w:r>
      <w:r w:rsidR="005F6621" w:rsidRPr="0017649C">
        <w:rPr>
          <w:rFonts w:cstheme="minorHAnsi"/>
          <w:b/>
          <w:bCs/>
          <w:sz w:val="24"/>
          <w:szCs w:val="24"/>
        </w:rPr>
        <w:t xml:space="preserve">  dodaje się </w:t>
      </w:r>
      <w:r w:rsidR="0017649C" w:rsidRPr="0017649C">
        <w:rPr>
          <w:rFonts w:cstheme="minorHAnsi"/>
          <w:b/>
          <w:bCs/>
          <w:sz w:val="24"/>
          <w:szCs w:val="24"/>
        </w:rPr>
        <w:t xml:space="preserve"> załączniki:</w:t>
      </w:r>
    </w:p>
    <w:p w14:paraId="053C603D" w14:textId="12FD74CA" w:rsidR="00EC5D1A" w:rsidRPr="0017649C" w:rsidRDefault="003B1A0C" w:rsidP="0017649C">
      <w:pPr>
        <w:spacing w:after="60" w:line="276" w:lineRule="auto"/>
        <w:ind w:left="852" w:hanging="426"/>
        <w:jc w:val="both"/>
        <w:rPr>
          <w:rFonts w:cstheme="minorHAnsi"/>
          <w:bCs/>
          <w:iCs/>
          <w:sz w:val="24"/>
          <w:szCs w:val="24"/>
        </w:rPr>
      </w:pPr>
      <w:r w:rsidRPr="0017649C">
        <w:rPr>
          <w:rFonts w:cstheme="minorHAnsi"/>
          <w:sz w:val="24"/>
          <w:szCs w:val="24"/>
        </w:rPr>
        <w:t xml:space="preserve"> </w:t>
      </w:r>
      <w:r w:rsidR="0017649C" w:rsidRPr="0017649C">
        <w:rPr>
          <w:rFonts w:cstheme="minorHAnsi"/>
          <w:sz w:val="24"/>
          <w:szCs w:val="24"/>
        </w:rPr>
        <w:t>a</w:t>
      </w:r>
      <w:r w:rsidRPr="0017649C">
        <w:rPr>
          <w:rFonts w:cstheme="minorHAnsi"/>
          <w:sz w:val="24"/>
          <w:szCs w:val="24"/>
        </w:rPr>
        <w:t xml:space="preserve">) </w:t>
      </w:r>
      <w:r w:rsidR="00EC5D1A" w:rsidRPr="0017649C">
        <w:rPr>
          <w:rFonts w:eastAsia="Times New Roman" w:cstheme="minorHAnsi"/>
          <w:bCs/>
          <w:iCs/>
          <w:sz w:val="24"/>
          <w:szCs w:val="24"/>
        </w:rPr>
        <w:t xml:space="preserve">Załącznik nr 10 </w:t>
      </w:r>
      <w:r w:rsidR="0017649C">
        <w:rPr>
          <w:rFonts w:eastAsia="Times New Roman" w:cstheme="minorHAnsi"/>
          <w:bCs/>
          <w:iCs/>
          <w:sz w:val="24"/>
          <w:szCs w:val="24"/>
        </w:rPr>
        <w:t>-</w:t>
      </w:r>
      <w:r w:rsidR="00EC5D1A" w:rsidRPr="0017649C">
        <w:rPr>
          <w:rFonts w:eastAsia="Times New Roman" w:cstheme="minorHAnsi"/>
          <w:bCs/>
          <w:iCs/>
          <w:sz w:val="24"/>
          <w:szCs w:val="24"/>
        </w:rPr>
        <w:t xml:space="preserve">Zobowiązanie innego podmiotu do udostępnienia niezbędnych zasobów Wykonawcy </w:t>
      </w:r>
      <w:r w:rsidR="0017649C">
        <w:rPr>
          <w:rFonts w:eastAsia="Times New Roman" w:cstheme="minorHAnsi"/>
          <w:bCs/>
          <w:iCs/>
          <w:sz w:val="24"/>
          <w:szCs w:val="24"/>
        </w:rPr>
        <w:t>o treści:</w:t>
      </w:r>
    </w:p>
    <w:p w14:paraId="7844B336" w14:textId="1A32D71F" w:rsidR="00EC5D1A" w:rsidRPr="0017649C" w:rsidRDefault="0017649C" w:rsidP="00EC5D1A">
      <w:pPr>
        <w:widowControl w:val="0"/>
        <w:jc w:val="right"/>
        <w:rPr>
          <w:rFonts w:eastAsia="Times New Roman" w:cstheme="minorHAnsi"/>
          <w:b/>
          <w:i/>
          <w:sz w:val="24"/>
          <w:szCs w:val="24"/>
        </w:rPr>
      </w:pPr>
      <w:r>
        <w:rPr>
          <w:rFonts w:eastAsia="Times New Roman" w:cstheme="minorHAnsi"/>
          <w:b/>
          <w:i/>
          <w:sz w:val="24"/>
          <w:szCs w:val="24"/>
        </w:rPr>
        <w:t>Zał. Nr 10</w:t>
      </w:r>
    </w:p>
    <w:p w14:paraId="7E9C2183" w14:textId="5E07DB1C" w:rsidR="00EC5D1A" w:rsidRPr="0017649C" w:rsidRDefault="0017649C" w:rsidP="00EC5D1A">
      <w:pPr>
        <w:widowControl w:val="0"/>
        <w:spacing w:after="40" w:line="276" w:lineRule="auto"/>
        <w:rPr>
          <w:rFonts w:eastAsia="Times New Roman" w:cstheme="minorHAnsi"/>
          <w:sz w:val="24"/>
          <w:szCs w:val="24"/>
        </w:rPr>
      </w:pPr>
      <w:r>
        <w:rPr>
          <w:rFonts w:eastAsia="Times New Roman" w:cstheme="minorHAnsi"/>
          <w:bCs/>
          <w:iCs/>
          <w:sz w:val="24"/>
          <w:szCs w:val="24"/>
        </w:rPr>
        <w:t>Z</w:t>
      </w:r>
      <w:r w:rsidRPr="0017649C">
        <w:rPr>
          <w:rFonts w:eastAsia="Times New Roman" w:cstheme="minorHAnsi"/>
          <w:bCs/>
          <w:iCs/>
          <w:sz w:val="24"/>
          <w:szCs w:val="24"/>
        </w:rPr>
        <w:t>obowiązanie innego podmiotu do udostępnienia niezbędnych zasobów</w:t>
      </w:r>
    </w:p>
    <w:p w14:paraId="7D92F740" w14:textId="77777777" w:rsidR="0017649C" w:rsidRDefault="0017649C" w:rsidP="00EC5D1A">
      <w:pPr>
        <w:widowControl w:val="0"/>
        <w:spacing w:after="40" w:line="276" w:lineRule="auto"/>
        <w:rPr>
          <w:rFonts w:eastAsia="Times New Roman" w:cstheme="minorHAnsi"/>
          <w:sz w:val="24"/>
          <w:szCs w:val="24"/>
        </w:rPr>
      </w:pPr>
    </w:p>
    <w:p w14:paraId="46BEAB61" w14:textId="6E6D98FC" w:rsidR="00EC5D1A" w:rsidRPr="0017649C" w:rsidRDefault="00EC5D1A" w:rsidP="00EC5D1A">
      <w:pPr>
        <w:widowControl w:val="0"/>
        <w:spacing w:after="40" w:line="276" w:lineRule="auto"/>
        <w:rPr>
          <w:rFonts w:eastAsia="Times New Roman" w:cstheme="minorHAnsi"/>
          <w:sz w:val="24"/>
          <w:szCs w:val="24"/>
        </w:rPr>
      </w:pPr>
      <w:r w:rsidRPr="0017649C">
        <w:rPr>
          <w:rFonts w:eastAsia="Times New Roman" w:cstheme="minorHAnsi"/>
          <w:sz w:val="24"/>
          <w:szCs w:val="24"/>
        </w:rPr>
        <w:t>Ja/ my niżej podpisani:</w:t>
      </w:r>
    </w:p>
    <w:p w14:paraId="1BC18DC5" w14:textId="77777777" w:rsidR="00EC5D1A" w:rsidRPr="0017649C" w:rsidRDefault="00EC5D1A" w:rsidP="00EC5D1A">
      <w:pPr>
        <w:widowControl w:val="0"/>
        <w:spacing w:after="40" w:line="276" w:lineRule="auto"/>
        <w:rPr>
          <w:rFonts w:eastAsia="Times New Roman" w:cstheme="minorHAnsi"/>
          <w:i/>
          <w:sz w:val="24"/>
          <w:szCs w:val="24"/>
        </w:rPr>
      </w:pPr>
      <w:r w:rsidRPr="0017649C">
        <w:rPr>
          <w:rFonts w:eastAsia="Times New Roman" w:cstheme="minorHAnsi"/>
          <w:i/>
          <w:sz w:val="24"/>
          <w:szCs w:val="24"/>
        </w:rPr>
        <w:t>…………………………………………………………………………………………………………  (imię i nazwisko osoby podpisującej)</w:t>
      </w:r>
    </w:p>
    <w:p w14:paraId="6B6876C3" w14:textId="77777777" w:rsidR="00EC5D1A" w:rsidRPr="0017649C" w:rsidRDefault="00EC5D1A" w:rsidP="00EC5D1A">
      <w:pPr>
        <w:widowControl w:val="0"/>
        <w:spacing w:after="40" w:line="276" w:lineRule="auto"/>
        <w:rPr>
          <w:rFonts w:eastAsia="Times New Roman" w:cstheme="minorHAnsi"/>
          <w:sz w:val="24"/>
          <w:szCs w:val="24"/>
        </w:rPr>
      </w:pPr>
      <w:r w:rsidRPr="0017649C">
        <w:rPr>
          <w:rFonts w:eastAsia="Times New Roman" w:cstheme="minorHAnsi"/>
          <w:i/>
          <w:sz w:val="24"/>
          <w:szCs w:val="24"/>
        </w:rPr>
        <w:t>………………………………………………………………………………………….……………..  (imię i nazwisko osoby podpisującej)</w:t>
      </w:r>
      <w:r w:rsidRPr="0017649C">
        <w:rPr>
          <w:rFonts w:eastAsia="Times New Roman" w:cstheme="minorHAnsi"/>
          <w:sz w:val="24"/>
          <w:szCs w:val="24"/>
        </w:rPr>
        <w:t xml:space="preserve"> </w:t>
      </w:r>
    </w:p>
    <w:p w14:paraId="21A0F986" w14:textId="77777777" w:rsidR="00EC5D1A" w:rsidRPr="0017649C" w:rsidRDefault="00EC5D1A" w:rsidP="00EC5D1A">
      <w:pPr>
        <w:widowControl w:val="0"/>
        <w:spacing w:after="40" w:line="276" w:lineRule="auto"/>
        <w:rPr>
          <w:rFonts w:eastAsia="Times New Roman" w:cstheme="minorHAnsi"/>
          <w:sz w:val="24"/>
          <w:szCs w:val="24"/>
        </w:rPr>
      </w:pPr>
      <w:r w:rsidRPr="0017649C">
        <w:rPr>
          <w:rFonts w:eastAsia="Times New Roman" w:cstheme="minorHAnsi"/>
          <w:sz w:val="24"/>
          <w:szCs w:val="24"/>
        </w:rPr>
        <w:t xml:space="preserve">działając w imieniu i na rzecz: _______________________________________________________________________ </w:t>
      </w:r>
      <w:r w:rsidRPr="0017649C">
        <w:rPr>
          <w:rFonts w:eastAsia="Times New Roman" w:cstheme="minorHAnsi"/>
          <w:sz w:val="24"/>
          <w:szCs w:val="24"/>
        </w:rPr>
        <w:lastRenderedPageBreak/>
        <w:t xml:space="preserve">_______________________________________________________________________, </w:t>
      </w:r>
    </w:p>
    <w:p w14:paraId="379145B3" w14:textId="77777777" w:rsidR="00EC5D1A" w:rsidRPr="0017649C" w:rsidRDefault="00EC5D1A" w:rsidP="00EC5D1A">
      <w:pPr>
        <w:widowControl w:val="0"/>
        <w:spacing w:after="40" w:line="276" w:lineRule="auto"/>
        <w:jc w:val="center"/>
        <w:rPr>
          <w:rFonts w:eastAsia="Times New Roman" w:cstheme="minorHAnsi"/>
          <w:i/>
          <w:sz w:val="24"/>
          <w:szCs w:val="24"/>
        </w:rPr>
      </w:pPr>
      <w:r w:rsidRPr="0017649C">
        <w:rPr>
          <w:rFonts w:eastAsia="Times New Roman" w:cstheme="minorHAnsi"/>
          <w:i/>
          <w:sz w:val="24"/>
          <w:szCs w:val="24"/>
        </w:rPr>
        <w:t>(nazwa (firma) i dokładny adres Wykonawcy)</w:t>
      </w:r>
    </w:p>
    <w:p w14:paraId="5B2BAA75" w14:textId="3EDEFCEB" w:rsidR="00EC5D1A" w:rsidRPr="0017649C" w:rsidRDefault="00EC5D1A" w:rsidP="00EC5D1A">
      <w:pPr>
        <w:tabs>
          <w:tab w:val="center" w:pos="4536"/>
          <w:tab w:val="right" w:pos="9072"/>
        </w:tabs>
        <w:rPr>
          <w:rFonts w:eastAsia="Times New Roman" w:cstheme="minorHAnsi"/>
          <w:sz w:val="24"/>
          <w:szCs w:val="24"/>
        </w:rPr>
      </w:pPr>
      <w:r w:rsidRPr="0017649C">
        <w:rPr>
          <w:rFonts w:eastAsia="Times New Roman" w:cstheme="minorHAnsi"/>
          <w:sz w:val="24"/>
          <w:szCs w:val="24"/>
        </w:rPr>
        <w:t xml:space="preserve">po zapoznaniu się z treścią ogłoszenia o zamówieniu oraz specyfikacją warunków zamówienia obowiązującą w postępowaniu o udzielenie zamówienia publicznego, prowadzonego w trybie podstawowym </w:t>
      </w:r>
      <w:r w:rsidR="00A9150A">
        <w:rPr>
          <w:rFonts w:eastAsia="Times New Roman" w:cstheme="minorHAnsi"/>
          <w:sz w:val="24"/>
          <w:szCs w:val="24"/>
        </w:rPr>
        <w:t>bez negocjacji</w:t>
      </w:r>
      <w:r w:rsidRPr="0017649C">
        <w:rPr>
          <w:rFonts w:eastAsia="Times New Roman" w:cstheme="minorHAnsi"/>
          <w:sz w:val="24"/>
          <w:szCs w:val="24"/>
        </w:rPr>
        <w:t xml:space="preserve"> na realizację zadania pn.: </w:t>
      </w:r>
    </w:p>
    <w:p w14:paraId="353740D1" w14:textId="2304E73B" w:rsidR="00EC5D1A" w:rsidRPr="0017649C" w:rsidRDefault="00EC5D1A" w:rsidP="00EC5D1A">
      <w:pPr>
        <w:tabs>
          <w:tab w:val="center" w:pos="4536"/>
          <w:tab w:val="right" w:pos="9072"/>
        </w:tabs>
        <w:jc w:val="both"/>
        <w:rPr>
          <w:rFonts w:eastAsia="Times New Roman" w:cstheme="minorHAnsi"/>
          <w:bCs/>
          <w:sz w:val="24"/>
          <w:szCs w:val="24"/>
        </w:rPr>
      </w:pPr>
      <w:r w:rsidRPr="0017649C">
        <w:rPr>
          <w:rFonts w:eastAsia="Times New Roman" w:cstheme="minorHAnsi"/>
          <w:b/>
          <w:bCs/>
          <w:i/>
          <w:iCs/>
          <w:sz w:val="24"/>
          <w:szCs w:val="24"/>
        </w:rPr>
        <w:t>Dostawa wyposażenia do lokali mieszkalnych w Sopocie przy  ul. Jana  Jerzego  Haffnera 38</w:t>
      </w:r>
      <w:r w:rsidR="0017649C">
        <w:rPr>
          <w:rFonts w:eastAsia="Times New Roman" w:cstheme="minorHAnsi"/>
          <w:b/>
          <w:bCs/>
          <w:i/>
          <w:iCs/>
          <w:sz w:val="24"/>
          <w:szCs w:val="24"/>
        </w:rPr>
        <w:t>,</w:t>
      </w:r>
      <w:r w:rsidRPr="0017649C">
        <w:rPr>
          <w:rFonts w:eastAsia="Times New Roman" w:cstheme="minorHAnsi"/>
          <w:b/>
          <w:bCs/>
          <w:i/>
          <w:iCs/>
          <w:sz w:val="24"/>
          <w:szCs w:val="24"/>
        </w:rPr>
        <w:t xml:space="preserve"> </w:t>
      </w:r>
      <w:sdt>
        <w:sdtPr>
          <w:rPr>
            <w:rFonts w:eastAsia="Times New Roman" w:cstheme="minorHAnsi"/>
            <w:b/>
            <w:bCs/>
            <w:i/>
            <w:iCs/>
            <w:sz w:val="24"/>
            <w:szCs w:val="24"/>
          </w:rPr>
          <w:id w:val="194281112"/>
          <w:docPartObj>
            <w:docPartGallery w:val="Page Numbers (Margins)"/>
            <w:docPartUnique/>
          </w:docPartObj>
        </w:sdtPr>
        <w:sdtContent/>
      </w:sdt>
      <w:r w:rsidR="00A9150A">
        <w:rPr>
          <w:rFonts w:eastAsia="Times New Roman" w:cstheme="minorHAnsi"/>
          <w:b/>
          <w:bCs/>
          <w:i/>
          <w:iCs/>
          <w:sz w:val="24"/>
          <w:szCs w:val="24"/>
        </w:rPr>
        <w:t>DPiRS.271.2.2023</w:t>
      </w:r>
      <w:r w:rsidRPr="0017649C">
        <w:rPr>
          <w:rFonts w:eastAsia="Times New Roman" w:cstheme="minorHAnsi"/>
          <w:bCs/>
          <w:sz w:val="24"/>
          <w:szCs w:val="24"/>
        </w:rPr>
        <w:t>,</w:t>
      </w:r>
    </w:p>
    <w:p w14:paraId="5A223C6B" w14:textId="77777777" w:rsidR="00EC5D1A" w:rsidRPr="0017649C" w:rsidRDefault="00EC5D1A" w:rsidP="00EC5D1A">
      <w:pPr>
        <w:tabs>
          <w:tab w:val="center" w:pos="4536"/>
          <w:tab w:val="right" w:pos="9072"/>
        </w:tabs>
        <w:jc w:val="both"/>
        <w:rPr>
          <w:rFonts w:eastAsia="Times New Roman" w:cstheme="minorHAnsi"/>
          <w:bCs/>
          <w:color w:val="385623" w:themeColor="accent6" w:themeShade="80"/>
          <w:sz w:val="24"/>
          <w:szCs w:val="24"/>
        </w:rPr>
      </w:pPr>
      <w:r w:rsidRPr="0017649C">
        <w:rPr>
          <w:rFonts w:eastAsia="Times New Roman" w:cstheme="minorHAnsi"/>
          <w:sz w:val="24"/>
          <w:szCs w:val="24"/>
        </w:rPr>
        <w:t xml:space="preserve">oświadczając, iż jesteśmy osobami odpowiednio umocowanymi do niniejszej czynności działając w imieniu …………………………………………………………. </w:t>
      </w:r>
      <w:r w:rsidRPr="0017649C">
        <w:rPr>
          <w:rFonts w:eastAsia="Times New Roman" w:cstheme="minorHAnsi"/>
          <w:i/>
          <w:sz w:val="24"/>
          <w:szCs w:val="24"/>
        </w:rPr>
        <w:t>(wpisać nazwę podmiotu udostępniającego)</w:t>
      </w:r>
      <w:r w:rsidRPr="0017649C">
        <w:rPr>
          <w:rFonts w:eastAsia="Times New Roman" w:cstheme="minorHAnsi"/>
          <w:sz w:val="24"/>
          <w:szCs w:val="24"/>
        </w:rPr>
        <w:t xml:space="preserve"> z siedzibą w ………………………. </w:t>
      </w:r>
      <w:r w:rsidRPr="0017649C">
        <w:rPr>
          <w:rFonts w:eastAsia="Times New Roman" w:cstheme="minorHAnsi"/>
          <w:i/>
          <w:sz w:val="24"/>
          <w:szCs w:val="24"/>
        </w:rPr>
        <w:t>(wpisać adres podmiotu udostępniającego)</w:t>
      </w:r>
      <w:r w:rsidRPr="0017649C">
        <w:rPr>
          <w:rFonts w:eastAsia="Times New Roman" w:cstheme="minorHAnsi"/>
          <w:sz w:val="24"/>
          <w:szCs w:val="24"/>
        </w:rPr>
        <w:t xml:space="preserve"> zobowiązujemy się do:</w:t>
      </w:r>
    </w:p>
    <w:p w14:paraId="6E74BE5E" w14:textId="77777777" w:rsidR="00EC5D1A" w:rsidRPr="0017649C" w:rsidRDefault="00EC5D1A" w:rsidP="00EC5D1A">
      <w:pPr>
        <w:spacing w:line="276" w:lineRule="auto"/>
        <w:jc w:val="both"/>
        <w:rPr>
          <w:rFonts w:eastAsia="Times New Roman" w:cstheme="minorHAnsi"/>
          <w:sz w:val="24"/>
          <w:szCs w:val="24"/>
        </w:rPr>
      </w:pPr>
      <w:r w:rsidRPr="0017649C">
        <w:rPr>
          <w:rFonts w:eastAsia="Times New Roman" w:cstheme="minorHAnsi"/>
          <w:sz w:val="24"/>
          <w:szCs w:val="24"/>
        </w:rPr>
        <w:t xml:space="preserve">udostępnienia ……………….  </w:t>
      </w:r>
      <w:r w:rsidRPr="0017649C">
        <w:rPr>
          <w:rFonts w:eastAsia="Times New Roman" w:cstheme="minorHAnsi"/>
          <w:i/>
          <w:sz w:val="24"/>
          <w:szCs w:val="24"/>
        </w:rPr>
        <w:t>(wpisać komu)</w:t>
      </w:r>
      <w:r w:rsidRPr="0017649C">
        <w:rPr>
          <w:rFonts w:eastAsia="Times New Roman" w:cstheme="minorHAnsi"/>
          <w:sz w:val="24"/>
          <w:szCs w:val="24"/>
        </w:rPr>
        <w:t xml:space="preserve"> z siedzibą w …………… , zwanemu dalej Wykonawcą, posiadanych przez nas zasobów niezbędnych do realizacji zamówienia.</w:t>
      </w:r>
    </w:p>
    <w:p w14:paraId="0FB812C3" w14:textId="77777777" w:rsidR="00EC5D1A" w:rsidRPr="0017649C" w:rsidRDefault="00EC5D1A" w:rsidP="00EC5D1A">
      <w:pPr>
        <w:widowControl w:val="0"/>
        <w:numPr>
          <w:ilvl w:val="0"/>
          <w:numId w:val="6"/>
        </w:numPr>
        <w:suppressAutoHyphens/>
        <w:spacing w:after="0" w:line="276" w:lineRule="auto"/>
        <w:jc w:val="both"/>
        <w:rPr>
          <w:rFonts w:eastAsia="Times New Roman" w:cstheme="minorHAnsi"/>
          <w:sz w:val="24"/>
          <w:szCs w:val="24"/>
        </w:rPr>
      </w:pPr>
      <w:r w:rsidRPr="0017649C">
        <w:rPr>
          <w:rFonts w:eastAsia="Times New Roman" w:cstheme="minorHAnsi"/>
          <w:b/>
          <w:sz w:val="24"/>
          <w:szCs w:val="24"/>
        </w:rPr>
        <w:t>Zakres zasobów, jakie udostępniamy wykonawcy</w:t>
      </w:r>
      <w:r w:rsidRPr="0017649C">
        <w:rPr>
          <w:rFonts w:eastAsia="Times New Roman" w:cstheme="minorHAnsi"/>
          <w:sz w:val="24"/>
          <w:szCs w:val="24"/>
        </w:rPr>
        <w:t xml:space="preserve">:, </w:t>
      </w:r>
    </w:p>
    <w:p w14:paraId="23B48AFF" w14:textId="77EE63E9" w:rsidR="00EC5D1A" w:rsidRPr="0017649C" w:rsidRDefault="00EC5D1A" w:rsidP="00EC5D1A">
      <w:pPr>
        <w:widowControl w:val="0"/>
        <w:numPr>
          <w:ilvl w:val="1"/>
          <w:numId w:val="6"/>
        </w:numPr>
        <w:suppressAutoHyphens/>
        <w:spacing w:after="0" w:line="276" w:lineRule="auto"/>
        <w:jc w:val="both"/>
        <w:rPr>
          <w:rFonts w:eastAsia="Times New Roman" w:cstheme="minorHAnsi"/>
          <w:sz w:val="24"/>
          <w:szCs w:val="24"/>
        </w:rPr>
      </w:pPr>
      <w:r w:rsidRPr="0017649C">
        <w:rPr>
          <w:rFonts w:eastAsia="Times New Roman" w:cstheme="minorHAnsi"/>
          <w:sz w:val="24"/>
          <w:szCs w:val="24"/>
        </w:rPr>
        <w:t>……………………………………………………………………………………………………………………………………</w:t>
      </w:r>
    </w:p>
    <w:p w14:paraId="60452F67" w14:textId="77777777" w:rsidR="00EC5D1A" w:rsidRPr="0017649C" w:rsidRDefault="00EC5D1A" w:rsidP="00EC5D1A">
      <w:pPr>
        <w:spacing w:line="276" w:lineRule="auto"/>
        <w:ind w:left="1080"/>
        <w:jc w:val="both"/>
        <w:rPr>
          <w:rFonts w:eastAsia="Times New Roman" w:cstheme="minorHAnsi"/>
          <w:i/>
          <w:sz w:val="24"/>
          <w:szCs w:val="24"/>
        </w:rPr>
      </w:pPr>
      <w:r w:rsidRPr="0017649C">
        <w:rPr>
          <w:rFonts w:eastAsia="Times New Roman" w:cstheme="minorHAnsi"/>
          <w:i/>
          <w:sz w:val="24"/>
          <w:szCs w:val="24"/>
        </w:rPr>
        <w:t xml:space="preserve">(należy wyspecyfikować udostępniane zasoby) </w:t>
      </w:r>
    </w:p>
    <w:p w14:paraId="5938694B" w14:textId="5CDC252E" w:rsidR="00EC5D1A" w:rsidRPr="0017649C" w:rsidRDefault="00EC5D1A" w:rsidP="00EC5D1A">
      <w:pPr>
        <w:widowControl w:val="0"/>
        <w:numPr>
          <w:ilvl w:val="1"/>
          <w:numId w:val="6"/>
        </w:numPr>
        <w:suppressAutoHyphens/>
        <w:spacing w:after="0" w:line="276" w:lineRule="auto"/>
        <w:jc w:val="both"/>
        <w:rPr>
          <w:rFonts w:eastAsia="Times New Roman" w:cstheme="minorHAnsi"/>
          <w:sz w:val="24"/>
          <w:szCs w:val="24"/>
        </w:rPr>
      </w:pPr>
      <w:r w:rsidRPr="0017649C">
        <w:rPr>
          <w:rFonts w:eastAsia="Times New Roman" w:cstheme="minorHAnsi"/>
          <w:sz w:val="24"/>
          <w:szCs w:val="24"/>
        </w:rPr>
        <w:t>…………………………………………………………………………………………………………………………………</w:t>
      </w:r>
    </w:p>
    <w:p w14:paraId="642C4B25" w14:textId="77777777" w:rsidR="00EC5D1A" w:rsidRPr="0017649C" w:rsidRDefault="00EC5D1A" w:rsidP="00EC5D1A">
      <w:pPr>
        <w:spacing w:line="276" w:lineRule="auto"/>
        <w:ind w:left="1080"/>
        <w:jc w:val="both"/>
        <w:rPr>
          <w:rFonts w:eastAsia="Times New Roman" w:cstheme="minorHAnsi"/>
          <w:i/>
          <w:sz w:val="24"/>
          <w:szCs w:val="24"/>
        </w:rPr>
      </w:pPr>
      <w:r w:rsidRPr="0017649C">
        <w:rPr>
          <w:rFonts w:eastAsia="Times New Roman" w:cstheme="minorHAnsi"/>
          <w:i/>
          <w:sz w:val="24"/>
          <w:szCs w:val="24"/>
        </w:rPr>
        <w:t>(należy wyspecyfikować udostępniane zasoby)</w:t>
      </w:r>
    </w:p>
    <w:p w14:paraId="124BAFAC" w14:textId="13F7D89E" w:rsidR="00EC5D1A" w:rsidRPr="0017649C" w:rsidRDefault="00EC5D1A" w:rsidP="00EC5D1A">
      <w:pPr>
        <w:widowControl w:val="0"/>
        <w:numPr>
          <w:ilvl w:val="1"/>
          <w:numId w:val="6"/>
        </w:numPr>
        <w:suppressAutoHyphens/>
        <w:spacing w:after="0" w:line="276" w:lineRule="auto"/>
        <w:jc w:val="both"/>
        <w:rPr>
          <w:rFonts w:eastAsia="Times New Roman" w:cstheme="minorHAnsi"/>
          <w:sz w:val="24"/>
          <w:szCs w:val="24"/>
        </w:rPr>
      </w:pPr>
      <w:r w:rsidRPr="0017649C">
        <w:rPr>
          <w:rFonts w:eastAsia="Times New Roman" w:cstheme="minorHAnsi"/>
          <w:sz w:val="24"/>
          <w:szCs w:val="24"/>
        </w:rPr>
        <w:t>……………………………………………………………………………………………………………………………………</w:t>
      </w:r>
    </w:p>
    <w:p w14:paraId="7C9F1C2B" w14:textId="77777777" w:rsidR="00EC5D1A" w:rsidRPr="0017649C" w:rsidRDefault="00EC5D1A" w:rsidP="00EC5D1A">
      <w:pPr>
        <w:spacing w:line="276" w:lineRule="auto"/>
        <w:ind w:left="1080"/>
        <w:jc w:val="both"/>
        <w:rPr>
          <w:rFonts w:eastAsia="Times New Roman" w:cstheme="minorHAnsi"/>
          <w:i/>
          <w:sz w:val="24"/>
          <w:szCs w:val="24"/>
        </w:rPr>
      </w:pPr>
      <w:r w:rsidRPr="0017649C">
        <w:rPr>
          <w:rFonts w:eastAsia="Times New Roman" w:cstheme="minorHAnsi"/>
          <w:i/>
          <w:sz w:val="24"/>
          <w:szCs w:val="24"/>
        </w:rPr>
        <w:t>(należy wyspecyfikować udostępniane zasoby)</w:t>
      </w:r>
    </w:p>
    <w:p w14:paraId="7F0890C8" w14:textId="77777777" w:rsidR="00EC5D1A" w:rsidRPr="0017649C" w:rsidRDefault="00EC5D1A" w:rsidP="00EC5D1A">
      <w:pPr>
        <w:widowControl w:val="0"/>
        <w:numPr>
          <w:ilvl w:val="0"/>
          <w:numId w:val="6"/>
        </w:numPr>
        <w:suppressAutoHyphens/>
        <w:spacing w:after="0" w:line="276" w:lineRule="auto"/>
        <w:jc w:val="both"/>
        <w:rPr>
          <w:rFonts w:eastAsia="Times New Roman" w:cstheme="minorHAnsi"/>
          <w:sz w:val="24"/>
          <w:szCs w:val="24"/>
        </w:rPr>
      </w:pPr>
      <w:r w:rsidRPr="0017649C">
        <w:rPr>
          <w:rFonts w:eastAsia="Times New Roman" w:cstheme="minorHAnsi"/>
          <w:b/>
          <w:sz w:val="24"/>
          <w:szCs w:val="24"/>
        </w:rPr>
        <w:t>Sposób wykorzystania zasobów przy wykonywaniu zamówienia:</w:t>
      </w:r>
    </w:p>
    <w:p w14:paraId="06A74FE8" w14:textId="77777777" w:rsidR="00EC5D1A" w:rsidRPr="0017649C" w:rsidRDefault="00EC5D1A" w:rsidP="00EC5D1A">
      <w:pPr>
        <w:widowControl w:val="0"/>
        <w:suppressAutoHyphens/>
        <w:spacing w:line="276" w:lineRule="auto"/>
        <w:ind w:left="360"/>
        <w:jc w:val="both"/>
        <w:rPr>
          <w:rFonts w:eastAsia="Times New Roman" w:cstheme="minorHAnsi"/>
          <w:sz w:val="24"/>
          <w:szCs w:val="24"/>
        </w:rPr>
      </w:pPr>
    </w:p>
    <w:p w14:paraId="5BB12583" w14:textId="01F3C446" w:rsidR="00EC5D1A" w:rsidRPr="0017649C" w:rsidRDefault="00EC5D1A" w:rsidP="00EC5D1A">
      <w:pPr>
        <w:spacing w:line="276" w:lineRule="auto"/>
        <w:jc w:val="both"/>
        <w:rPr>
          <w:rFonts w:eastAsia="Times New Roman" w:cstheme="minorHAnsi"/>
          <w:sz w:val="24"/>
          <w:szCs w:val="24"/>
        </w:rPr>
      </w:pPr>
      <w:r w:rsidRPr="0017649C">
        <w:rPr>
          <w:rFonts w:eastAsia="Times New Roman" w:cstheme="minorHAnsi"/>
          <w:sz w:val="24"/>
          <w:szCs w:val="24"/>
        </w:rPr>
        <w:t xml:space="preserve">       ………………………………………………………………………………………………………………………………………………</w:t>
      </w:r>
    </w:p>
    <w:p w14:paraId="35F8EF34" w14:textId="77777777" w:rsidR="00EC5D1A" w:rsidRPr="0017649C" w:rsidRDefault="00EC5D1A" w:rsidP="00EC5D1A">
      <w:pPr>
        <w:widowControl w:val="0"/>
        <w:numPr>
          <w:ilvl w:val="0"/>
          <w:numId w:val="6"/>
        </w:numPr>
        <w:suppressAutoHyphens/>
        <w:spacing w:after="0" w:line="276" w:lineRule="auto"/>
        <w:jc w:val="both"/>
        <w:rPr>
          <w:rFonts w:eastAsia="Times New Roman" w:cstheme="minorHAnsi"/>
          <w:sz w:val="24"/>
          <w:szCs w:val="24"/>
        </w:rPr>
      </w:pPr>
      <w:r w:rsidRPr="0017649C">
        <w:rPr>
          <w:rFonts w:eastAsia="Times New Roman" w:cstheme="minorHAnsi"/>
          <w:b/>
          <w:sz w:val="24"/>
          <w:szCs w:val="24"/>
        </w:rPr>
        <w:t>Zakres i okres naszego udziału przy wykonywaniu zamówienia:</w:t>
      </w:r>
    </w:p>
    <w:p w14:paraId="29FD64D9" w14:textId="6E761A2D" w:rsidR="00EC5D1A" w:rsidRPr="0017649C" w:rsidRDefault="00EC5D1A" w:rsidP="00EC5D1A">
      <w:pPr>
        <w:spacing w:line="276" w:lineRule="auto"/>
        <w:jc w:val="both"/>
        <w:rPr>
          <w:rFonts w:eastAsia="Times New Roman" w:cstheme="minorHAnsi"/>
          <w:sz w:val="24"/>
          <w:szCs w:val="24"/>
        </w:rPr>
      </w:pPr>
      <w:r w:rsidRPr="0017649C">
        <w:rPr>
          <w:rFonts w:eastAsia="Times New Roman" w:cstheme="minorHAnsi"/>
          <w:b/>
          <w:sz w:val="24"/>
          <w:szCs w:val="24"/>
        </w:rPr>
        <w:t xml:space="preserve">    </w:t>
      </w:r>
      <w:r w:rsidRPr="0017649C">
        <w:rPr>
          <w:rFonts w:eastAsia="Times New Roman" w:cstheme="minorHAnsi"/>
          <w:sz w:val="24"/>
          <w:szCs w:val="24"/>
        </w:rPr>
        <w:t xml:space="preserve"> ………………………………………………………………………………………………………………………………………………</w:t>
      </w:r>
    </w:p>
    <w:p w14:paraId="7912B331" w14:textId="77777777" w:rsidR="00EC5D1A" w:rsidRPr="0017649C" w:rsidRDefault="00EC5D1A" w:rsidP="00EC5D1A">
      <w:pPr>
        <w:spacing w:line="276" w:lineRule="auto"/>
        <w:jc w:val="both"/>
        <w:rPr>
          <w:rFonts w:eastAsia="Times New Roman" w:cstheme="minorHAnsi"/>
          <w:b/>
          <w:sz w:val="24"/>
          <w:szCs w:val="24"/>
        </w:rPr>
      </w:pPr>
      <w:r w:rsidRPr="0017649C">
        <w:rPr>
          <w:rFonts w:eastAsia="Times New Roman" w:cstheme="minorHAnsi"/>
          <w:b/>
          <w:sz w:val="24"/>
          <w:szCs w:val="24"/>
        </w:rPr>
        <w:t>4)  Zrealizujemy następujące usługi wchodzące z zakres przedmiotu zamówienia:</w:t>
      </w:r>
    </w:p>
    <w:p w14:paraId="5D716140" w14:textId="2AC1267B" w:rsidR="00EC5D1A" w:rsidRPr="0017649C" w:rsidRDefault="00EC5D1A" w:rsidP="00EC5D1A">
      <w:pPr>
        <w:spacing w:line="276" w:lineRule="auto"/>
        <w:jc w:val="both"/>
        <w:rPr>
          <w:rFonts w:eastAsia="Times New Roman" w:cstheme="minorHAnsi"/>
          <w:sz w:val="24"/>
          <w:szCs w:val="24"/>
        </w:rPr>
      </w:pPr>
      <w:r w:rsidRPr="0017649C">
        <w:rPr>
          <w:rFonts w:eastAsia="Times New Roman" w:cstheme="minorHAnsi"/>
          <w:sz w:val="24"/>
          <w:szCs w:val="24"/>
        </w:rPr>
        <w:t>………………………………………………………………………………………………………………………………………………</w:t>
      </w:r>
    </w:p>
    <w:p w14:paraId="61ACB73B" w14:textId="512C3827" w:rsidR="00EC5D1A" w:rsidRPr="0017649C" w:rsidRDefault="00EC5D1A" w:rsidP="00EC5D1A">
      <w:pPr>
        <w:spacing w:line="276" w:lineRule="auto"/>
        <w:jc w:val="both"/>
        <w:rPr>
          <w:rFonts w:eastAsia="Times New Roman" w:cstheme="minorHAnsi"/>
          <w:sz w:val="24"/>
          <w:szCs w:val="24"/>
        </w:rPr>
      </w:pPr>
      <w:r w:rsidRPr="0017649C">
        <w:rPr>
          <w:rFonts w:eastAsia="Times New Roman" w:cstheme="minorHAnsi"/>
          <w:sz w:val="24"/>
          <w:szCs w:val="24"/>
        </w:rPr>
        <w:t>……………………………………………………………………………………………………………………………………………</w:t>
      </w:r>
    </w:p>
    <w:p w14:paraId="39FE2A40" w14:textId="77777777" w:rsidR="00EC5D1A" w:rsidRPr="0017649C" w:rsidRDefault="00EC5D1A" w:rsidP="00EC5D1A">
      <w:pPr>
        <w:spacing w:line="276" w:lineRule="auto"/>
        <w:jc w:val="both"/>
        <w:rPr>
          <w:rFonts w:eastAsia="Times New Roman" w:cstheme="minorHAnsi"/>
          <w:sz w:val="24"/>
          <w:szCs w:val="24"/>
        </w:rPr>
      </w:pPr>
      <w:r w:rsidRPr="0017649C">
        <w:rPr>
          <w:rFonts w:eastAsia="Times New Roman" w:cstheme="minorHAnsi"/>
          <w:sz w:val="24"/>
          <w:szCs w:val="24"/>
        </w:rPr>
        <w:t xml:space="preserve">W związku z powyższym oddajemy Wykonawcy do dyspozycji ww. zasoby w celu korzystania z nich przez Wykonawcę – w przypadku wyboru jego oferty w przedmiotowym postępowaniu i udzielenia mu zamówienia - przy wykonaniu przedmiotu zamówienia. </w:t>
      </w:r>
    </w:p>
    <w:p w14:paraId="66A7AE97" w14:textId="77777777" w:rsidR="00EC5D1A" w:rsidRPr="0017649C" w:rsidRDefault="00EC5D1A" w:rsidP="00EC5D1A">
      <w:pPr>
        <w:spacing w:line="276" w:lineRule="auto"/>
        <w:jc w:val="both"/>
        <w:rPr>
          <w:rFonts w:eastAsia="Times New Roman" w:cstheme="minorHAnsi"/>
          <w:sz w:val="24"/>
          <w:szCs w:val="24"/>
        </w:rPr>
      </w:pPr>
    </w:p>
    <w:p w14:paraId="49E1D2C9" w14:textId="77777777" w:rsidR="00EC5D1A" w:rsidRPr="0017649C" w:rsidRDefault="00EC5D1A" w:rsidP="00EC5D1A">
      <w:pPr>
        <w:spacing w:line="276" w:lineRule="auto"/>
        <w:jc w:val="both"/>
        <w:rPr>
          <w:rFonts w:eastAsia="Times New Roman" w:cstheme="minorHAnsi"/>
          <w:sz w:val="24"/>
          <w:szCs w:val="24"/>
        </w:rPr>
      </w:pPr>
    </w:p>
    <w:tbl>
      <w:tblPr>
        <w:tblW w:w="5000" w:type="pct"/>
        <w:jc w:val="center"/>
        <w:tblLook w:val="01E0" w:firstRow="1" w:lastRow="1" w:firstColumn="1" w:lastColumn="1" w:noHBand="0" w:noVBand="0"/>
      </w:tblPr>
      <w:tblGrid>
        <w:gridCol w:w="3291"/>
        <w:gridCol w:w="5781"/>
      </w:tblGrid>
      <w:tr w:rsidR="00EC5D1A" w:rsidRPr="0017649C" w14:paraId="28CF2FA6" w14:textId="77777777" w:rsidTr="00C21AD2">
        <w:trPr>
          <w:trHeight w:val="20"/>
          <w:jc w:val="center"/>
        </w:trPr>
        <w:tc>
          <w:tcPr>
            <w:tcW w:w="1814" w:type="pct"/>
            <w:vAlign w:val="center"/>
          </w:tcPr>
          <w:p w14:paraId="26CBF6EA" w14:textId="77777777" w:rsidR="00EC5D1A" w:rsidRPr="0017649C" w:rsidRDefault="00EC5D1A" w:rsidP="00C21AD2">
            <w:pPr>
              <w:keepNext/>
              <w:widowControl w:val="0"/>
              <w:jc w:val="center"/>
              <w:rPr>
                <w:rFonts w:eastAsia="Times New Roman" w:cstheme="minorHAnsi"/>
                <w:sz w:val="24"/>
                <w:szCs w:val="24"/>
              </w:rPr>
            </w:pPr>
            <w:r w:rsidRPr="0017649C">
              <w:rPr>
                <w:rFonts w:eastAsia="Times New Roman" w:cstheme="minorHAnsi"/>
                <w:sz w:val="24"/>
                <w:szCs w:val="24"/>
              </w:rPr>
              <w:t>………………………………</w:t>
            </w:r>
          </w:p>
        </w:tc>
        <w:tc>
          <w:tcPr>
            <w:tcW w:w="3186" w:type="pct"/>
            <w:vAlign w:val="center"/>
          </w:tcPr>
          <w:p w14:paraId="79CC2C5F" w14:textId="77777777" w:rsidR="00EC5D1A" w:rsidRPr="0017649C" w:rsidRDefault="00EC5D1A" w:rsidP="00C21AD2">
            <w:pPr>
              <w:keepNext/>
              <w:widowControl w:val="0"/>
              <w:jc w:val="center"/>
              <w:rPr>
                <w:rFonts w:eastAsia="Times New Roman" w:cstheme="minorHAnsi"/>
                <w:sz w:val="24"/>
                <w:szCs w:val="24"/>
              </w:rPr>
            </w:pPr>
            <w:r w:rsidRPr="0017649C">
              <w:rPr>
                <w:rFonts w:eastAsia="Times New Roman" w:cstheme="minorHAnsi"/>
                <w:sz w:val="24"/>
                <w:szCs w:val="24"/>
              </w:rPr>
              <w:t>……………………………………..</w:t>
            </w:r>
          </w:p>
        </w:tc>
      </w:tr>
      <w:tr w:rsidR="00EC5D1A" w:rsidRPr="0017649C" w14:paraId="504611DB" w14:textId="77777777" w:rsidTr="00C21AD2">
        <w:trPr>
          <w:trHeight w:val="20"/>
          <w:jc w:val="center"/>
        </w:trPr>
        <w:tc>
          <w:tcPr>
            <w:tcW w:w="1814" w:type="pct"/>
            <w:vAlign w:val="center"/>
          </w:tcPr>
          <w:p w14:paraId="2F63C5F4" w14:textId="77777777" w:rsidR="00EC5D1A" w:rsidRPr="0017649C" w:rsidRDefault="00EC5D1A" w:rsidP="00C21AD2">
            <w:pPr>
              <w:keepNext/>
              <w:widowControl w:val="0"/>
              <w:jc w:val="center"/>
              <w:rPr>
                <w:rFonts w:eastAsia="Times New Roman" w:cstheme="minorHAnsi"/>
                <w:b/>
                <w:sz w:val="24"/>
                <w:szCs w:val="24"/>
              </w:rPr>
            </w:pPr>
            <w:r w:rsidRPr="0017649C">
              <w:rPr>
                <w:rFonts w:eastAsia="Times New Roman" w:cstheme="minorHAnsi"/>
                <w:sz w:val="24"/>
                <w:szCs w:val="24"/>
              </w:rPr>
              <w:t>Miejscowość / Data</w:t>
            </w:r>
          </w:p>
        </w:tc>
        <w:tc>
          <w:tcPr>
            <w:tcW w:w="3186" w:type="pct"/>
            <w:vAlign w:val="center"/>
          </w:tcPr>
          <w:p w14:paraId="21ADE288" w14:textId="77777777" w:rsidR="00EC5D1A" w:rsidRPr="0017649C" w:rsidRDefault="00EC5D1A" w:rsidP="00C21AD2">
            <w:pPr>
              <w:keepNext/>
              <w:widowControl w:val="0"/>
              <w:jc w:val="center"/>
              <w:rPr>
                <w:rFonts w:eastAsia="Times New Roman" w:cstheme="minorHAnsi"/>
                <w:sz w:val="24"/>
                <w:szCs w:val="24"/>
              </w:rPr>
            </w:pPr>
            <w:r w:rsidRPr="0017649C">
              <w:rPr>
                <w:rFonts w:eastAsia="Times New Roman" w:cstheme="minorHAnsi"/>
                <w:sz w:val="24"/>
                <w:szCs w:val="24"/>
              </w:rPr>
              <w:t xml:space="preserve">Podpis(y) osoby(osób) upoważnionej(ych) </w:t>
            </w:r>
          </w:p>
          <w:p w14:paraId="26D83A6C" w14:textId="77777777" w:rsidR="00EC5D1A" w:rsidRPr="0017649C" w:rsidRDefault="00EC5D1A" w:rsidP="00C21AD2">
            <w:pPr>
              <w:keepNext/>
              <w:widowControl w:val="0"/>
              <w:jc w:val="center"/>
              <w:rPr>
                <w:rFonts w:eastAsia="Times New Roman" w:cstheme="minorHAnsi"/>
                <w:b/>
                <w:sz w:val="24"/>
                <w:szCs w:val="24"/>
              </w:rPr>
            </w:pPr>
            <w:r w:rsidRPr="0017649C">
              <w:rPr>
                <w:rFonts w:eastAsia="Times New Roman" w:cstheme="minorHAnsi"/>
                <w:sz w:val="24"/>
                <w:szCs w:val="24"/>
              </w:rPr>
              <w:t>do podpisania oferty w imieniu Wykonawcy(ów)</w:t>
            </w:r>
          </w:p>
        </w:tc>
      </w:tr>
    </w:tbl>
    <w:p w14:paraId="2B27E97C" w14:textId="77777777" w:rsidR="00EC5D1A" w:rsidRDefault="00EC5D1A" w:rsidP="00EC5D1A">
      <w:pPr>
        <w:rPr>
          <w:rFonts w:eastAsia="Times New Roman" w:cstheme="minorHAnsi"/>
          <w:sz w:val="24"/>
          <w:szCs w:val="24"/>
          <w:highlight w:val="yellow"/>
        </w:rPr>
      </w:pPr>
    </w:p>
    <w:p w14:paraId="5849DAF8" w14:textId="77777777" w:rsidR="00A9150A" w:rsidRDefault="00A9150A" w:rsidP="00EC5D1A">
      <w:pPr>
        <w:rPr>
          <w:rFonts w:eastAsia="Times New Roman" w:cstheme="minorHAnsi"/>
          <w:sz w:val="24"/>
          <w:szCs w:val="24"/>
          <w:highlight w:val="yellow"/>
        </w:rPr>
      </w:pPr>
    </w:p>
    <w:p w14:paraId="68DE0AEC" w14:textId="77777777" w:rsidR="00A9150A" w:rsidRDefault="00A9150A" w:rsidP="00EC5D1A">
      <w:pPr>
        <w:rPr>
          <w:rFonts w:eastAsia="Times New Roman" w:cstheme="minorHAnsi"/>
          <w:sz w:val="24"/>
          <w:szCs w:val="24"/>
          <w:highlight w:val="yellow"/>
        </w:rPr>
      </w:pPr>
    </w:p>
    <w:p w14:paraId="60DB87CB" w14:textId="77777777" w:rsidR="00A9150A" w:rsidRDefault="00A9150A" w:rsidP="00EC5D1A">
      <w:pPr>
        <w:rPr>
          <w:rFonts w:eastAsia="Times New Roman" w:cstheme="minorHAnsi"/>
          <w:sz w:val="24"/>
          <w:szCs w:val="24"/>
          <w:highlight w:val="yellow"/>
        </w:rPr>
      </w:pPr>
    </w:p>
    <w:p w14:paraId="3F3B0F7E" w14:textId="77777777" w:rsidR="00A9150A" w:rsidRDefault="00A9150A" w:rsidP="00EC5D1A">
      <w:pPr>
        <w:rPr>
          <w:rFonts w:eastAsia="Times New Roman" w:cstheme="minorHAnsi"/>
          <w:sz w:val="24"/>
          <w:szCs w:val="24"/>
          <w:highlight w:val="yellow"/>
        </w:rPr>
      </w:pPr>
    </w:p>
    <w:p w14:paraId="18C5B267" w14:textId="77777777" w:rsidR="00A9150A" w:rsidRDefault="00A9150A" w:rsidP="00EC5D1A">
      <w:pPr>
        <w:rPr>
          <w:rFonts w:eastAsia="Times New Roman" w:cstheme="minorHAnsi"/>
          <w:sz w:val="24"/>
          <w:szCs w:val="24"/>
          <w:highlight w:val="yellow"/>
        </w:rPr>
      </w:pPr>
    </w:p>
    <w:p w14:paraId="5ABF54B4" w14:textId="77777777" w:rsidR="00A9150A" w:rsidRDefault="00A9150A" w:rsidP="00EC5D1A">
      <w:pPr>
        <w:rPr>
          <w:rFonts w:eastAsia="Times New Roman" w:cstheme="minorHAnsi"/>
          <w:sz w:val="24"/>
          <w:szCs w:val="24"/>
          <w:highlight w:val="yellow"/>
        </w:rPr>
      </w:pPr>
    </w:p>
    <w:p w14:paraId="0EEE462E" w14:textId="77777777" w:rsidR="00A9150A" w:rsidRDefault="00A9150A" w:rsidP="00EC5D1A">
      <w:pPr>
        <w:rPr>
          <w:rFonts w:eastAsia="Times New Roman" w:cstheme="minorHAnsi"/>
          <w:sz w:val="24"/>
          <w:szCs w:val="24"/>
          <w:highlight w:val="yellow"/>
        </w:rPr>
      </w:pPr>
    </w:p>
    <w:p w14:paraId="34DBC440" w14:textId="77777777" w:rsidR="00A9150A" w:rsidRDefault="00A9150A" w:rsidP="00EC5D1A">
      <w:pPr>
        <w:rPr>
          <w:rFonts w:eastAsia="Times New Roman" w:cstheme="minorHAnsi"/>
          <w:sz w:val="24"/>
          <w:szCs w:val="24"/>
          <w:highlight w:val="yellow"/>
        </w:rPr>
      </w:pPr>
    </w:p>
    <w:p w14:paraId="42977C87" w14:textId="77777777" w:rsidR="00A9150A" w:rsidRDefault="00A9150A" w:rsidP="00EC5D1A">
      <w:pPr>
        <w:rPr>
          <w:rFonts w:eastAsia="Times New Roman" w:cstheme="minorHAnsi"/>
          <w:sz w:val="24"/>
          <w:szCs w:val="24"/>
          <w:highlight w:val="yellow"/>
        </w:rPr>
      </w:pPr>
    </w:p>
    <w:p w14:paraId="03E9414B" w14:textId="77777777" w:rsidR="00A9150A" w:rsidRDefault="00A9150A" w:rsidP="00EC5D1A">
      <w:pPr>
        <w:rPr>
          <w:rFonts w:eastAsia="Times New Roman" w:cstheme="minorHAnsi"/>
          <w:sz w:val="24"/>
          <w:szCs w:val="24"/>
          <w:highlight w:val="yellow"/>
        </w:rPr>
      </w:pPr>
    </w:p>
    <w:p w14:paraId="465C86B9" w14:textId="77777777" w:rsidR="00A9150A" w:rsidRDefault="00A9150A" w:rsidP="00EC5D1A">
      <w:pPr>
        <w:rPr>
          <w:rFonts w:eastAsia="Times New Roman" w:cstheme="minorHAnsi"/>
          <w:sz w:val="24"/>
          <w:szCs w:val="24"/>
          <w:highlight w:val="yellow"/>
        </w:rPr>
      </w:pPr>
    </w:p>
    <w:p w14:paraId="0836A3C2" w14:textId="77777777" w:rsidR="00A9150A" w:rsidRDefault="00A9150A" w:rsidP="00EC5D1A">
      <w:pPr>
        <w:rPr>
          <w:rFonts w:eastAsia="Times New Roman" w:cstheme="minorHAnsi"/>
          <w:sz w:val="24"/>
          <w:szCs w:val="24"/>
          <w:highlight w:val="yellow"/>
        </w:rPr>
      </w:pPr>
    </w:p>
    <w:p w14:paraId="10D94556" w14:textId="77777777" w:rsidR="00A9150A" w:rsidRDefault="00A9150A" w:rsidP="00EC5D1A">
      <w:pPr>
        <w:rPr>
          <w:rFonts w:eastAsia="Times New Roman" w:cstheme="minorHAnsi"/>
          <w:sz w:val="24"/>
          <w:szCs w:val="24"/>
          <w:highlight w:val="yellow"/>
        </w:rPr>
      </w:pPr>
    </w:p>
    <w:p w14:paraId="69898813" w14:textId="77777777" w:rsidR="00545537" w:rsidRDefault="00545537" w:rsidP="00EC5D1A">
      <w:pPr>
        <w:rPr>
          <w:rFonts w:eastAsia="Times New Roman" w:cstheme="minorHAnsi"/>
          <w:sz w:val="24"/>
          <w:szCs w:val="24"/>
          <w:highlight w:val="yellow"/>
        </w:rPr>
      </w:pPr>
    </w:p>
    <w:p w14:paraId="28BCF6DC" w14:textId="77777777" w:rsidR="00545537" w:rsidRDefault="00545537" w:rsidP="00EC5D1A">
      <w:pPr>
        <w:rPr>
          <w:rFonts w:eastAsia="Times New Roman" w:cstheme="minorHAnsi"/>
          <w:sz w:val="24"/>
          <w:szCs w:val="24"/>
          <w:highlight w:val="yellow"/>
        </w:rPr>
      </w:pPr>
    </w:p>
    <w:p w14:paraId="4FB35ECE" w14:textId="77777777" w:rsidR="00545537" w:rsidRDefault="00545537" w:rsidP="00EC5D1A">
      <w:pPr>
        <w:rPr>
          <w:rFonts w:eastAsia="Times New Roman" w:cstheme="minorHAnsi"/>
          <w:sz w:val="24"/>
          <w:szCs w:val="24"/>
          <w:highlight w:val="yellow"/>
        </w:rPr>
      </w:pPr>
    </w:p>
    <w:p w14:paraId="19EF6062" w14:textId="77777777" w:rsidR="00545537" w:rsidRDefault="00545537" w:rsidP="00EC5D1A">
      <w:pPr>
        <w:rPr>
          <w:rFonts w:eastAsia="Times New Roman" w:cstheme="minorHAnsi"/>
          <w:sz w:val="24"/>
          <w:szCs w:val="24"/>
          <w:highlight w:val="yellow"/>
        </w:rPr>
      </w:pPr>
    </w:p>
    <w:p w14:paraId="3EB1C378" w14:textId="77777777" w:rsidR="00545537" w:rsidRDefault="00545537" w:rsidP="00EC5D1A">
      <w:pPr>
        <w:rPr>
          <w:rFonts w:eastAsia="Times New Roman" w:cstheme="minorHAnsi"/>
          <w:sz w:val="24"/>
          <w:szCs w:val="24"/>
          <w:highlight w:val="yellow"/>
        </w:rPr>
      </w:pPr>
    </w:p>
    <w:p w14:paraId="7AB7842B" w14:textId="77777777" w:rsidR="00545537" w:rsidRDefault="00545537" w:rsidP="00EC5D1A">
      <w:pPr>
        <w:rPr>
          <w:rFonts w:eastAsia="Times New Roman" w:cstheme="minorHAnsi"/>
          <w:sz w:val="24"/>
          <w:szCs w:val="24"/>
          <w:highlight w:val="yellow"/>
        </w:rPr>
      </w:pPr>
    </w:p>
    <w:p w14:paraId="25177237" w14:textId="77777777" w:rsidR="00545537" w:rsidRDefault="00545537" w:rsidP="00EC5D1A">
      <w:pPr>
        <w:rPr>
          <w:rFonts w:eastAsia="Times New Roman" w:cstheme="minorHAnsi"/>
          <w:sz w:val="24"/>
          <w:szCs w:val="24"/>
          <w:highlight w:val="yellow"/>
        </w:rPr>
      </w:pPr>
    </w:p>
    <w:p w14:paraId="0ADBA020" w14:textId="77777777" w:rsidR="00545537" w:rsidRPr="0017649C" w:rsidRDefault="00545537" w:rsidP="00EC5D1A">
      <w:pPr>
        <w:rPr>
          <w:rFonts w:eastAsia="Times New Roman" w:cstheme="minorHAnsi"/>
          <w:sz w:val="24"/>
          <w:szCs w:val="24"/>
          <w:highlight w:val="yellow"/>
        </w:rPr>
      </w:pPr>
    </w:p>
    <w:p w14:paraId="5E4115B3" w14:textId="77777777" w:rsidR="00EC5D1A" w:rsidRDefault="00EC5D1A" w:rsidP="00474B41">
      <w:pPr>
        <w:spacing w:after="60" w:line="276" w:lineRule="auto"/>
        <w:ind w:left="852" w:hanging="426"/>
        <w:jc w:val="both"/>
        <w:rPr>
          <w:rFonts w:cstheme="minorHAnsi"/>
          <w:sz w:val="24"/>
          <w:szCs w:val="24"/>
          <w:highlight w:val="cyan"/>
        </w:rPr>
      </w:pPr>
    </w:p>
    <w:p w14:paraId="426AB51A" w14:textId="0010B821" w:rsidR="00DE4985" w:rsidRPr="00A9150A" w:rsidRDefault="0017649C" w:rsidP="00A9150A">
      <w:pPr>
        <w:pStyle w:val="Akapitzlist"/>
        <w:numPr>
          <w:ilvl w:val="0"/>
          <w:numId w:val="9"/>
        </w:numPr>
        <w:spacing w:after="60" w:line="276" w:lineRule="auto"/>
        <w:ind w:left="709" w:hanging="283"/>
        <w:jc w:val="both"/>
        <w:rPr>
          <w:rFonts w:cstheme="minorHAnsi"/>
          <w:sz w:val="24"/>
          <w:szCs w:val="24"/>
        </w:rPr>
      </w:pPr>
      <w:r w:rsidRPr="0017649C">
        <w:rPr>
          <w:rFonts w:cstheme="minorHAnsi"/>
          <w:sz w:val="24"/>
          <w:szCs w:val="24"/>
        </w:rPr>
        <w:lastRenderedPageBreak/>
        <w:t xml:space="preserve">załącznik nr 11 </w:t>
      </w:r>
      <w:r w:rsidR="00DE4985" w:rsidRPr="0091461C">
        <w:rPr>
          <w:rFonts w:eastAsia="Times New Roman" w:cstheme="minorHAnsi"/>
          <w:b/>
          <w:bCs/>
          <w:sz w:val="24"/>
          <w:szCs w:val="24"/>
        </w:rPr>
        <w:t>Oświadczenie o aktualności informacji</w:t>
      </w:r>
      <w:r w:rsidR="00DE4985" w:rsidRPr="0091461C">
        <w:rPr>
          <w:rFonts w:eastAsia="Times New Roman" w:cstheme="minorHAnsi"/>
          <w:sz w:val="24"/>
          <w:szCs w:val="24"/>
        </w:rPr>
        <w:t xml:space="preserve"> </w:t>
      </w:r>
      <w:r w:rsidRPr="0017649C">
        <w:rPr>
          <w:rFonts w:cstheme="minorHAnsi"/>
          <w:sz w:val="24"/>
          <w:szCs w:val="24"/>
        </w:rPr>
        <w:t>o treśc</w:t>
      </w:r>
      <w:r w:rsidR="00DB4EC2">
        <w:rPr>
          <w:rFonts w:cstheme="minorHAnsi"/>
          <w:sz w:val="24"/>
          <w:szCs w:val="24"/>
        </w:rPr>
        <w:t>i</w:t>
      </w:r>
    </w:p>
    <w:p w14:paraId="2E668DD8" w14:textId="77777777" w:rsidR="00545537" w:rsidRPr="00545537" w:rsidRDefault="00545537" w:rsidP="00545537">
      <w:pPr>
        <w:spacing w:after="60" w:line="276" w:lineRule="auto"/>
        <w:jc w:val="both"/>
        <w:rPr>
          <w:rFonts w:cstheme="minorHAnsi"/>
          <w:sz w:val="24"/>
          <w:szCs w:val="24"/>
        </w:rPr>
      </w:pPr>
    </w:p>
    <w:p w14:paraId="0690CB1A" w14:textId="77777777" w:rsidR="00545537" w:rsidRDefault="00545537" w:rsidP="00DE4985">
      <w:pPr>
        <w:pStyle w:val="Akapitzlist"/>
        <w:spacing w:after="60" w:line="276" w:lineRule="auto"/>
        <w:ind w:left="7080"/>
        <w:jc w:val="both"/>
        <w:rPr>
          <w:rFonts w:cstheme="minorHAnsi"/>
          <w:sz w:val="24"/>
          <w:szCs w:val="24"/>
        </w:rPr>
      </w:pPr>
    </w:p>
    <w:p w14:paraId="1D85F82D" w14:textId="2F5C64B9" w:rsidR="00DE4985" w:rsidRDefault="00DE4985" w:rsidP="00DE4985">
      <w:pPr>
        <w:pStyle w:val="Akapitzlist"/>
        <w:spacing w:after="60" w:line="276" w:lineRule="auto"/>
        <w:ind w:left="7080"/>
        <w:jc w:val="both"/>
        <w:rPr>
          <w:rFonts w:cstheme="minorHAnsi"/>
          <w:sz w:val="24"/>
          <w:szCs w:val="24"/>
        </w:rPr>
      </w:pPr>
      <w:r>
        <w:rPr>
          <w:rFonts w:cstheme="minorHAnsi"/>
          <w:sz w:val="24"/>
          <w:szCs w:val="24"/>
        </w:rPr>
        <w:t>„Zał.nr 11</w:t>
      </w:r>
    </w:p>
    <w:p w14:paraId="7F7EA950" w14:textId="7D24F0B5" w:rsidR="00DE4985" w:rsidRPr="00DE4985" w:rsidRDefault="00DE4985" w:rsidP="00DE4985">
      <w:pPr>
        <w:spacing w:after="60" w:line="276" w:lineRule="auto"/>
        <w:jc w:val="both"/>
        <w:rPr>
          <w:rFonts w:cstheme="minorHAnsi"/>
          <w:b/>
          <w:bCs/>
          <w:sz w:val="24"/>
          <w:szCs w:val="24"/>
        </w:rPr>
      </w:pPr>
      <w:r w:rsidRPr="00DE4985">
        <w:rPr>
          <w:rFonts w:cstheme="minorHAnsi"/>
          <w:b/>
          <w:bCs/>
          <w:sz w:val="24"/>
          <w:szCs w:val="24"/>
        </w:rPr>
        <w:t xml:space="preserve">      </w:t>
      </w:r>
      <w:r>
        <w:rPr>
          <w:rFonts w:cstheme="minorHAnsi"/>
          <w:b/>
          <w:bCs/>
          <w:sz w:val="24"/>
          <w:szCs w:val="24"/>
        </w:rPr>
        <w:tab/>
      </w:r>
      <w:r>
        <w:rPr>
          <w:rFonts w:cstheme="minorHAnsi"/>
          <w:b/>
          <w:bCs/>
          <w:sz w:val="24"/>
          <w:szCs w:val="24"/>
        </w:rPr>
        <w:tab/>
      </w:r>
      <w:r w:rsidRPr="00DE4985">
        <w:rPr>
          <w:rFonts w:cstheme="minorHAnsi"/>
          <w:b/>
          <w:bCs/>
          <w:sz w:val="24"/>
          <w:szCs w:val="24"/>
        </w:rPr>
        <w:t xml:space="preserve">   Oświadczenie o aktualności informacji</w:t>
      </w:r>
    </w:p>
    <w:p w14:paraId="64B0C5EA" w14:textId="77777777" w:rsidR="00DE4985" w:rsidRPr="00DE4985" w:rsidRDefault="00DE4985" w:rsidP="00DE4985">
      <w:pPr>
        <w:keepNext/>
        <w:widowControl w:val="0"/>
        <w:tabs>
          <w:tab w:val="num" w:pos="432"/>
        </w:tabs>
        <w:suppressAutoHyphens/>
        <w:ind w:left="432" w:hanging="432"/>
        <w:outlineLvl w:val="0"/>
        <w:rPr>
          <w:rFonts w:eastAsia="Times New Roman" w:cstheme="minorHAnsi"/>
          <w:b/>
          <w:bCs/>
          <w:sz w:val="24"/>
          <w:szCs w:val="24"/>
        </w:rPr>
      </w:pPr>
    </w:p>
    <w:p w14:paraId="6CA591A6" w14:textId="77777777" w:rsidR="00DE4985" w:rsidRPr="00DE4985" w:rsidRDefault="00DE4985" w:rsidP="00DE4985">
      <w:pPr>
        <w:keepNext/>
        <w:widowControl w:val="0"/>
        <w:numPr>
          <w:ilvl w:val="0"/>
          <w:numId w:val="11"/>
        </w:numPr>
        <w:suppressAutoHyphens/>
        <w:spacing w:after="0" w:line="240" w:lineRule="auto"/>
        <w:outlineLvl w:val="0"/>
        <w:rPr>
          <w:rFonts w:eastAsia="Times New Roman" w:cstheme="minorHAnsi"/>
          <w:b/>
          <w:bCs/>
          <w:sz w:val="24"/>
          <w:szCs w:val="24"/>
        </w:rPr>
      </w:pPr>
      <w:r w:rsidRPr="00DE4985">
        <w:rPr>
          <w:rFonts w:eastAsia="Times New Roman" w:cstheme="minorHAnsi"/>
          <w:b/>
          <w:bCs/>
          <w:sz w:val="24"/>
          <w:szCs w:val="24"/>
        </w:rPr>
        <w:t>ZAMAWIAJĄCY:</w:t>
      </w:r>
    </w:p>
    <w:p w14:paraId="1EFDF421" w14:textId="72D74CCD" w:rsidR="00DE4985" w:rsidRPr="00DE4985" w:rsidRDefault="00DE4985" w:rsidP="00A9150A">
      <w:pPr>
        <w:keepNext/>
        <w:widowControl w:val="0"/>
        <w:tabs>
          <w:tab w:val="num" w:pos="432"/>
        </w:tabs>
        <w:suppressAutoHyphens/>
        <w:ind w:left="432" w:hanging="432"/>
        <w:outlineLvl w:val="0"/>
        <w:rPr>
          <w:rFonts w:eastAsia="Times New Roman" w:cstheme="minorHAnsi"/>
          <w:b/>
          <w:bCs/>
          <w:sz w:val="24"/>
          <w:szCs w:val="24"/>
        </w:rPr>
      </w:pPr>
      <w:r w:rsidRPr="00DE4985">
        <w:rPr>
          <w:rFonts w:eastAsia="Times New Roman" w:cstheme="minorHAnsi"/>
          <w:b/>
          <w:bCs/>
          <w:sz w:val="24"/>
          <w:szCs w:val="24"/>
        </w:rPr>
        <w:t>Gmina Miasta Sopotu – ul. Tadeusza Kościuszki 25/27</w:t>
      </w:r>
      <w:r w:rsidR="00A9150A">
        <w:rPr>
          <w:rFonts w:eastAsia="Times New Roman" w:cstheme="minorHAnsi"/>
          <w:b/>
          <w:bCs/>
          <w:sz w:val="24"/>
          <w:szCs w:val="24"/>
        </w:rPr>
        <w:t xml:space="preserve">, </w:t>
      </w:r>
      <w:r w:rsidRPr="00DE4985">
        <w:rPr>
          <w:rFonts w:eastAsia="Times New Roman" w:cstheme="minorHAnsi"/>
          <w:b/>
          <w:bCs/>
          <w:sz w:val="24"/>
          <w:szCs w:val="24"/>
        </w:rPr>
        <w:t>81-704 Sopot</w:t>
      </w:r>
    </w:p>
    <w:p w14:paraId="0F8B56E1" w14:textId="77777777" w:rsidR="00DE4985" w:rsidRPr="00DE4985" w:rsidRDefault="00DE4985" w:rsidP="00DE4985">
      <w:pPr>
        <w:keepNext/>
        <w:widowControl w:val="0"/>
        <w:numPr>
          <w:ilvl w:val="0"/>
          <w:numId w:val="12"/>
        </w:numPr>
        <w:suppressAutoHyphens/>
        <w:spacing w:after="0" w:line="240" w:lineRule="auto"/>
        <w:ind w:left="357" w:hanging="357"/>
        <w:outlineLvl w:val="0"/>
        <w:rPr>
          <w:rFonts w:eastAsia="Times New Roman" w:cstheme="minorHAnsi"/>
          <w:b/>
          <w:bCs/>
          <w:sz w:val="24"/>
          <w:szCs w:val="24"/>
        </w:rPr>
      </w:pPr>
      <w:r w:rsidRPr="00DE4985">
        <w:rPr>
          <w:rFonts w:eastAsia="Times New Roman" w:cstheme="minorHAnsi"/>
          <w:b/>
          <w:bCs/>
          <w:sz w:val="24"/>
          <w:szCs w:val="24"/>
        </w:rPr>
        <w:t>WYKONAWCA:</w:t>
      </w:r>
    </w:p>
    <w:p w14:paraId="1A0F9F0A" w14:textId="11D37D52" w:rsidR="00DE4985" w:rsidRPr="00DE4985" w:rsidRDefault="00DE4985" w:rsidP="009D07F6">
      <w:pPr>
        <w:keepNext/>
        <w:widowControl w:val="0"/>
        <w:tabs>
          <w:tab w:val="num" w:pos="432"/>
        </w:tabs>
        <w:suppressAutoHyphens/>
        <w:ind w:left="432" w:hanging="432"/>
        <w:outlineLvl w:val="0"/>
        <w:rPr>
          <w:rFonts w:eastAsia="Times New Roman" w:cstheme="minorHAnsi"/>
          <w:b/>
          <w:sz w:val="24"/>
          <w:szCs w:val="24"/>
        </w:rPr>
      </w:pPr>
      <w:r w:rsidRPr="00DE4985">
        <w:rPr>
          <w:rFonts w:eastAsia="Times New Roman" w:cstheme="minorHAnsi"/>
          <w:b/>
          <w:sz w:val="24"/>
          <w:szCs w:val="24"/>
        </w:rPr>
        <w:t>Niniejsza oferta zostaje złożona przez</w:t>
      </w:r>
      <w:r w:rsidRPr="00DE4985">
        <w:rPr>
          <w:rFonts w:eastAsia="Times New Roman" w:cstheme="minorHAnsi"/>
          <w:b/>
          <w:sz w:val="24"/>
          <w:szCs w:val="24"/>
          <w:vertAlign w:val="superscript"/>
        </w:rPr>
        <w:footnoteReference w:id="1"/>
      </w:r>
      <w:r w:rsidRPr="00DE4985">
        <w:rPr>
          <w:rFonts w:eastAsia="Times New Roman" w:cstheme="minorHAnsi"/>
          <w:b/>
          <w:sz w:val="24"/>
          <w:szCs w:val="24"/>
        </w:rPr>
        <w:t xml:space="preserve">: </w:t>
      </w:r>
    </w:p>
    <w:p w14:paraId="6454F85B" w14:textId="77777777" w:rsidR="00DE4985" w:rsidRPr="00DE4985" w:rsidRDefault="00DE4985" w:rsidP="00DE4985">
      <w:pPr>
        <w:keepNext/>
        <w:widowControl w:val="0"/>
        <w:tabs>
          <w:tab w:val="num" w:pos="432"/>
        </w:tabs>
        <w:suppressAutoHyphens/>
        <w:ind w:left="432" w:hanging="432"/>
        <w:jc w:val="center"/>
        <w:outlineLvl w:val="0"/>
        <w:rPr>
          <w:rFonts w:eastAsia="Times New Roman" w:cstheme="minorHAnsi"/>
          <w:bCs/>
          <w:sz w:val="24"/>
          <w:szCs w:val="24"/>
        </w:rPr>
      </w:pPr>
      <w:r w:rsidRPr="00DE4985">
        <w:rPr>
          <w:rFonts w:eastAsia="Times New Roman" w:cstheme="minorHAnsi"/>
          <w:bCs/>
          <w:sz w:val="24"/>
          <w:szCs w:val="24"/>
        </w:rPr>
        <w:t xml:space="preserve">OŚWIADCZENIE O AKTUALNOŚCI INFORMACJI ZAWARTYCH W OŚWIADCZENIU WSTĘPNYM </w:t>
      </w:r>
    </w:p>
    <w:p w14:paraId="6D60DD93" w14:textId="48AA4025" w:rsidR="00DE4985" w:rsidRPr="00A9150A" w:rsidRDefault="00DE4985" w:rsidP="00A9150A">
      <w:pPr>
        <w:keepNext/>
        <w:widowControl w:val="0"/>
        <w:tabs>
          <w:tab w:val="num" w:pos="432"/>
        </w:tabs>
        <w:suppressAutoHyphens/>
        <w:ind w:left="432" w:hanging="432"/>
        <w:jc w:val="center"/>
        <w:outlineLvl w:val="0"/>
        <w:rPr>
          <w:rFonts w:eastAsia="Times New Roman" w:cstheme="minorHAnsi"/>
          <w:bCs/>
          <w:sz w:val="24"/>
          <w:szCs w:val="24"/>
        </w:rPr>
      </w:pPr>
      <w:r w:rsidRPr="00DE4985">
        <w:rPr>
          <w:rFonts w:eastAsia="Times New Roman" w:cstheme="minorHAnsi"/>
          <w:bCs/>
          <w:sz w:val="24"/>
          <w:szCs w:val="24"/>
        </w:rPr>
        <w:t>ZŁOŻONYM WRAZ Z OFERTĄ</w:t>
      </w:r>
    </w:p>
    <w:p w14:paraId="3821503B" w14:textId="77777777" w:rsidR="00DE4985" w:rsidRPr="00DE4985" w:rsidRDefault="00DE4985" w:rsidP="00DE4985">
      <w:pPr>
        <w:widowControl w:val="0"/>
        <w:numPr>
          <w:ilvl w:val="0"/>
          <w:numId w:val="12"/>
        </w:numPr>
        <w:suppressAutoHyphens/>
        <w:spacing w:after="0" w:line="240" w:lineRule="auto"/>
        <w:ind w:left="357" w:hanging="357"/>
        <w:outlineLvl w:val="0"/>
        <w:rPr>
          <w:rFonts w:eastAsia="Times New Roman" w:cstheme="minorHAnsi"/>
          <w:sz w:val="24"/>
          <w:szCs w:val="24"/>
        </w:rPr>
      </w:pPr>
      <w:r w:rsidRPr="00DE4985">
        <w:rPr>
          <w:rFonts w:eastAsia="Times New Roman" w:cstheme="minorHAnsi"/>
          <w:b/>
          <w:sz w:val="24"/>
          <w:szCs w:val="24"/>
        </w:rPr>
        <w:t xml:space="preserve">Na potrzeby postępowania o udzielenie zamówienia publicznego, pn. </w:t>
      </w:r>
    </w:p>
    <w:p w14:paraId="789F80CC" w14:textId="0F60B757" w:rsidR="00A9150A" w:rsidRPr="00A9150A" w:rsidRDefault="00DE4985" w:rsidP="00A9150A">
      <w:pPr>
        <w:keepNext/>
        <w:widowControl w:val="0"/>
        <w:suppressAutoHyphens/>
        <w:ind w:left="357"/>
        <w:jc w:val="both"/>
        <w:outlineLvl w:val="0"/>
        <w:rPr>
          <w:rFonts w:eastAsia="Times New Roman" w:cstheme="minorHAnsi"/>
          <w:b/>
          <w:bCs/>
          <w:sz w:val="24"/>
          <w:szCs w:val="24"/>
        </w:rPr>
      </w:pPr>
      <w:r w:rsidRPr="00DE4985">
        <w:rPr>
          <w:rFonts w:eastAsia="Times New Roman" w:cstheme="minorHAnsi"/>
          <w:b/>
          <w:bCs/>
          <w:sz w:val="24"/>
          <w:szCs w:val="24"/>
        </w:rPr>
        <w:t>Dostawa wyposażenia do lokali mieszkalnych w Sopocie przy  ul. Jana  Jerzego  Haffnera 38</w:t>
      </w:r>
    </w:p>
    <w:p w14:paraId="759D298B" w14:textId="77777777" w:rsidR="00DE4985" w:rsidRPr="00DE4985" w:rsidRDefault="00DE4985" w:rsidP="00DE4985">
      <w:pPr>
        <w:keepNext/>
        <w:widowControl w:val="0"/>
        <w:suppressAutoHyphens/>
        <w:ind w:left="357"/>
        <w:jc w:val="both"/>
        <w:outlineLvl w:val="0"/>
        <w:rPr>
          <w:rFonts w:eastAsia="Times New Roman" w:cstheme="minorHAnsi"/>
          <w:b/>
          <w:bCs/>
          <w:sz w:val="24"/>
          <w:szCs w:val="24"/>
        </w:rPr>
      </w:pPr>
      <w:r w:rsidRPr="00DE4985">
        <w:rPr>
          <w:rFonts w:eastAsia="Times New Roman" w:cstheme="minorHAnsi"/>
          <w:b/>
          <w:sz w:val="24"/>
          <w:szCs w:val="24"/>
        </w:rPr>
        <w:t>oświadczam, co następuje:</w:t>
      </w:r>
    </w:p>
    <w:p w14:paraId="294FA58B" w14:textId="77777777" w:rsidR="00DE4985" w:rsidRPr="00DE4985" w:rsidRDefault="00DE4985" w:rsidP="00DE4985">
      <w:pPr>
        <w:rPr>
          <w:rFonts w:eastAsia="Calibri" w:cstheme="minorHAnsi"/>
          <w:sz w:val="24"/>
          <w:szCs w:val="24"/>
        </w:rPr>
      </w:pPr>
    </w:p>
    <w:p w14:paraId="6F8E9CA3" w14:textId="77777777" w:rsidR="00DE4985" w:rsidRPr="00DE4985" w:rsidRDefault="00DE4985" w:rsidP="00DE4985">
      <w:pPr>
        <w:keepNext/>
        <w:widowControl w:val="0"/>
        <w:tabs>
          <w:tab w:val="num" w:pos="432"/>
        </w:tabs>
        <w:suppressAutoHyphens/>
        <w:jc w:val="both"/>
        <w:outlineLvl w:val="0"/>
        <w:rPr>
          <w:rFonts w:eastAsia="Times New Roman" w:cstheme="minorHAnsi"/>
          <w:bCs/>
          <w:sz w:val="24"/>
          <w:szCs w:val="24"/>
        </w:rPr>
      </w:pPr>
      <w:r w:rsidRPr="00DE4985">
        <w:rPr>
          <w:rFonts w:eastAsia="Times New Roman" w:cstheme="minorHAnsi"/>
          <w:bCs/>
          <w:sz w:val="24"/>
          <w:szCs w:val="24"/>
        </w:rPr>
        <w:t>informacje zawarte w złożonym przeze mnie wraz z ofertą oświadczeniu, o którym mowa w art. 125 ust. 1 uPzp (oświadczenie wstępne), w zakresie spełnienia warunków udziału oraz braku podstaw wykluczenia z postępowania wskazanych przez Zamawiającego, o których mowa w:</w:t>
      </w:r>
    </w:p>
    <w:p w14:paraId="4D1BFC92" w14:textId="77777777" w:rsidR="00DE4985" w:rsidRPr="00DE4985" w:rsidRDefault="00DE4985" w:rsidP="00DE4985">
      <w:pPr>
        <w:keepNext/>
        <w:widowControl w:val="0"/>
        <w:numPr>
          <w:ilvl w:val="0"/>
          <w:numId w:val="10"/>
        </w:numPr>
        <w:tabs>
          <w:tab w:val="num" w:pos="432"/>
        </w:tabs>
        <w:suppressAutoHyphens/>
        <w:spacing w:after="0" w:line="240" w:lineRule="auto"/>
        <w:outlineLvl w:val="0"/>
        <w:rPr>
          <w:rFonts w:eastAsia="Times New Roman" w:cstheme="minorHAnsi"/>
          <w:bCs/>
          <w:sz w:val="24"/>
          <w:szCs w:val="24"/>
          <w:lang w:val="x-none"/>
        </w:rPr>
      </w:pPr>
      <w:r w:rsidRPr="00DE4985">
        <w:rPr>
          <w:rFonts w:eastAsia="Times New Roman" w:cstheme="minorHAnsi"/>
          <w:bCs/>
          <w:sz w:val="24"/>
          <w:szCs w:val="24"/>
          <w:lang w:val="x-none"/>
        </w:rPr>
        <w:t xml:space="preserve">art. 108 ust. 1 pkt 3 </w:t>
      </w:r>
      <w:r w:rsidRPr="00DE4985">
        <w:rPr>
          <w:rFonts w:eastAsia="Times New Roman" w:cstheme="minorHAnsi"/>
          <w:bCs/>
          <w:sz w:val="24"/>
          <w:szCs w:val="24"/>
        </w:rPr>
        <w:t>ustawy z dnia 11 września 2019 r. – Prawo zamówień publicznych (dalej: uPzp)</w:t>
      </w:r>
      <w:r w:rsidRPr="00DE4985">
        <w:rPr>
          <w:rFonts w:eastAsia="Times New Roman" w:cstheme="minorHAnsi"/>
          <w:bCs/>
          <w:sz w:val="24"/>
          <w:szCs w:val="24"/>
          <w:lang w:val="x-none"/>
        </w:rPr>
        <w:t>,</w:t>
      </w:r>
    </w:p>
    <w:p w14:paraId="45B5417C" w14:textId="77777777" w:rsidR="00DE4985" w:rsidRPr="00DE4985" w:rsidRDefault="00DE4985" w:rsidP="00DE4985">
      <w:pPr>
        <w:keepNext/>
        <w:widowControl w:val="0"/>
        <w:numPr>
          <w:ilvl w:val="0"/>
          <w:numId w:val="10"/>
        </w:numPr>
        <w:tabs>
          <w:tab w:val="num" w:pos="432"/>
        </w:tabs>
        <w:suppressAutoHyphens/>
        <w:spacing w:after="0" w:line="240" w:lineRule="auto"/>
        <w:outlineLvl w:val="0"/>
        <w:rPr>
          <w:rFonts w:eastAsia="Times New Roman" w:cstheme="minorHAnsi"/>
          <w:bCs/>
          <w:sz w:val="24"/>
          <w:szCs w:val="24"/>
          <w:lang w:val="x-none"/>
        </w:rPr>
      </w:pPr>
      <w:r w:rsidRPr="00DE4985">
        <w:rPr>
          <w:rFonts w:eastAsia="Times New Roman" w:cstheme="minorHAnsi"/>
          <w:bCs/>
          <w:sz w:val="24"/>
          <w:szCs w:val="24"/>
          <w:lang w:val="x-none"/>
        </w:rPr>
        <w:t xml:space="preserve">art. 108 ust. 1 pkt 4 </w:t>
      </w:r>
      <w:r w:rsidRPr="00DE4985">
        <w:rPr>
          <w:rFonts w:eastAsia="Times New Roman" w:cstheme="minorHAnsi"/>
          <w:bCs/>
          <w:sz w:val="24"/>
          <w:szCs w:val="24"/>
        </w:rPr>
        <w:t>uPzp</w:t>
      </w:r>
      <w:r w:rsidRPr="00DE4985">
        <w:rPr>
          <w:rFonts w:eastAsia="Times New Roman" w:cstheme="minorHAnsi"/>
          <w:bCs/>
          <w:sz w:val="24"/>
          <w:szCs w:val="24"/>
          <w:lang w:val="x-none"/>
        </w:rPr>
        <w:t>, dotyczących orzeczenia zakazu ubiegania się o zamówienie publiczne tytułem środka zapobiegawczego,</w:t>
      </w:r>
    </w:p>
    <w:p w14:paraId="559E00B8" w14:textId="77777777" w:rsidR="00DE4985" w:rsidRPr="00DE4985" w:rsidRDefault="00DE4985" w:rsidP="00DE4985">
      <w:pPr>
        <w:keepNext/>
        <w:widowControl w:val="0"/>
        <w:numPr>
          <w:ilvl w:val="0"/>
          <w:numId w:val="10"/>
        </w:numPr>
        <w:tabs>
          <w:tab w:val="num" w:pos="432"/>
        </w:tabs>
        <w:suppressAutoHyphens/>
        <w:spacing w:after="0" w:line="240" w:lineRule="auto"/>
        <w:outlineLvl w:val="0"/>
        <w:rPr>
          <w:rFonts w:eastAsia="Times New Roman" w:cstheme="minorHAnsi"/>
          <w:bCs/>
          <w:sz w:val="24"/>
          <w:szCs w:val="24"/>
          <w:lang w:val="x-none"/>
        </w:rPr>
      </w:pPr>
      <w:r w:rsidRPr="00DE4985">
        <w:rPr>
          <w:rFonts w:eastAsia="Times New Roman" w:cstheme="minorHAnsi"/>
          <w:bCs/>
          <w:sz w:val="24"/>
          <w:szCs w:val="24"/>
          <w:lang w:val="x-none"/>
        </w:rPr>
        <w:t xml:space="preserve">art. 108 ust. 1 pkt 5 </w:t>
      </w:r>
      <w:r w:rsidRPr="00DE4985">
        <w:rPr>
          <w:rFonts w:eastAsia="Times New Roman" w:cstheme="minorHAnsi"/>
          <w:bCs/>
          <w:sz w:val="24"/>
          <w:szCs w:val="24"/>
        </w:rPr>
        <w:t>uPzp</w:t>
      </w:r>
      <w:r w:rsidRPr="00DE4985">
        <w:rPr>
          <w:rFonts w:eastAsia="Times New Roman" w:cstheme="minorHAnsi"/>
          <w:bCs/>
          <w:sz w:val="24"/>
          <w:szCs w:val="24"/>
          <w:lang w:val="x-none"/>
        </w:rPr>
        <w:t>, dotyczących zawarcia z innymi wykonawcami porozumienia mającego na celu za-kłócenie konkurencji,</w:t>
      </w:r>
    </w:p>
    <w:p w14:paraId="298E8868" w14:textId="77777777" w:rsidR="00DE4985" w:rsidRPr="00DE4985" w:rsidRDefault="00DE4985" w:rsidP="00DE4985">
      <w:pPr>
        <w:keepNext/>
        <w:widowControl w:val="0"/>
        <w:numPr>
          <w:ilvl w:val="0"/>
          <w:numId w:val="10"/>
        </w:numPr>
        <w:tabs>
          <w:tab w:val="num" w:pos="432"/>
        </w:tabs>
        <w:suppressAutoHyphens/>
        <w:spacing w:after="0" w:line="240" w:lineRule="auto"/>
        <w:outlineLvl w:val="0"/>
        <w:rPr>
          <w:rFonts w:eastAsia="Times New Roman" w:cstheme="minorHAnsi"/>
          <w:bCs/>
          <w:sz w:val="24"/>
          <w:szCs w:val="24"/>
          <w:lang w:val="x-none"/>
        </w:rPr>
      </w:pPr>
      <w:r w:rsidRPr="00DE4985">
        <w:rPr>
          <w:rFonts w:eastAsia="Times New Roman" w:cstheme="minorHAnsi"/>
          <w:bCs/>
          <w:sz w:val="24"/>
          <w:szCs w:val="24"/>
          <w:lang w:val="x-none"/>
        </w:rPr>
        <w:t xml:space="preserve">art. 108 ust. 1 pkt 6 </w:t>
      </w:r>
      <w:r w:rsidRPr="00DE4985">
        <w:rPr>
          <w:rFonts w:eastAsia="Times New Roman" w:cstheme="minorHAnsi"/>
          <w:bCs/>
          <w:sz w:val="24"/>
          <w:szCs w:val="24"/>
        </w:rPr>
        <w:t>uPzp,</w:t>
      </w:r>
    </w:p>
    <w:p w14:paraId="5C13D765" w14:textId="77777777" w:rsidR="00DE4985" w:rsidRPr="00DE4985" w:rsidRDefault="00DE4985" w:rsidP="00DE4985">
      <w:pPr>
        <w:keepNext/>
        <w:widowControl w:val="0"/>
        <w:suppressAutoHyphens/>
        <w:ind w:left="720"/>
        <w:outlineLvl w:val="0"/>
        <w:rPr>
          <w:rFonts w:eastAsia="Times New Roman" w:cstheme="minorHAnsi"/>
          <w:bCs/>
          <w:sz w:val="24"/>
          <w:szCs w:val="24"/>
        </w:rPr>
      </w:pPr>
      <w:r w:rsidRPr="00DE4985">
        <w:rPr>
          <w:rFonts w:eastAsia="Times New Roman" w:cstheme="minorHAnsi"/>
          <w:bCs/>
          <w:sz w:val="24"/>
          <w:szCs w:val="24"/>
        </w:rPr>
        <w:t xml:space="preserve">oraz </w:t>
      </w:r>
    </w:p>
    <w:p w14:paraId="7766FE0A" w14:textId="206022F9" w:rsidR="00DE4985" w:rsidRPr="00A9150A" w:rsidRDefault="00DE4985" w:rsidP="00A9150A">
      <w:pPr>
        <w:keepNext/>
        <w:widowControl w:val="0"/>
        <w:numPr>
          <w:ilvl w:val="0"/>
          <w:numId w:val="10"/>
        </w:numPr>
        <w:suppressAutoHyphens/>
        <w:spacing w:after="0" w:line="240" w:lineRule="auto"/>
        <w:jc w:val="both"/>
        <w:outlineLvl w:val="0"/>
        <w:rPr>
          <w:rFonts w:eastAsia="Times New Roman" w:cstheme="minorHAnsi"/>
          <w:bCs/>
          <w:sz w:val="24"/>
          <w:szCs w:val="24"/>
          <w:lang w:val="x-none"/>
        </w:rPr>
      </w:pPr>
      <w:r w:rsidRPr="00DE4985">
        <w:rPr>
          <w:rFonts w:eastAsia="Times New Roman" w:cstheme="minorHAnsi"/>
          <w:b/>
          <w:bCs/>
          <w:sz w:val="24"/>
          <w:szCs w:val="24"/>
        </w:rPr>
        <w:t xml:space="preserve">art. 7 ust. 1 ustawy z dnia 13 kwietnia 2022 r. o szczególnych rozwiązaniach w zakresie przeciwdziałania wspieraniu agresji na Ukrainę oraz służących ochronie </w:t>
      </w:r>
      <w:r w:rsidRPr="00DE4985">
        <w:rPr>
          <w:rFonts w:eastAsia="Times New Roman" w:cstheme="minorHAnsi"/>
          <w:b/>
          <w:bCs/>
          <w:sz w:val="24"/>
          <w:szCs w:val="24"/>
        </w:rPr>
        <w:lastRenderedPageBreak/>
        <w:t>bezpieczeństwa narodowego</w:t>
      </w:r>
      <w:r w:rsidR="00A9150A">
        <w:rPr>
          <w:rFonts w:eastAsia="Times New Roman" w:cstheme="minorHAnsi"/>
          <w:bCs/>
          <w:sz w:val="24"/>
          <w:szCs w:val="24"/>
          <w:lang w:val="x-none"/>
        </w:rPr>
        <w:t xml:space="preserve"> </w:t>
      </w:r>
      <w:r w:rsidRPr="00A9150A">
        <w:rPr>
          <w:rFonts w:eastAsia="Times New Roman" w:cstheme="minorHAnsi"/>
          <w:b/>
          <w:iCs/>
          <w:sz w:val="24"/>
          <w:szCs w:val="24"/>
        </w:rPr>
        <w:t>są aktualne / nie aktualne*</w:t>
      </w:r>
      <w:r w:rsidRPr="00A9150A">
        <w:rPr>
          <w:rFonts w:eastAsia="Times New Roman" w:cstheme="minorHAnsi"/>
          <w:iCs/>
          <w:sz w:val="24"/>
          <w:szCs w:val="24"/>
        </w:rPr>
        <w:t xml:space="preserve"> na dzień ich złożenia.</w:t>
      </w:r>
    </w:p>
    <w:tbl>
      <w:tblPr>
        <w:tblW w:w="8962" w:type="dxa"/>
        <w:jc w:val="center"/>
        <w:tblLayout w:type="fixed"/>
        <w:tblLook w:val="0400" w:firstRow="0" w:lastRow="0" w:firstColumn="0" w:lastColumn="0" w:noHBand="0" w:noVBand="1"/>
      </w:tblPr>
      <w:tblGrid>
        <w:gridCol w:w="2777"/>
        <w:gridCol w:w="693"/>
        <w:gridCol w:w="5492"/>
      </w:tblGrid>
      <w:tr w:rsidR="00DE4985" w:rsidRPr="00DE4985" w14:paraId="776F10D4" w14:textId="77777777" w:rsidTr="00C21AD2">
        <w:trPr>
          <w:jc w:val="center"/>
        </w:trPr>
        <w:tc>
          <w:tcPr>
            <w:tcW w:w="2777" w:type="dxa"/>
            <w:tcBorders>
              <w:bottom w:val="dashed" w:sz="4" w:space="0" w:color="000000"/>
            </w:tcBorders>
          </w:tcPr>
          <w:p w14:paraId="3466DB35" w14:textId="77777777" w:rsidR="00DE4985" w:rsidRPr="00DE4985" w:rsidRDefault="00DE4985" w:rsidP="00C21AD2">
            <w:pPr>
              <w:keepNext/>
              <w:widowControl w:val="0"/>
              <w:tabs>
                <w:tab w:val="num" w:pos="432"/>
              </w:tabs>
              <w:suppressAutoHyphens/>
              <w:ind w:left="432" w:hanging="432"/>
              <w:outlineLvl w:val="0"/>
              <w:rPr>
                <w:rFonts w:eastAsia="Times New Roman" w:cstheme="minorHAnsi"/>
                <w:sz w:val="24"/>
                <w:szCs w:val="24"/>
              </w:rPr>
            </w:pPr>
          </w:p>
        </w:tc>
        <w:tc>
          <w:tcPr>
            <w:tcW w:w="693" w:type="dxa"/>
          </w:tcPr>
          <w:p w14:paraId="68F45ED0" w14:textId="77777777" w:rsidR="00DE4985" w:rsidRPr="00DE4985" w:rsidRDefault="00DE4985" w:rsidP="00C21AD2">
            <w:pPr>
              <w:keepNext/>
              <w:widowControl w:val="0"/>
              <w:tabs>
                <w:tab w:val="num" w:pos="432"/>
              </w:tabs>
              <w:suppressAutoHyphens/>
              <w:ind w:left="432" w:hanging="432"/>
              <w:outlineLvl w:val="0"/>
              <w:rPr>
                <w:rFonts w:eastAsia="Times New Roman" w:cstheme="minorHAnsi"/>
                <w:sz w:val="24"/>
                <w:szCs w:val="24"/>
              </w:rPr>
            </w:pPr>
          </w:p>
        </w:tc>
        <w:tc>
          <w:tcPr>
            <w:tcW w:w="5492" w:type="dxa"/>
            <w:tcBorders>
              <w:bottom w:val="dashed" w:sz="4" w:space="0" w:color="000000"/>
            </w:tcBorders>
          </w:tcPr>
          <w:p w14:paraId="01E6343F" w14:textId="77777777" w:rsidR="00DE4985" w:rsidRPr="00DE4985" w:rsidRDefault="00DE4985" w:rsidP="00C21AD2">
            <w:pPr>
              <w:keepNext/>
              <w:widowControl w:val="0"/>
              <w:tabs>
                <w:tab w:val="num" w:pos="432"/>
              </w:tabs>
              <w:suppressAutoHyphens/>
              <w:ind w:left="432" w:hanging="432"/>
              <w:outlineLvl w:val="0"/>
              <w:rPr>
                <w:rFonts w:eastAsia="Times New Roman" w:cstheme="minorHAnsi"/>
                <w:sz w:val="24"/>
                <w:szCs w:val="24"/>
              </w:rPr>
            </w:pPr>
          </w:p>
        </w:tc>
      </w:tr>
      <w:tr w:rsidR="00DE4985" w:rsidRPr="00DE4985" w14:paraId="1D6F1FAC" w14:textId="77777777" w:rsidTr="00C21AD2">
        <w:trPr>
          <w:jc w:val="center"/>
        </w:trPr>
        <w:tc>
          <w:tcPr>
            <w:tcW w:w="2777" w:type="dxa"/>
            <w:tcBorders>
              <w:top w:val="dashed" w:sz="4" w:space="0" w:color="000000"/>
            </w:tcBorders>
          </w:tcPr>
          <w:p w14:paraId="7AE57AD8" w14:textId="77777777" w:rsidR="00DE4985" w:rsidRPr="00DE4985" w:rsidRDefault="00DE4985" w:rsidP="00C21AD2">
            <w:pPr>
              <w:keepNext/>
              <w:widowControl w:val="0"/>
              <w:tabs>
                <w:tab w:val="num" w:pos="432"/>
              </w:tabs>
              <w:suppressAutoHyphens/>
              <w:ind w:left="432" w:hanging="432"/>
              <w:outlineLvl w:val="0"/>
              <w:rPr>
                <w:rFonts w:eastAsia="Times New Roman" w:cstheme="minorHAnsi"/>
                <w:sz w:val="24"/>
                <w:szCs w:val="24"/>
              </w:rPr>
            </w:pPr>
            <w:r w:rsidRPr="00DE4985">
              <w:rPr>
                <w:rFonts w:eastAsia="Times New Roman" w:cstheme="minorHAnsi"/>
                <w:sz w:val="24"/>
                <w:szCs w:val="24"/>
              </w:rPr>
              <w:t>Miejscowość, data</w:t>
            </w:r>
          </w:p>
        </w:tc>
        <w:tc>
          <w:tcPr>
            <w:tcW w:w="693" w:type="dxa"/>
          </w:tcPr>
          <w:p w14:paraId="50A69B8A" w14:textId="77777777" w:rsidR="00DE4985" w:rsidRPr="00DE4985" w:rsidRDefault="00DE4985" w:rsidP="00C21AD2">
            <w:pPr>
              <w:keepNext/>
              <w:widowControl w:val="0"/>
              <w:tabs>
                <w:tab w:val="num" w:pos="432"/>
              </w:tabs>
              <w:suppressAutoHyphens/>
              <w:ind w:left="432" w:hanging="432"/>
              <w:jc w:val="center"/>
              <w:outlineLvl w:val="0"/>
              <w:rPr>
                <w:rFonts w:eastAsia="Times New Roman" w:cstheme="minorHAnsi"/>
                <w:sz w:val="24"/>
                <w:szCs w:val="24"/>
              </w:rPr>
            </w:pPr>
          </w:p>
        </w:tc>
        <w:tc>
          <w:tcPr>
            <w:tcW w:w="5492" w:type="dxa"/>
            <w:tcBorders>
              <w:top w:val="dashed" w:sz="4" w:space="0" w:color="000000"/>
            </w:tcBorders>
          </w:tcPr>
          <w:p w14:paraId="22A9ECB4" w14:textId="77777777" w:rsidR="00DE4985" w:rsidRPr="00DE4985" w:rsidRDefault="00DE4985" w:rsidP="00C21AD2">
            <w:pPr>
              <w:keepNext/>
              <w:widowControl w:val="0"/>
              <w:tabs>
                <w:tab w:val="num" w:pos="432"/>
              </w:tabs>
              <w:suppressAutoHyphens/>
              <w:ind w:left="432" w:hanging="432"/>
              <w:jc w:val="center"/>
              <w:outlineLvl w:val="0"/>
              <w:rPr>
                <w:rFonts w:eastAsia="Times New Roman" w:cstheme="minorHAnsi"/>
                <w:i/>
                <w:sz w:val="24"/>
                <w:szCs w:val="24"/>
              </w:rPr>
            </w:pPr>
            <w:r w:rsidRPr="00DE4985">
              <w:rPr>
                <w:rFonts w:eastAsia="Times New Roman" w:cstheme="minorHAnsi"/>
                <w:i/>
                <w:sz w:val="24"/>
                <w:szCs w:val="24"/>
              </w:rPr>
              <w:t>(podpis i pieczęć imienna osoby/osób</w:t>
            </w:r>
          </w:p>
          <w:p w14:paraId="6BEA7A9F" w14:textId="77777777" w:rsidR="00DE4985" w:rsidRPr="00DE4985" w:rsidRDefault="00DE4985" w:rsidP="00C21AD2">
            <w:pPr>
              <w:keepNext/>
              <w:widowControl w:val="0"/>
              <w:tabs>
                <w:tab w:val="num" w:pos="432"/>
              </w:tabs>
              <w:suppressAutoHyphens/>
              <w:ind w:left="432" w:hanging="432"/>
              <w:jc w:val="center"/>
              <w:outlineLvl w:val="0"/>
              <w:rPr>
                <w:rFonts w:eastAsia="Times New Roman" w:cstheme="minorHAnsi"/>
                <w:i/>
                <w:sz w:val="24"/>
                <w:szCs w:val="24"/>
              </w:rPr>
            </w:pPr>
            <w:r w:rsidRPr="00DE4985">
              <w:rPr>
                <w:rFonts w:eastAsia="Times New Roman" w:cstheme="minorHAnsi"/>
                <w:i/>
                <w:sz w:val="24"/>
                <w:szCs w:val="24"/>
              </w:rPr>
              <w:t>właściwej/ych do reprezentowania Wykonawcy)</w:t>
            </w:r>
          </w:p>
        </w:tc>
      </w:tr>
    </w:tbl>
    <w:p w14:paraId="76D30A48" w14:textId="3EA2DDAC" w:rsidR="00DE4985" w:rsidRDefault="00A9150A" w:rsidP="00A9150A">
      <w:pPr>
        <w:keepNext/>
        <w:widowControl w:val="0"/>
        <w:tabs>
          <w:tab w:val="num" w:pos="432"/>
        </w:tabs>
        <w:suppressAutoHyphens/>
        <w:outlineLvl w:val="0"/>
        <w:rPr>
          <w:rFonts w:eastAsia="Times New Roman" w:cstheme="minorHAnsi"/>
          <w:b/>
          <w:bCs/>
          <w:i/>
          <w:iCs/>
          <w:sz w:val="24"/>
          <w:szCs w:val="24"/>
        </w:rPr>
      </w:pP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sidR="00DE4985" w:rsidRPr="00DE4985">
        <w:rPr>
          <w:rFonts w:eastAsia="Times New Roman" w:cstheme="minorHAnsi"/>
          <w:b/>
          <w:bCs/>
          <w:i/>
          <w:iCs/>
          <w:sz w:val="24"/>
          <w:szCs w:val="24"/>
        </w:rPr>
        <w:t>* zaznaczyć odpowiednie</w:t>
      </w:r>
    </w:p>
    <w:p w14:paraId="5627D701" w14:textId="77777777" w:rsidR="00545537" w:rsidRDefault="00545537" w:rsidP="00A9150A">
      <w:pPr>
        <w:keepNext/>
        <w:widowControl w:val="0"/>
        <w:tabs>
          <w:tab w:val="num" w:pos="432"/>
        </w:tabs>
        <w:suppressAutoHyphens/>
        <w:outlineLvl w:val="0"/>
        <w:rPr>
          <w:rFonts w:eastAsia="Times New Roman" w:cstheme="minorHAnsi"/>
          <w:b/>
          <w:bCs/>
          <w:i/>
          <w:iCs/>
          <w:sz w:val="24"/>
          <w:szCs w:val="24"/>
        </w:rPr>
      </w:pPr>
    </w:p>
    <w:p w14:paraId="55350709" w14:textId="77777777" w:rsidR="00545537" w:rsidRDefault="00545537" w:rsidP="00A9150A">
      <w:pPr>
        <w:keepNext/>
        <w:widowControl w:val="0"/>
        <w:tabs>
          <w:tab w:val="num" w:pos="432"/>
        </w:tabs>
        <w:suppressAutoHyphens/>
        <w:outlineLvl w:val="0"/>
        <w:rPr>
          <w:rFonts w:eastAsia="Times New Roman" w:cstheme="minorHAnsi"/>
          <w:b/>
          <w:bCs/>
          <w:i/>
          <w:iCs/>
          <w:sz w:val="24"/>
          <w:szCs w:val="24"/>
        </w:rPr>
      </w:pPr>
    </w:p>
    <w:p w14:paraId="69DF99DF" w14:textId="77777777" w:rsidR="00545537" w:rsidRPr="00545537" w:rsidRDefault="00545537" w:rsidP="00545537">
      <w:pPr>
        <w:widowControl w:val="0"/>
        <w:suppressAutoHyphens/>
        <w:spacing w:after="0" w:line="240" w:lineRule="auto"/>
        <w:ind w:firstLine="426"/>
        <w:jc w:val="both"/>
        <w:rPr>
          <w:rFonts w:ascii="Times New Roman" w:eastAsia="Times New Roman" w:hAnsi="Times New Roman" w:cs="Times New Roman"/>
          <w:kern w:val="0"/>
          <w:sz w:val="24"/>
          <w:szCs w:val="20"/>
          <w:lang w:eastAsia="pl-PL"/>
          <w14:ligatures w14:val="none"/>
        </w:rPr>
      </w:pPr>
      <w:r w:rsidRPr="00545537">
        <w:rPr>
          <w:rFonts w:ascii="Times New Roman" w:eastAsia="Times New Roman" w:hAnsi="Times New Roman" w:cs="Times New Roman"/>
          <w:kern w:val="0"/>
          <w:sz w:val="24"/>
          <w:szCs w:val="20"/>
          <w:lang w:eastAsia="pl-PL"/>
          <w14:ligatures w14:val="none"/>
        </w:rPr>
        <w:t xml:space="preserve">Zamawiający stwierdza zgodnie z </w:t>
      </w:r>
      <w:r w:rsidRPr="00545537">
        <w:rPr>
          <w:rFonts w:ascii="Times New Roman" w:eastAsia="Times New Roman" w:hAnsi="Times New Roman" w:cs="Times New Roman"/>
          <w:kern w:val="0"/>
          <w:sz w:val="24"/>
          <w:szCs w:val="20"/>
          <w:u w:color="FF0000"/>
          <w:lang w:eastAsia="pl-PL"/>
          <w14:ligatures w14:val="none"/>
        </w:rPr>
        <w:t>art. 286 ust. 3</w:t>
      </w:r>
      <w:r w:rsidRPr="00545537">
        <w:rPr>
          <w:rFonts w:ascii="Times New Roman" w:eastAsia="Times New Roman" w:hAnsi="Times New Roman" w:cs="Times New Roman"/>
          <w:kern w:val="0"/>
          <w:sz w:val="24"/>
          <w:szCs w:val="20"/>
          <w:lang w:eastAsia="pl-PL"/>
          <w14:ligatures w14:val="none"/>
        </w:rPr>
        <w:t xml:space="preserve"> p.z.p., że zmiany treści SWZ są istotne dla sporządzenia oferty lub wymagają od wykonawców dodatkowego czasu na zapoznanie się ze zmianą SWZ i przygotowanie ofert, dlatego zamawiający przedłuża termin składania ofert o czas niezbędny na zapoznanie się ze zmianą SWZ i przygotowanie oferty.</w:t>
      </w:r>
    </w:p>
    <w:p w14:paraId="421EF5A6" w14:textId="77777777" w:rsidR="00545537" w:rsidRPr="00545537" w:rsidRDefault="00545537" w:rsidP="00545537">
      <w:pPr>
        <w:widowControl w:val="0"/>
        <w:suppressAutoHyphens/>
        <w:spacing w:after="0" w:line="240" w:lineRule="auto"/>
        <w:ind w:firstLine="426"/>
        <w:jc w:val="both"/>
        <w:rPr>
          <w:rFonts w:ascii="Times New Roman" w:eastAsia="Times New Roman" w:hAnsi="Times New Roman" w:cs="Times New Roman"/>
          <w:kern w:val="0"/>
          <w:sz w:val="24"/>
          <w:szCs w:val="20"/>
          <w:lang w:eastAsia="pl-PL"/>
          <w14:ligatures w14:val="none"/>
        </w:rPr>
      </w:pPr>
      <w:r w:rsidRPr="00545537">
        <w:rPr>
          <w:rFonts w:ascii="Times New Roman" w:eastAsia="Times New Roman" w:hAnsi="Times New Roman" w:cs="Times New Roman"/>
          <w:kern w:val="0"/>
          <w:sz w:val="24"/>
          <w:szCs w:val="20"/>
          <w:lang w:eastAsia="pl-PL"/>
          <w14:ligatures w14:val="none"/>
        </w:rPr>
        <w:t>Jednocześnie zamawiający oświadcza, że przesuwa termin składania i otwarcia ofert. Nowym terminem składania ofert jest 12.07.2023 r. oraz nowym terminem otwarcia ofert jest 12.07.2023 r., o czym stosowną informację zamawiający przekazał do Biuletynu Zamówień Publicznych. Miejsca składania i otwarcia ofert pozostają bez zmian.</w:t>
      </w:r>
    </w:p>
    <w:p w14:paraId="38C2C1E3" w14:textId="77777777" w:rsidR="00545537" w:rsidRPr="00545537" w:rsidRDefault="00545537" w:rsidP="00545537">
      <w:pPr>
        <w:widowControl w:val="0"/>
        <w:suppressAutoHyphens/>
        <w:spacing w:after="0" w:line="240" w:lineRule="auto"/>
        <w:ind w:firstLine="426"/>
        <w:jc w:val="both"/>
        <w:rPr>
          <w:rFonts w:ascii="Times New Roman" w:eastAsia="Times New Roman" w:hAnsi="Times New Roman" w:cs="Times New Roman"/>
          <w:kern w:val="0"/>
          <w:sz w:val="24"/>
          <w:szCs w:val="20"/>
          <w:lang w:eastAsia="pl-PL"/>
          <w14:ligatures w14:val="none"/>
        </w:rPr>
      </w:pPr>
      <w:r w:rsidRPr="00545537">
        <w:rPr>
          <w:rFonts w:ascii="Times New Roman" w:eastAsia="Times New Roman" w:hAnsi="Times New Roman" w:cs="Times New Roman"/>
          <w:kern w:val="0"/>
          <w:sz w:val="24"/>
          <w:szCs w:val="20"/>
          <w:lang w:eastAsia="pl-PL"/>
          <w14:ligatures w14:val="none"/>
        </w:rPr>
        <w:t xml:space="preserve">Zgodnie z </w:t>
      </w:r>
      <w:r w:rsidRPr="00545537">
        <w:rPr>
          <w:rFonts w:ascii="Times New Roman" w:eastAsia="Times New Roman" w:hAnsi="Times New Roman" w:cs="Times New Roman"/>
          <w:kern w:val="0"/>
          <w:sz w:val="24"/>
          <w:szCs w:val="20"/>
          <w:u w:color="FF0000"/>
          <w:lang w:eastAsia="pl-PL"/>
          <w14:ligatures w14:val="none"/>
        </w:rPr>
        <w:t>art. 513 pkt 1</w:t>
      </w:r>
      <w:r w:rsidRPr="00545537">
        <w:rPr>
          <w:rFonts w:ascii="Times New Roman" w:eastAsia="Times New Roman" w:hAnsi="Times New Roman" w:cs="Times New Roman"/>
          <w:kern w:val="0"/>
          <w:sz w:val="24"/>
          <w:szCs w:val="20"/>
          <w:lang w:eastAsia="pl-PL"/>
          <w14:ligatures w14:val="none"/>
        </w:rPr>
        <w:t xml:space="preserve"> p.z.p. mają Państwo prawo wnieść odwołanie.</w:t>
      </w:r>
    </w:p>
    <w:p w14:paraId="2295007A" w14:textId="77777777" w:rsidR="00545537" w:rsidRPr="00545537" w:rsidRDefault="00545537" w:rsidP="00545537">
      <w:pPr>
        <w:widowControl w:val="0"/>
        <w:suppressAutoHyphens/>
        <w:spacing w:after="0" w:line="240" w:lineRule="auto"/>
        <w:ind w:firstLine="426"/>
        <w:jc w:val="both"/>
        <w:rPr>
          <w:rFonts w:ascii="Times New Roman" w:eastAsia="Times New Roman" w:hAnsi="Times New Roman" w:cs="Times New Roman"/>
          <w:kern w:val="0"/>
          <w:sz w:val="24"/>
          <w:szCs w:val="20"/>
          <w:lang w:eastAsia="pl-PL"/>
          <w14:ligatures w14:val="none"/>
        </w:rPr>
      </w:pPr>
      <w:r w:rsidRPr="00545537">
        <w:rPr>
          <w:rFonts w:ascii="Times New Roman" w:eastAsia="Times New Roman" w:hAnsi="Times New Roman" w:cs="Times New Roman"/>
          <w:kern w:val="0"/>
          <w:sz w:val="24"/>
          <w:szCs w:val="20"/>
          <w:lang w:eastAsia="pl-PL"/>
          <w14:ligatures w14:val="none"/>
        </w:rPr>
        <w:t xml:space="preserve">Odwołanie wnosi się do Prezesa Krajowej Izby Odwoławczej, zgodnie z </w:t>
      </w:r>
      <w:r w:rsidRPr="00545537">
        <w:rPr>
          <w:rFonts w:ascii="Times New Roman" w:eastAsia="Times New Roman" w:hAnsi="Times New Roman" w:cs="Times New Roman"/>
          <w:kern w:val="0"/>
          <w:sz w:val="24"/>
          <w:szCs w:val="20"/>
          <w:u w:color="FF0000"/>
          <w:lang w:eastAsia="pl-PL"/>
          <w14:ligatures w14:val="none"/>
        </w:rPr>
        <w:t>art. 514 ust. 1</w:t>
      </w:r>
      <w:r w:rsidRPr="00545537">
        <w:rPr>
          <w:rFonts w:ascii="Times New Roman" w:eastAsia="Times New Roman" w:hAnsi="Times New Roman" w:cs="Times New Roman"/>
          <w:kern w:val="0"/>
          <w:sz w:val="24"/>
          <w:szCs w:val="20"/>
          <w:lang w:eastAsia="pl-PL"/>
          <w14:ligatures w14:val="none"/>
        </w:rPr>
        <w:t xml:space="preserve"> p.z.p. Odwołujący jest zobowiązany przekazać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zgodnie z </w:t>
      </w:r>
      <w:r w:rsidRPr="00545537">
        <w:rPr>
          <w:rFonts w:ascii="Times New Roman" w:eastAsia="Times New Roman" w:hAnsi="Times New Roman" w:cs="Times New Roman"/>
          <w:kern w:val="0"/>
          <w:sz w:val="24"/>
          <w:szCs w:val="20"/>
          <w:u w:color="FF0000"/>
          <w:lang w:eastAsia="pl-PL"/>
          <w14:ligatures w14:val="none"/>
        </w:rPr>
        <w:t>art. 514 ust. 2</w:t>
      </w:r>
      <w:r w:rsidRPr="00545537">
        <w:rPr>
          <w:rFonts w:ascii="Times New Roman" w:eastAsia="Times New Roman" w:hAnsi="Times New Roman" w:cs="Times New Roman"/>
          <w:kern w:val="0"/>
          <w:sz w:val="24"/>
          <w:szCs w:val="20"/>
          <w:lang w:eastAsia="pl-PL"/>
          <w14:ligatures w14:val="none"/>
        </w:rPr>
        <w:t xml:space="preserve"> i </w:t>
      </w:r>
      <w:r w:rsidRPr="00545537">
        <w:rPr>
          <w:rFonts w:ascii="Times New Roman" w:eastAsia="Times New Roman" w:hAnsi="Times New Roman" w:cs="Times New Roman"/>
          <w:kern w:val="0"/>
          <w:sz w:val="24"/>
          <w:szCs w:val="20"/>
          <w:u w:color="FF0000"/>
          <w:lang w:eastAsia="pl-PL"/>
          <w14:ligatures w14:val="none"/>
        </w:rPr>
        <w:t>3</w:t>
      </w:r>
      <w:r w:rsidRPr="00545537">
        <w:rPr>
          <w:rFonts w:ascii="Times New Roman" w:eastAsia="Times New Roman" w:hAnsi="Times New Roman" w:cs="Times New Roman"/>
          <w:kern w:val="0"/>
          <w:sz w:val="24"/>
          <w:szCs w:val="20"/>
          <w:lang w:eastAsia="pl-PL"/>
          <w14:ligatures w14:val="none"/>
        </w:rPr>
        <w:t xml:space="preserve"> p.z.p.</w:t>
      </w:r>
    </w:p>
    <w:p w14:paraId="49400816" w14:textId="77777777" w:rsidR="00545537" w:rsidRPr="00545537" w:rsidRDefault="00545537" w:rsidP="00545537">
      <w:pPr>
        <w:widowControl w:val="0"/>
        <w:suppressAutoHyphens/>
        <w:spacing w:after="0" w:line="240" w:lineRule="auto"/>
        <w:ind w:firstLine="426"/>
        <w:jc w:val="both"/>
        <w:rPr>
          <w:rFonts w:ascii="Times New Roman" w:eastAsia="Times New Roman" w:hAnsi="Times New Roman" w:cs="Times New Roman"/>
          <w:kern w:val="0"/>
          <w:sz w:val="24"/>
          <w:szCs w:val="20"/>
          <w:lang w:eastAsia="pl-PL"/>
          <w14:ligatures w14:val="none"/>
        </w:rPr>
      </w:pPr>
      <w:r w:rsidRPr="00545537">
        <w:rPr>
          <w:rFonts w:ascii="Times New Roman" w:eastAsia="Times New Roman" w:hAnsi="Times New Roman" w:cs="Times New Roman"/>
          <w:kern w:val="0"/>
          <w:sz w:val="24"/>
          <w:szCs w:val="20"/>
          <w:lang w:eastAsia="pl-PL"/>
          <w14:ligatures w14:val="none"/>
        </w:rPr>
        <w:t xml:space="preserve">Jako że informacja o zmianie treści SWZ została przekazana przy użyciu środków komunikacji elektronicznej oraz zamieszczona na stronie internetowej zamawiającego, to termin wniesienia odwołania do Prezesa Krajowej Izby Odwoławczej oraz przesłania kopii odwołania do zamawiającego upływa 09.07.2023 r., czyli po 5 dniach od zakomunikowania wykonawcom o zmianie terminu SWZ i zmianie terminu składania i otwarcia ofert, zgodnie z </w:t>
      </w:r>
      <w:r w:rsidRPr="00545537">
        <w:rPr>
          <w:rFonts w:ascii="Times New Roman" w:eastAsia="Times New Roman" w:hAnsi="Times New Roman" w:cs="Times New Roman"/>
          <w:kern w:val="0"/>
          <w:sz w:val="24"/>
          <w:szCs w:val="20"/>
          <w:u w:color="FF0000"/>
          <w:lang w:eastAsia="pl-PL"/>
          <w14:ligatures w14:val="none"/>
        </w:rPr>
        <w:t>art. 515 ust. 1 pkt 2 lit. a</w:t>
      </w:r>
      <w:r w:rsidRPr="00545537">
        <w:rPr>
          <w:rFonts w:ascii="Times New Roman" w:eastAsia="Times New Roman" w:hAnsi="Times New Roman" w:cs="Times New Roman"/>
          <w:kern w:val="0"/>
          <w:sz w:val="24"/>
          <w:szCs w:val="20"/>
          <w:lang w:eastAsia="pl-PL"/>
          <w14:ligatures w14:val="none"/>
        </w:rPr>
        <w:t xml:space="preserve"> p.z.p.</w:t>
      </w:r>
    </w:p>
    <w:p w14:paraId="1109C823" w14:textId="77777777" w:rsidR="00813D48" w:rsidRDefault="00813D48" w:rsidP="00813D48">
      <w:pPr>
        <w:widowControl w:val="0"/>
        <w:suppressAutoHyphens/>
        <w:spacing w:before="480" w:after="0" w:line="240" w:lineRule="auto"/>
        <w:ind w:left="3692"/>
        <w:rPr>
          <w:rFonts w:ascii="Times New Roman" w:eastAsia="Times New Roman" w:hAnsi="Times New Roman" w:cs="Times New Roman"/>
          <w:kern w:val="0"/>
          <w:sz w:val="24"/>
          <w:szCs w:val="20"/>
          <w:lang w:eastAsia="pl-PL"/>
          <w14:ligatures w14:val="none"/>
        </w:rPr>
      </w:pPr>
      <w:r>
        <w:rPr>
          <w:rFonts w:ascii="Times New Roman" w:eastAsia="Times New Roman" w:hAnsi="Times New Roman" w:cs="Times New Roman"/>
          <w:kern w:val="0"/>
          <w:sz w:val="24"/>
          <w:szCs w:val="20"/>
          <w:lang w:eastAsia="pl-PL"/>
          <w14:ligatures w14:val="none"/>
        </w:rPr>
        <w:t xml:space="preserve">                               /-/ Andrzej Czekaj</w:t>
      </w:r>
    </w:p>
    <w:p w14:paraId="272DB4F2" w14:textId="08BF4EE4" w:rsidR="00813D48" w:rsidRPr="00545537" w:rsidRDefault="00813D48" w:rsidP="00813D48">
      <w:pPr>
        <w:widowControl w:val="0"/>
        <w:suppressAutoHyphens/>
        <w:spacing w:before="480" w:after="0" w:line="240" w:lineRule="auto"/>
        <w:ind w:left="3692"/>
        <w:rPr>
          <w:rFonts w:ascii="Times New Roman" w:eastAsia="Times New Roman" w:hAnsi="Times New Roman" w:cs="Times New Roman"/>
          <w:kern w:val="0"/>
          <w:sz w:val="24"/>
          <w:szCs w:val="20"/>
          <w:lang w:eastAsia="pl-PL"/>
          <w14:ligatures w14:val="none"/>
        </w:rPr>
      </w:pPr>
      <w:r>
        <w:rPr>
          <w:rFonts w:ascii="Times New Roman" w:eastAsia="Times New Roman" w:hAnsi="Times New Roman" w:cs="Times New Roman"/>
          <w:kern w:val="0"/>
          <w:sz w:val="24"/>
          <w:szCs w:val="20"/>
          <w:lang w:eastAsia="pl-PL"/>
          <w14:ligatures w14:val="none"/>
        </w:rPr>
        <w:t xml:space="preserve">                                   Dyrektor MOPS</w:t>
      </w:r>
    </w:p>
    <w:p w14:paraId="1446B21E" w14:textId="77777777" w:rsidR="00545537" w:rsidRPr="00545537" w:rsidRDefault="00545537" w:rsidP="00545537">
      <w:pPr>
        <w:widowControl w:val="0"/>
        <w:suppressAutoHyphens/>
        <w:spacing w:after="0" w:line="240" w:lineRule="auto"/>
        <w:ind w:left="3692"/>
        <w:jc w:val="center"/>
        <w:rPr>
          <w:rFonts w:ascii="Times New Roman" w:eastAsia="Times New Roman" w:hAnsi="Times New Roman" w:cs="Times New Roman"/>
          <w:kern w:val="0"/>
          <w:sz w:val="24"/>
          <w:szCs w:val="20"/>
          <w:lang w:eastAsia="pl-PL"/>
          <w14:ligatures w14:val="none"/>
        </w:rPr>
      </w:pPr>
      <w:r w:rsidRPr="00545537">
        <w:rPr>
          <w:rFonts w:ascii="Times New Roman" w:eastAsia="Times New Roman" w:hAnsi="Times New Roman" w:cs="Times New Roman"/>
          <w:kern w:val="0"/>
          <w:sz w:val="20"/>
          <w:szCs w:val="20"/>
          <w:lang w:eastAsia="pl-PL"/>
          <w14:ligatures w14:val="none"/>
        </w:rPr>
        <w:t>podpis osoby upoważnionej</w:t>
      </w:r>
    </w:p>
    <w:p w14:paraId="772BE7D6" w14:textId="77777777" w:rsidR="00545537" w:rsidRPr="00545537" w:rsidRDefault="00545537" w:rsidP="00545537">
      <w:pPr>
        <w:widowControl w:val="0"/>
        <w:suppressAutoHyphens/>
        <w:spacing w:after="0" w:line="240" w:lineRule="auto"/>
        <w:jc w:val="both"/>
        <w:rPr>
          <w:rFonts w:ascii="Times New Roman" w:eastAsia="Times New Roman" w:hAnsi="Times New Roman" w:cs="Times New Roman"/>
          <w:kern w:val="0"/>
          <w:sz w:val="24"/>
          <w:szCs w:val="20"/>
          <w:lang w:eastAsia="pl-PL"/>
          <w14:ligatures w14:val="none"/>
        </w:rPr>
      </w:pPr>
    </w:p>
    <w:p w14:paraId="51E95AB6" w14:textId="77777777" w:rsidR="00545537" w:rsidRPr="00545537" w:rsidRDefault="00545537" w:rsidP="00A9150A">
      <w:pPr>
        <w:keepNext/>
        <w:widowControl w:val="0"/>
        <w:tabs>
          <w:tab w:val="num" w:pos="432"/>
        </w:tabs>
        <w:suppressAutoHyphens/>
        <w:outlineLvl w:val="0"/>
        <w:rPr>
          <w:rFonts w:eastAsia="Times New Roman" w:cstheme="minorHAnsi"/>
          <w:sz w:val="24"/>
          <w:szCs w:val="24"/>
        </w:rPr>
      </w:pPr>
    </w:p>
    <w:p w14:paraId="193E53A3" w14:textId="77777777" w:rsidR="00DE4985" w:rsidRPr="00DE4985" w:rsidRDefault="00DE4985" w:rsidP="00DE4985">
      <w:pPr>
        <w:keepNext/>
        <w:widowControl w:val="0"/>
        <w:tabs>
          <w:tab w:val="num" w:pos="432"/>
        </w:tabs>
        <w:suppressAutoHyphens/>
        <w:ind w:left="432" w:hanging="432"/>
        <w:outlineLvl w:val="0"/>
        <w:rPr>
          <w:rFonts w:eastAsia="Times New Roman" w:cstheme="minorHAnsi"/>
          <w:sz w:val="24"/>
          <w:szCs w:val="24"/>
        </w:rPr>
      </w:pPr>
    </w:p>
    <w:p w14:paraId="1311C7D4" w14:textId="77777777" w:rsidR="00DE4985" w:rsidRPr="00DE4985" w:rsidRDefault="00DE4985" w:rsidP="00DE4985">
      <w:pPr>
        <w:spacing w:after="60" w:line="276" w:lineRule="auto"/>
        <w:jc w:val="both"/>
        <w:rPr>
          <w:rFonts w:cstheme="minorHAnsi"/>
          <w:sz w:val="24"/>
          <w:szCs w:val="24"/>
        </w:rPr>
      </w:pPr>
    </w:p>
    <w:p w14:paraId="08A1D54F" w14:textId="77777777" w:rsidR="0017649C" w:rsidRPr="0017649C" w:rsidRDefault="0017649C" w:rsidP="0017649C">
      <w:pPr>
        <w:pStyle w:val="Akapitzlist"/>
        <w:spacing w:after="60" w:line="276" w:lineRule="auto"/>
        <w:ind w:left="1080"/>
        <w:jc w:val="both"/>
        <w:rPr>
          <w:rFonts w:cstheme="minorHAnsi"/>
          <w:sz w:val="24"/>
          <w:szCs w:val="24"/>
        </w:rPr>
      </w:pPr>
    </w:p>
    <w:p w14:paraId="2EFBA718" w14:textId="77777777" w:rsidR="00474B41" w:rsidRPr="00474B41" w:rsidRDefault="00474B41" w:rsidP="00474B41">
      <w:pPr>
        <w:spacing w:after="60" w:line="276" w:lineRule="auto"/>
        <w:ind w:left="426" w:hanging="426"/>
        <w:jc w:val="both"/>
        <w:rPr>
          <w:rFonts w:eastAsia="Times New Roman" w:cstheme="minorHAnsi"/>
          <w:sz w:val="24"/>
          <w:szCs w:val="24"/>
        </w:rPr>
      </w:pPr>
    </w:p>
    <w:p w14:paraId="47FB83B6" w14:textId="77777777" w:rsidR="00474B41" w:rsidRPr="00474B41" w:rsidRDefault="00474B41" w:rsidP="000A0AB4">
      <w:pPr>
        <w:pStyle w:val="Akapitzlist"/>
        <w:rPr>
          <w:sz w:val="24"/>
          <w:szCs w:val="24"/>
        </w:rPr>
      </w:pPr>
    </w:p>
    <w:sectPr w:rsidR="00474B41" w:rsidRPr="00474B41" w:rsidSect="009A12CE">
      <w:headerReference w:type="default" r:id="rId11"/>
      <w:footerReference w:type="default" r:id="rId12"/>
      <w:pgSz w:w="11906" w:h="16838"/>
      <w:pgMar w:top="28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18D5A" w14:textId="77777777" w:rsidR="00A47926" w:rsidRDefault="00A47926" w:rsidP="00DE4985">
      <w:pPr>
        <w:spacing w:after="0" w:line="240" w:lineRule="auto"/>
      </w:pPr>
      <w:r>
        <w:separator/>
      </w:r>
    </w:p>
  </w:endnote>
  <w:endnote w:type="continuationSeparator" w:id="0">
    <w:p w14:paraId="3343FA98" w14:textId="77777777" w:rsidR="00A47926" w:rsidRDefault="00A47926" w:rsidP="00DE4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284312790"/>
      <w:docPartObj>
        <w:docPartGallery w:val="Page Numbers (Bottom of Page)"/>
        <w:docPartUnique/>
      </w:docPartObj>
    </w:sdtPr>
    <w:sdtContent>
      <w:p w14:paraId="3590595D" w14:textId="0C92053F" w:rsidR="00125332" w:rsidRDefault="00125332">
        <w:pPr>
          <w:pStyle w:val="Stopka"/>
        </w:pPr>
        <w:r>
          <w:rPr>
            <w:rFonts w:asciiTheme="majorHAnsi" w:eastAsiaTheme="majorEastAsia" w:hAnsiTheme="majorHAnsi" w:cstheme="majorBidi"/>
            <w:sz w:val="28"/>
            <w:szCs w:val="28"/>
          </w:rPr>
          <w:t xml:space="preserve">str. </w:t>
        </w:r>
        <w:r>
          <w:rPr>
            <w:rFonts w:asciiTheme="minorHAnsi" w:eastAsiaTheme="minorEastAsia" w:hAnsiTheme="minorHAnsi" w:cs="Times New Roman"/>
            <w:sz w:val="22"/>
            <w:szCs w:val="22"/>
          </w:rPr>
          <w:fldChar w:fldCharType="begin"/>
        </w:r>
        <w:r>
          <w:instrText>PAGE    \* MERGEFORMAT</w:instrText>
        </w:r>
        <w:r>
          <w:rPr>
            <w:rFonts w:asciiTheme="minorHAnsi" w:eastAsiaTheme="minorEastAsia" w:hAnsiTheme="minorHAnsi" w:cs="Times New Roman"/>
            <w:sz w:val="22"/>
            <w:szCs w:val="22"/>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07D42212" w14:textId="77777777" w:rsidR="00125332" w:rsidRDefault="001253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46CB0" w14:textId="77777777" w:rsidR="00A47926" w:rsidRDefault="00A47926" w:rsidP="00DE4985">
      <w:pPr>
        <w:spacing w:after="0" w:line="240" w:lineRule="auto"/>
      </w:pPr>
      <w:r>
        <w:separator/>
      </w:r>
    </w:p>
  </w:footnote>
  <w:footnote w:type="continuationSeparator" w:id="0">
    <w:p w14:paraId="60FA99FD" w14:textId="77777777" w:rsidR="00A47926" w:rsidRDefault="00A47926" w:rsidP="00DE4985">
      <w:pPr>
        <w:spacing w:after="0" w:line="240" w:lineRule="auto"/>
      </w:pPr>
      <w:r>
        <w:continuationSeparator/>
      </w:r>
    </w:p>
  </w:footnote>
  <w:footnote w:id="1">
    <w:p w14:paraId="071B41DA" w14:textId="77777777" w:rsidR="00DE4985" w:rsidRDefault="00DE4985" w:rsidP="00DE4985">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A9150A">
        <w:rPr>
          <w:rFonts w:ascii="Calibri" w:hAnsi="Calibri" w:cs="Calibri"/>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0FCE1" w14:textId="0B7D4322" w:rsidR="009D07F6" w:rsidRDefault="009D07F6">
    <w:pPr>
      <w:pStyle w:val="Nagwek"/>
    </w:pPr>
    <w:r>
      <w:rPr>
        <w:noProof/>
      </w:rPr>
      <w:drawing>
        <wp:inline distT="0" distB="0" distL="0" distR="0" wp14:anchorId="6E0F0815" wp14:editId="349022AC">
          <wp:extent cx="5760720" cy="737235"/>
          <wp:effectExtent l="0" t="0" r="0" b="5715"/>
          <wp:docPr id="1642127611" name="Obraz 1642127611" descr="Logotypy: Fundusze Europejskie, Rzeczpospolita Polska, Unia Europejska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127611" name="Obraz 1642127611" descr="Logotypy: Fundusze Europejskie, Rzeczpospolita Polska, Unia Europejska Europejski Fundusz Społecz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7235"/>
                  </a:xfrm>
                  <a:prstGeom prst="rect">
                    <a:avLst/>
                  </a:prstGeom>
                  <a:noFill/>
                </pic:spPr>
              </pic:pic>
            </a:graphicData>
          </a:graphic>
        </wp:inline>
      </w:drawing>
    </w:r>
  </w:p>
  <w:p w14:paraId="3068D35C" w14:textId="77777777" w:rsidR="009D07F6" w:rsidRDefault="009D07F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22A56"/>
    <w:multiLevelType w:val="hybridMultilevel"/>
    <w:tmpl w:val="2E3E88A8"/>
    <w:lvl w:ilvl="0" w:tplc="3BC09B12">
      <w:start w:val="2"/>
      <w:numFmt w:val="decimal"/>
      <w:lvlText w:val="%1."/>
      <w:lvlJc w:val="left"/>
      <w:pPr>
        <w:ind w:left="1584" w:hanging="360"/>
      </w:pPr>
      <w:rPr>
        <w:rFonts w:ascii="Calibri" w:hAnsi="Calibri" w:cs="Times New Roman" w:hint="default"/>
        <w:b/>
        <w:bCs/>
        <w:i w:val="0"/>
        <w:sz w:val="2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 w15:restartNumberingAfterBreak="0">
    <w:nsid w:val="08BB1852"/>
    <w:multiLevelType w:val="hybridMultilevel"/>
    <w:tmpl w:val="ED64A5FA"/>
    <w:lvl w:ilvl="0" w:tplc="0AB88E0C">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3415BB"/>
    <w:multiLevelType w:val="hybridMultilevel"/>
    <w:tmpl w:val="DDBADEAA"/>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404B41"/>
    <w:multiLevelType w:val="hybridMultilevel"/>
    <w:tmpl w:val="765E7686"/>
    <w:lvl w:ilvl="0" w:tplc="A080E1C6">
      <w:start w:val="1"/>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3723DBE"/>
    <w:multiLevelType w:val="hybridMultilevel"/>
    <w:tmpl w:val="770A31B0"/>
    <w:lvl w:ilvl="0" w:tplc="0415000B">
      <w:start w:val="1"/>
      <w:numFmt w:val="bullet"/>
      <w:lvlText w:val=""/>
      <w:lvlJc w:val="left"/>
      <w:pPr>
        <w:ind w:left="765" w:hanging="360"/>
      </w:pPr>
      <w:rPr>
        <w:rFonts w:ascii="Wingdings" w:hAnsi="Wingdings"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5" w15:restartNumberingAfterBreak="0">
    <w:nsid w:val="2D3C1B48"/>
    <w:multiLevelType w:val="hybridMultilevel"/>
    <w:tmpl w:val="DD14FBE8"/>
    <w:lvl w:ilvl="0" w:tplc="B8E4BBD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C3D2B29"/>
    <w:multiLevelType w:val="hybridMultilevel"/>
    <w:tmpl w:val="33443618"/>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 w15:restartNumberingAfterBreak="0">
    <w:nsid w:val="42A868ED"/>
    <w:multiLevelType w:val="hybridMultilevel"/>
    <w:tmpl w:val="B6D0DE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53F3E45"/>
    <w:multiLevelType w:val="hybridMultilevel"/>
    <w:tmpl w:val="B864731A"/>
    <w:lvl w:ilvl="0" w:tplc="1A00EB90">
      <w:start w:val="2"/>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4E776739"/>
    <w:multiLevelType w:val="hybridMultilevel"/>
    <w:tmpl w:val="55C83EE4"/>
    <w:lvl w:ilvl="0" w:tplc="8ADCAB0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51882380"/>
    <w:multiLevelType w:val="hybridMultilevel"/>
    <w:tmpl w:val="3F6EF046"/>
    <w:lvl w:ilvl="0" w:tplc="3BBAC8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5EB334F2"/>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12" w15:restartNumberingAfterBreak="0">
    <w:nsid w:val="62662D9A"/>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FC23FB1"/>
    <w:multiLevelType w:val="multilevel"/>
    <w:tmpl w:val="5B1CC7CE"/>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1243351"/>
    <w:multiLevelType w:val="hybridMultilevel"/>
    <w:tmpl w:val="034856D6"/>
    <w:lvl w:ilvl="0" w:tplc="E006CD8A">
      <w:start w:val="1"/>
      <w:numFmt w:val="decimal"/>
      <w:lvlText w:val="%1)"/>
      <w:lvlJc w:val="left"/>
      <w:pPr>
        <w:ind w:left="928" w:hanging="360"/>
      </w:pPr>
      <w:rPr>
        <w:rFonts w:hint="default"/>
        <w:b w:val="0"/>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4C575AB"/>
    <w:multiLevelType w:val="hybridMultilevel"/>
    <w:tmpl w:val="FD0EA09A"/>
    <w:lvl w:ilvl="0" w:tplc="4426FA02">
      <w:start w:val="2"/>
      <w:numFmt w:val="decimal"/>
      <w:lvlText w:val="%1."/>
      <w:lvlJc w:val="left"/>
      <w:pPr>
        <w:ind w:left="504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E182434"/>
    <w:multiLevelType w:val="hybridMultilevel"/>
    <w:tmpl w:val="2658468C"/>
    <w:lvl w:ilvl="0" w:tplc="D7FC9910">
      <w:start w:val="1"/>
      <w:numFmt w:val="bullet"/>
      <w:lvlText w:val=""/>
      <w:lvlJc w:val="left"/>
      <w:pPr>
        <w:ind w:left="720" w:hanging="360"/>
      </w:pPr>
      <w:rPr>
        <w:rFonts w:ascii="Symbol" w:hAnsi="Symbol"/>
      </w:rPr>
    </w:lvl>
    <w:lvl w:ilvl="1" w:tplc="84DC6B50">
      <w:start w:val="1"/>
      <w:numFmt w:val="bullet"/>
      <w:lvlText w:val=""/>
      <w:lvlJc w:val="left"/>
      <w:pPr>
        <w:ind w:left="720" w:hanging="360"/>
      </w:pPr>
      <w:rPr>
        <w:rFonts w:ascii="Symbol" w:hAnsi="Symbol"/>
      </w:rPr>
    </w:lvl>
    <w:lvl w:ilvl="2" w:tplc="69F66E38">
      <w:start w:val="1"/>
      <w:numFmt w:val="bullet"/>
      <w:lvlText w:val=""/>
      <w:lvlJc w:val="left"/>
      <w:pPr>
        <w:ind w:left="720" w:hanging="360"/>
      </w:pPr>
      <w:rPr>
        <w:rFonts w:ascii="Symbol" w:hAnsi="Symbol"/>
      </w:rPr>
    </w:lvl>
    <w:lvl w:ilvl="3" w:tplc="FD3EEB78">
      <w:start w:val="1"/>
      <w:numFmt w:val="bullet"/>
      <w:lvlText w:val=""/>
      <w:lvlJc w:val="left"/>
      <w:pPr>
        <w:ind w:left="720" w:hanging="360"/>
      </w:pPr>
      <w:rPr>
        <w:rFonts w:ascii="Symbol" w:hAnsi="Symbol"/>
      </w:rPr>
    </w:lvl>
    <w:lvl w:ilvl="4" w:tplc="DBF6EF6A">
      <w:start w:val="1"/>
      <w:numFmt w:val="bullet"/>
      <w:lvlText w:val=""/>
      <w:lvlJc w:val="left"/>
      <w:pPr>
        <w:ind w:left="720" w:hanging="360"/>
      </w:pPr>
      <w:rPr>
        <w:rFonts w:ascii="Symbol" w:hAnsi="Symbol"/>
      </w:rPr>
    </w:lvl>
    <w:lvl w:ilvl="5" w:tplc="69AC6A6A">
      <w:start w:val="1"/>
      <w:numFmt w:val="bullet"/>
      <w:lvlText w:val=""/>
      <w:lvlJc w:val="left"/>
      <w:pPr>
        <w:ind w:left="720" w:hanging="360"/>
      </w:pPr>
      <w:rPr>
        <w:rFonts w:ascii="Symbol" w:hAnsi="Symbol"/>
      </w:rPr>
    </w:lvl>
    <w:lvl w:ilvl="6" w:tplc="FF70F76C">
      <w:start w:val="1"/>
      <w:numFmt w:val="bullet"/>
      <w:lvlText w:val=""/>
      <w:lvlJc w:val="left"/>
      <w:pPr>
        <w:ind w:left="720" w:hanging="360"/>
      </w:pPr>
      <w:rPr>
        <w:rFonts w:ascii="Symbol" w:hAnsi="Symbol"/>
      </w:rPr>
    </w:lvl>
    <w:lvl w:ilvl="7" w:tplc="75F0123C">
      <w:start w:val="1"/>
      <w:numFmt w:val="bullet"/>
      <w:lvlText w:val=""/>
      <w:lvlJc w:val="left"/>
      <w:pPr>
        <w:ind w:left="720" w:hanging="360"/>
      </w:pPr>
      <w:rPr>
        <w:rFonts w:ascii="Symbol" w:hAnsi="Symbol"/>
      </w:rPr>
    </w:lvl>
    <w:lvl w:ilvl="8" w:tplc="DB5C04D2">
      <w:start w:val="1"/>
      <w:numFmt w:val="bullet"/>
      <w:lvlText w:val=""/>
      <w:lvlJc w:val="left"/>
      <w:pPr>
        <w:ind w:left="720" w:hanging="360"/>
      </w:pPr>
      <w:rPr>
        <w:rFonts w:ascii="Symbol" w:hAnsi="Symbol"/>
      </w:rPr>
    </w:lvl>
  </w:abstractNum>
  <w:abstractNum w:abstractNumId="17" w15:restartNumberingAfterBreak="0">
    <w:nsid w:val="7FCE5627"/>
    <w:multiLevelType w:val="hybridMultilevel"/>
    <w:tmpl w:val="BDEEFC4A"/>
    <w:lvl w:ilvl="0" w:tplc="CE50521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229582395">
    <w:abstractNumId w:val="7"/>
  </w:num>
  <w:num w:numId="2" w16cid:durableId="708339367">
    <w:abstractNumId w:val="17"/>
  </w:num>
  <w:num w:numId="3" w16cid:durableId="585766935">
    <w:abstractNumId w:val="14"/>
  </w:num>
  <w:num w:numId="4" w16cid:durableId="668751722">
    <w:abstractNumId w:val="9"/>
  </w:num>
  <w:num w:numId="5" w16cid:durableId="19092429">
    <w:abstractNumId w:val="0"/>
  </w:num>
  <w:num w:numId="6" w16cid:durableId="1058675003">
    <w:abstractNumId w:val="13"/>
  </w:num>
  <w:num w:numId="7" w16cid:durableId="1264262355">
    <w:abstractNumId w:val="1"/>
  </w:num>
  <w:num w:numId="8" w16cid:durableId="1968000887">
    <w:abstractNumId w:val="5"/>
  </w:num>
  <w:num w:numId="9" w16cid:durableId="388304246">
    <w:abstractNumId w:val="8"/>
  </w:num>
  <w:num w:numId="10" w16cid:durableId="1925215091">
    <w:abstractNumId w:val="2"/>
  </w:num>
  <w:num w:numId="11" w16cid:durableId="1500803773">
    <w:abstractNumId w:val="6"/>
  </w:num>
  <w:num w:numId="12" w16cid:durableId="3828401">
    <w:abstractNumId w:val="15"/>
  </w:num>
  <w:num w:numId="13" w16cid:durableId="351803735">
    <w:abstractNumId w:val="16"/>
  </w:num>
  <w:num w:numId="14" w16cid:durableId="1863199047">
    <w:abstractNumId w:val="12"/>
  </w:num>
  <w:num w:numId="15" w16cid:durableId="1381130646">
    <w:abstractNumId w:val="11"/>
  </w:num>
  <w:num w:numId="16" w16cid:durableId="1988051705">
    <w:abstractNumId w:val="10"/>
  </w:num>
  <w:num w:numId="17" w16cid:durableId="97528987">
    <w:abstractNumId w:val="3"/>
  </w:num>
  <w:num w:numId="18" w16cid:durableId="18071213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AB4"/>
    <w:rsid w:val="000A0AB4"/>
    <w:rsid w:val="00125332"/>
    <w:rsid w:val="001708B3"/>
    <w:rsid w:val="0017649C"/>
    <w:rsid w:val="00256BC7"/>
    <w:rsid w:val="003B1A0C"/>
    <w:rsid w:val="00474B41"/>
    <w:rsid w:val="004E0294"/>
    <w:rsid w:val="00545537"/>
    <w:rsid w:val="005F6621"/>
    <w:rsid w:val="00615797"/>
    <w:rsid w:val="00617769"/>
    <w:rsid w:val="006E6EB6"/>
    <w:rsid w:val="00736443"/>
    <w:rsid w:val="008133F2"/>
    <w:rsid w:val="00813D48"/>
    <w:rsid w:val="0091461C"/>
    <w:rsid w:val="00950FA2"/>
    <w:rsid w:val="009A12CE"/>
    <w:rsid w:val="009B0BBE"/>
    <w:rsid w:val="009B73C7"/>
    <w:rsid w:val="009D07F6"/>
    <w:rsid w:val="00A246DD"/>
    <w:rsid w:val="00A47873"/>
    <w:rsid w:val="00A47926"/>
    <w:rsid w:val="00A9150A"/>
    <w:rsid w:val="00AA15F6"/>
    <w:rsid w:val="00AD2704"/>
    <w:rsid w:val="00BF0812"/>
    <w:rsid w:val="00C74BBB"/>
    <w:rsid w:val="00CA3B16"/>
    <w:rsid w:val="00CA63C9"/>
    <w:rsid w:val="00CB4452"/>
    <w:rsid w:val="00DB4EC2"/>
    <w:rsid w:val="00DC6D54"/>
    <w:rsid w:val="00DE4985"/>
    <w:rsid w:val="00EA3B37"/>
    <w:rsid w:val="00EC5D1A"/>
    <w:rsid w:val="00FE25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A11FE"/>
  <w15:chartTrackingRefBased/>
  <w15:docId w15:val="{D323BC40-4048-45E2-9FFF-3B619C77B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qFormat/>
    <w:rsid w:val="000A0AB4"/>
    <w:pPr>
      <w:ind w:left="720"/>
      <w:contextualSpacing/>
    </w:pPr>
  </w:style>
  <w:style w:type="character" w:styleId="Hipercze">
    <w:name w:val="Hyperlink"/>
    <w:basedOn w:val="Domylnaczcionkaakapitu"/>
    <w:uiPriority w:val="99"/>
    <w:unhideWhenUsed/>
    <w:rsid w:val="00474B41"/>
    <w:rPr>
      <w:color w:val="0563C1" w:themeColor="hyperlink"/>
      <w:u w:val="single"/>
    </w:r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AD2704"/>
  </w:style>
  <w:style w:type="character" w:styleId="Odwoaniedokomentarza">
    <w:name w:val="annotation reference"/>
    <w:basedOn w:val="Domylnaczcionkaakapitu"/>
    <w:uiPriority w:val="99"/>
    <w:semiHidden/>
    <w:unhideWhenUsed/>
    <w:rsid w:val="00FE25DD"/>
    <w:rPr>
      <w:sz w:val="16"/>
      <w:szCs w:val="16"/>
    </w:rPr>
  </w:style>
  <w:style w:type="paragraph" w:styleId="Tekstkomentarza">
    <w:name w:val="annotation text"/>
    <w:basedOn w:val="Normalny"/>
    <w:link w:val="TekstkomentarzaZnak"/>
    <w:uiPriority w:val="99"/>
    <w:unhideWhenUsed/>
    <w:rsid w:val="00FE25DD"/>
    <w:pPr>
      <w:spacing w:line="240" w:lineRule="auto"/>
    </w:pPr>
    <w:rPr>
      <w:sz w:val="20"/>
      <w:szCs w:val="20"/>
    </w:rPr>
  </w:style>
  <w:style w:type="character" w:customStyle="1" w:styleId="TekstkomentarzaZnak">
    <w:name w:val="Tekst komentarza Znak"/>
    <w:basedOn w:val="Domylnaczcionkaakapitu"/>
    <w:link w:val="Tekstkomentarza"/>
    <w:uiPriority w:val="99"/>
    <w:rsid w:val="00FE25DD"/>
    <w:rPr>
      <w:sz w:val="20"/>
      <w:szCs w:val="20"/>
    </w:rPr>
  </w:style>
  <w:style w:type="paragraph" w:styleId="Tematkomentarza">
    <w:name w:val="annotation subject"/>
    <w:basedOn w:val="Tekstkomentarza"/>
    <w:next w:val="Tekstkomentarza"/>
    <w:link w:val="TematkomentarzaZnak"/>
    <w:uiPriority w:val="99"/>
    <w:semiHidden/>
    <w:unhideWhenUsed/>
    <w:rsid w:val="00FE25DD"/>
    <w:rPr>
      <w:b/>
      <w:bCs/>
    </w:rPr>
  </w:style>
  <w:style w:type="character" w:customStyle="1" w:styleId="TematkomentarzaZnak">
    <w:name w:val="Temat komentarza Znak"/>
    <w:basedOn w:val="TekstkomentarzaZnak"/>
    <w:link w:val="Tematkomentarza"/>
    <w:uiPriority w:val="99"/>
    <w:semiHidden/>
    <w:rsid w:val="00FE25DD"/>
    <w:rPr>
      <w:b/>
      <w:bCs/>
      <w:sz w:val="20"/>
      <w:szCs w:val="20"/>
    </w:rPr>
  </w:style>
  <w:style w:type="paragraph" w:styleId="Stopka">
    <w:name w:val="footer"/>
    <w:basedOn w:val="Normalny"/>
    <w:link w:val="StopkaZnak"/>
    <w:uiPriority w:val="99"/>
    <w:unhideWhenUsed/>
    <w:rsid w:val="00EC5D1A"/>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StopkaZnak">
    <w:name w:val="Stopka Znak"/>
    <w:basedOn w:val="Domylnaczcionkaakapitu"/>
    <w:link w:val="Stopka"/>
    <w:uiPriority w:val="99"/>
    <w:rsid w:val="00EC5D1A"/>
    <w:rPr>
      <w:rFonts w:ascii="Times New Roman" w:hAnsi="Times New Roman" w:cs="Arial"/>
      <w:kern w:val="0"/>
      <w:sz w:val="24"/>
      <w:szCs w:val="24"/>
      <w:lang w:eastAsia="pl-PL"/>
      <w14:ligatures w14:val="none"/>
    </w:rPr>
  </w:style>
  <w:style w:type="paragraph" w:styleId="Tekstprzypisudolnego">
    <w:name w:val="footnote text"/>
    <w:aliases w:val="Podrozdział,Tekst przypisu"/>
    <w:basedOn w:val="Normalny"/>
    <w:link w:val="TekstprzypisudolnegoZnak"/>
    <w:rsid w:val="00DE4985"/>
    <w:pPr>
      <w:spacing w:after="0" w:line="240" w:lineRule="auto"/>
    </w:pPr>
    <w:rPr>
      <w:rFonts w:ascii="Tahoma" w:eastAsia="Times New Roman" w:hAnsi="Tahoma" w:cs="Times New Roman"/>
      <w:kern w:val="0"/>
      <w:sz w:val="20"/>
      <w:szCs w:val="20"/>
      <w:lang w:eastAsia="pl-PL"/>
      <w14:ligatures w14:val="none"/>
    </w:rPr>
  </w:style>
  <w:style w:type="character" w:customStyle="1" w:styleId="TekstprzypisudolnegoZnak">
    <w:name w:val="Tekst przypisu dolnego Znak"/>
    <w:aliases w:val="Podrozdział Znak,Tekst przypisu Znak"/>
    <w:basedOn w:val="Domylnaczcionkaakapitu"/>
    <w:link w:val="Tekstprzypisudolnego"/>
    <w:rsid w:val="00DE4985"/>
    <w:rPr>
      <w:rFonts w:ascii="Tahoma" w:eastAsia="Times New Roman" w:hAnsi="Tahoma" w:cs="Times New Roman"/>
      <w:kern w:val="0"/>
      <w:sz w:val="20"/>
      <w:szCs w:val="20"/>
      <w:lang w:eastAsia="pl-PL"/>
      <w14:ligatures w14:val="none"/>
    </w:rPr>
  </w:style>
  <w:style w:type="character" w:styleId="Odwoanieprzypisudolnego">
    <w:name w:val="footnote reference"/>
    <w:aliases w:val="Odwołanie przypisu"/>
    <w:basedOn w:val="Domylnaczcionkaakapitu"/>
    <w:uiPriority w:val="99"/>
    <w:rsid w:val="00DE4985"/>
    <w:rPr>
      <w:rFonts w:cs="Times New Roman"/>
      <w:sz w:val="20"/>
      <w:vertAlign w:val="superscript"/>
    </w:rPr>
  </w:style>
  <w:style w:type="paragraph" w:styleId="Nagwek">
    <w:name w:val="header"/>
    <w:basedOn w:val="Normalny"/>
    <w:link w:val="NagwekZnak"/>
    <w:uiPriority w:val="99"/>
    <w:unhideWhenUsed/>
    <w:rsid w:val="009D07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D0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mp-client/search/list/ocds-148610-3a64999c-0b73-11ee-b70f-ae2d9e28ec7b"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5B73A-3132-415D-B3D0-11ADD34D9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14</Pages>
  <Words>3313</Words>
  <Characters>19881</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Zmiany do specyfikacji</dc:title>
  <dc:subject/>
  <dc:creator>Anna Kłosowska</dc:creator>
  <cp:keywords/>
  <dc:description/>
  <cp:lastModifiedBy>Sebastian Rutkowski</cp:lastModifiedBy>
  <cp:revision>9</cp:revision>
  <dcterms:created xsi:type="dcterms:W3CDTF">2023-07-03T08:54:00Z</dcterms:created>
  <dcterms:modified xsi:type="dcterms:W3CDTF">2023-07-04T11:29:00Z</dcterms:modified>
</cp:coreProperties>
</file>