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E85CE" w14:textId="77777777" w:rsidR="00895622" w:rsidRDefault="00895622" w:rsidP="00895622">
      <w:pPr>
        <w:suppressAutoHyphens/>
        <w:autoSpaceDE w:val="0"/>
        <w:autoSpaceDN w:val="0"/>
        <w:spacing w:line="360" w:lineRule="auto"/>
        <w:jc w:val="both"/>
      </w:pPr>
    </w:p>
    <w:p w14:paraId="6F913B69" w14:textId="640C74A3" w:rsidR="00895622" w:rsidRDefault="00895622" w:rsidP="00895622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89562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 w:rsidRPr="00895622">
        <w:rPr>
          <w:rFonts w:eastAsia="Times New Roman" w:cstheme="minorHAnsi"/>
        </w:rPr>
        <w:t>DPIiRS.271.2.2023.II</w:t>
      </w:r>
      <w:r>
        <w:rPr>
          <w:rFonts w:eastAsia="Times New Roman" w:cstheme="minorHAnsi"/>
        </w:rPr>
        <w:t xml:space="preserve">                                                                                                                       Sopot, dnia 20.07.2023 r.</w:t>
      </w:r>
    </w:p>
    <w:p w14:paraId="4ECAA483" w14:textId="77777777" w:rsidR="00895622" w:rsidRDefault="00895622" w:rsidP="00895622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</w:p>
    <w:p w14:paraId="1CA57D46" w14:textId="1D831407" w:rsidR="00895622" w:rsidRPr="00895622" w:rsidRDefault="00895622" w:rsidP="00895622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                                                                                                                                                                    Wszyscy Wykonawcy</w:t>
      </w:r>
    </w:p>
    <w:p w14:paraId="62204428" w14:textId="77777777" w:rsidR="00895622" w:rsidRDefault="00895622" w:rsidP="00895622">
      <w:pPr>
        <w:suppressAutoHyphens/>
        <w:autoSpaceDE w:val="0"/>
        <w:autoSpaceDN w:val="0"/>
        <w:spacing w:line="360" w:lineRule="auto"/>
        <w:jc w:val="both"/>
      </w:pPr>
    </w:p>
    <w:p w14:paraId="7679EEA8" w14:textId="77777777" w:rsidR="00895622" w:rsidRDefault="00895622" w:rsidP="00895622">
      <w:pPr>
        <w:suppressAutoHyphens/>
        <w:autoSpaceDE w:val="0"/>
        <w:autoSpaceDN w:val="0"/>
        <w:spacing w:line="360" w:lineRule="auto"/>
        <w:jc w:val="both"/>
      </w:pPr>
    </w:p>
    <w:p w14:paraId="4498284A" w14:textId="57FE7CB1" w:rsidR="00895622" w:rsidRDefault="00895622" w:rsidP="00895622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t xml:space="preserve">Odpowiedź na pytanie z dnia 20.07.2023 r. z godz. 12.28 w postępowaniu na </w:t>
      </w:r>
      <w:bookmarkStart w:id="0" w:name="_Hlk138252839"/>
      <w:r>
        <w:t>„</w:t>
      </w:r>
      <w:r>
        <w:rPr>
          <w:rFonts w:eastAsia="Calibri" w:cstheme="minorHAnsi"/>
          <w:b/>
        </w:rPr>
        <w:t>Zakup i dostawa mebli oraz wyposażenia  Zespołu Mieszkań Chronionych Wspieranych</w:t>
      </w:r>
      <w:bookmarkEnd w:id="0"/>
      <w:r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„ , </w:t>
      </w:r>
      <w:r>
        <w:rPr>
          <w:rFonts w:eastAsia="Calibri" w:cstheme="minorHAnsi"/>
          <w:bCs/>
        </w:rPr>
        <w:t>podstawa prawna art.135 ust.6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Prawo zamówień publicznych (tekst jednolity: Dz. U. z 2022 r. poz. 1710 ze zm.) </w:t>
      </w:r>
    </w:p>
    <w:p w14:paraId="7CC9EF3D" w14:textId="48A4091D" w:rsidR="00895622" w:rsidRPr="00895622" w:rsidRDefault="00895622" w:rsidP="00895622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Pytanie1: </w:t>
      </w:r>
    </w:p>
    <w:p w14:paraId="69EBE261" w14:textId="77777777" w:rsidR="00895622" w:rsidRDefault="00895622" w:rsidP="00895622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Dotyczy zał. nr 10a poz. 38 Plisy naokienne wewnętrzne </w:t>
      </w:r>
    </w:p>
    <w:p w14:paraId="1958A0BF" w14:textId="77777777" w:rsidR="00895622" w:rsidRDefault="00895622" w:rsidP="0089562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Proszę o informację jaka jest ilość okien w lokalach oraz jakie mają wymiary. Z rzutu pomieszczeń nie wynika jakie wymiary mają okna, a jest to istotna informacja przy wycenie plis. </w:t>
      </w:r>
    </w:p>
    <w:p w14:paraId="1340980B" w14:textId="517F6988" w:rsidR="00895622" w:rsidRDefault="00895622" w:rsidP="00895622">
      <w:pPr>
        <w:suppressAutoHyphens/>
        <w:autoSpaceDE w:val="0"/>
        <w:autoSpaceDN w:val="0"/>
        <w:spacing w:line="360" w:lineRule="auto"/>
        <w:jc w:val="both"/>
      </w:pPr>
    </w:p>
    <w:p w14:paraId="4B78CB8A" w14:textId="6B4AA01E" w:rsidR="00895622" w:rsidRDefault="00895622" w:rsidP="00895622">
      <w:pPr>
        <w:suppressAutoHyphens/>
        <w:autoSpaceDE w:val="0"/>
        <w:autoSpaceDN w:val="0"/>
        <w:spacing w:line="360" w:lineRule="auto"/>
        <w:jc w:val="both"/>
      </w:pPr>
      <w:r>
        <w:t>Odpowiedź 1:</w:t>
      </w:r>
    </w:p>
    <w:p w14:paraId="6E5F9BA6" w14:textId="12CFC54D" w:rsidR="00895622" w:rsidRPr="00895622" w:rsidRDefault="00895622" w:rsidP="00895622">
      <w:pPr>
        <w:spacing w:line="256" w:lineRule="auto"/>
        <w:rPr>
          <w:rFonts w:ascii="Calibri" w:hAnsi="Calibri" w:cs="Calibri"/>
        </w:rPr>
      </w:pPr>
      <w:r w:rsidRPr="00895622">
        <w:rPr>
          <w:rFonts w:ascii="Calibri" w:hAnsi="Calibri" w:cs="Calibri"/>
        </w:rPr>
        <w:t xml:space="preserve">Poz. 38. Plisy naokienne – </w:t>
      </w:r>
      <w:r>
        <w:rPr>
          <w:rFonts w:ascii="Calibri" w:hAnsi="Calibri" w:cs="Calibri"/>
        </w:rPr>
        <w:t xml:space="preserve"> </w:t>
      </w:r>
      <w:r w:rsidRPr="00895622">
        <w:rPr>
          <w:rFonts w:ascii="Calibri" w:hAnsi="Calibri" w:cs="Calibri"/>
        </w:rPr>
        <w:t xml:space="preserve"> 28 ( w tym 7 skrzydeł balkonowych, 3 skrzydła 70 x 150 i 18 skrzydeł 90-110 x 180 )  dokładne wymiary skrzydeł do sprawdzenia – ocena sposobu montażu przez zainteresowaną firmę</w:t>
      </w:r>
    </w:p>
    <w:p w14:paraId="3EF1FAB6" w14:textId="77777777" w:rsidR="00895622" w:rsidRDefault="00895622" w:rsidP="00895622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sectPr w:rsidR="00895622" w:rsidSect="0089562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18DAF" w14:textId="77777777" w:rsidR="00C84E80" w:rsidRDefault="00C84E80" w:rsidP="00895622">
      <w:pPr>
        <w:spacing w:after="0" w:line="240" w:lineRule="auto"/>
      </w:pPr>
      <w:r>
        <w:separator/>
      </w:r>
    </w:p>
  </w:endnote>
  <w:endnote w:type="continuationSeparator" w:id="0">
    <w:p w14:paraId="0DBC29AD" w14:textId="77777777" w:rsidR="00C84E80" w:rsidRDefault="00C84E80" w:rsidP="00895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0156" w14:textId="77777777" w:rsidR="00C84E80" w:rsidRDefault="00C84E80" w:rsidP="00895622">
      <w:pPr>
        <w:spacing w:after="0" w:line="240" w:lineRule="auto"/>
      </w:pPr>
      <w:r>
        <w:separator/>
      </w:r>
    </w:p>
  </w:footnote>
  <w:footnote w:type="continuationSeparator" w:id="0">
    <w:p w14:paraId="1B4678D3" w14:textId="77777777" w:rsidR="00C84E80" w:rsidRDefault="00C84E80" w:rsidP="00895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1B7E6" w14:textId="175DB7A2" w:rsidR="00895622" w:rsidRDefault="00895622">
    <w:pPr>
      <w:pStyle w:val="Nagwek"/>
    </w:pPr>
    <w:r>
      <w:rPr>
        <w:noProof/>
      </w:rPr>
      <w:drawing>
        <wp:inline distT="0" distB="0" distL="0" distR="0" wp14:anchorId="015A6E83" wp14:editId="60819EAE">
          <wp:extent cx="5761355" cy="615950"/>
          <wp:effectExtent l="0" t="0" r="0" b="0"/>
          <wp:docPr id="44000424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00424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22"/>
    <w:rsid w:val="004C7B0F"/>
    <w:rsid w:val="00561711"/>
    <w:rsid w:val="00895622"/>
    <w:rsid w:val="009618F3"/>
    <w:rsid w:val="009B466A"/>
    <w:rsid w:val="00C8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FFC22"/>
  <w15:chartTrackingRefBased/>
  <w15:docId w15:val="{55503D81-A0D7-427F-A712-2130D6039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62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956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95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5622"/>
  </w:style>
  <w:style w:type="paragraph" w:styleId="Stopka">
    <w:name w:val="footer"/>
    <w:basedOn w:val="Normalny"/>
    <w:link w:val="StopkaZnak"/>
    <w:uiPriority w:val="99"/>
    <w:unhideWhenUsed/>
    <w:rsid w:val="00895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5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3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Odpowiedź na pytanie oferenta cz5</dc:title>
  <dc:subject/>
  <dc:creator>Stanisław Drążkiewicz</dc:creator>
  <cp:keywords/>
  <dc:description/>
  <cp:lastModifiedBy>Sebastian Rutkowski</cp:lastModifiedBy>
  <cp:revision>2</cp:revision>
  <dcterms:created xsi:type="dcterms:W3CDTF">2023-07-20T12:32:00Z</dcterms:created>
  <dcterms:modified xsi:type="dcterms:W3CDTF">2023-07-20T12:32:00Z</dcterms:modified>
</cp:coreProperties>
</file>