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E34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b/>
      </w:r>
    </w:p>
    <w:p w14:paraId="26EA67D6"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Specyfikacja warunków zamówienia</w:t>
      </w:r>
    </w:p>
    <w:p w14:paraId="099E571C"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Zamawiający:</w:t>
      </w:r>
    </w:p>
    <w:p w14:paraId="1A8082E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Zamawiającym jest Gmina Miasta Sopotu, </w:t>
      </w:r>
      <w:r w:rsidRPr="00930064">
        <w:rPr>
          <w:rFonts w:ascii="Tahoma" w:eastAsia="Times New Roman" w:hAnsi="Tahoma" w:cs="Tahoma"/>
          <w:color w:val="000000"/>
          <w:kern w:val="0"/>
          <w:sz w:val="24"/>
          <w:szCs w:val="24"/>
          <w:lang w:eastAsia="pl-PL"/>
          <w14:ligatures w14:val="none"/>
        </w:rPr>
        <w:br/>
        <w:t xml:space="preserve">ul. Tadeusza Kościuszki 25/27, 81-704 Sopot </w:t>
      </w:r>
      <w:r w:rsidRPr="00930064">
        <w:rPr>
          <w:rFonts w:ascii="Tahoma" w:eastAsia="Times New Roman" w:hAnsi="Tahoma" w:cs="Tahoma"/>
          <w:color w:val="000000"/>
          <w:kern w:val="0"/>
          <w:sz w:val="24"/>
          <w:szCs w:val="24"/>
          <w:lang w:eastAsia="pl-PL"/>
          <w14:ligatures w14:val="none"/>
        </w:rPr>
        <w:br/>
        <w:t xml:space="preserve">NIP 585-14-11-941; REGON: 191675563; </w:t>
      </w:r>
      <w:r w:rsidRPr="00930064">
        <w:rPr>
          <w:rFonts w:ascii="Tahoma" w:eastAsia="Times New Roman" w:hAnsi="Tahoma" w:cs="Tahoma"/>
          <w:color w:val="000000"/>
          <w:kern w:val="0"/>
          <w:sz w:val="24"/>
          <w:szCs w:val="24"/>
          <w:lang w:eastAsia="pl-PL"/>
          <w14:ligatures w14:val="none"/>
        </w:rPr>
        <w:br/>
        <w:t>w imieniu której działa </w:t>
      </w:r>
    </w:p>
    <w:p w14:paraId="4F2A6E1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Miejski Ośrodek Pomocy Społecznej; 81 – 835 Sopot ul. Kolejowa 14, </w:t>
      </w:r>
      <w:r w:rsidRPr="00930064">
        <w:rPr>
          <w:rFonts w:ascii="Tahoma" w:eastAsia="Times New Roman" w:hAnsi="Tahoma" w:cs="Tahoma"/>
          <w:color w:val="000000"/>
          <w:kern w:val="0"/>
          <w:sz w:val="24"/>
          <w:szCs w:val="24"/>
          <w:lang w:eastAsia="pl-PL"/>
          <w14:ligatures w14:val="none"/>
        </w:rPr>
        <w:br/>
        <w:t xml:space="preserve">adres poczty elektronicznej: mops@mopssopot.pl </w:t>
      </w:r>
      <w:r w:rsidRPr="00930064">
        <w:rPr>
          <w:rFonts w:ascii="Tahoma" w:eastAsia="Times New Roman" w:hAnsi="Tahoma" w:cs="Tahoma"/>
          <w:color w:val="000000"/>
          <w:kern w:val="0"/>
          <w:sz w:val="24"/>
          <w:szCs w:val="24"/>
          <w:lang w:eastAsia="pl-PL"/>
          <w14:ligatures w14:val="none"/>
        </w:rPr>
        <w:br/>
        <w:t xml:space="preserve">strona internetowa: </w:t>
      </w:r>
      <w:hyperlink r:id="rId7" w:history="1">
        <w:r w:rsidRPr="00930064">
          <w:rPr>
            <w:rFonts w:ascii="Tahoma" w:eastAsia="Calibri" w:hAnsi="Tahoma" w:cs="Tahoma"/>
            <w:color w:val="0563C1" w:themeColor="hyperlink"/>
            <w:kern w:val="0"/>
            <w:sz w:val="24"/>
            <w:szCs w:val="24"/>
            <w:u w:val="single"/>
            <w:lang w:eastAsia="pl-PL"/>
            <w14:ligatures w14:val="none"/>
          </w:rPr>
          <w:t>https://bip.mopssopot.pl</w:t>
        </w:r>
      </w:hyperlink>
      <w:r w:rsidRPr="00930064">
        <w:rPr>
          <w:rFonts w:ascii="Tahoma" w:eastAsia="Calibri" w:hAnsi="Tahoma" w:cs="Tahoma"/>
          <w:color w:val="000000"/>
          <w:kern w:val="0"/>
          <w:sz w:val="24"/>
          <w:szCs w:val="24"/>
          <w:lang w:eastAsia="pl-PL"/>
          <w14:ligatures w14:val="none"/>
        </w:rPr>
        <w:br/>
      </w:r>
      <w:r w:rsidRPr="00930064">
        <w:rPr>
          <w:rFonts w:ascii="Tahoma" w:eastAsia="Times New Roman" w:hAnsi="Tahoma" w:cs="Tahoma"/>
          <w:color w:val="000000"/>
          <w:kern w:val="0"/>
          <w:sz w:val="24"/>
          <w:szCs w:val="24"/>
          <w:lang w:eastAsia="pl-PL"/>
          <w14:ligatures w14:val="none"/>
        </w:rPr>
        <w:t xml:space="preserve">nr telefonu  58 551 17 10, nr faksu  58 555 04 07 </w:t>
      </w:r>
    </w:p>
    <w:p w14:paraId="29CE85E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0" w:name="_Hlk143509965"/>
      <w:r w:rsidRPr="00930064">
        <w:rPr>
          <w:rFonts w:ascii="Tahoma" w:eastAsia="Times New Roman" w:hAnsi="Tahoma" w:cs="Tahoma"/>
          <w:color w:val="000000"/>
          <w:kern w:val="0"/>
          <w:sz w:val="24"/>
          <w:szCs w:val="24"/>
          <w:lang w:eastAsia="pl-PL"/>
          <w14:ligatures w14:val="none"/>
        </w:rPr>
        <w:t>Zaprasza do złożenia oferty</w:t>
      </w:r>
      <w:r w:rsidRPr="00930064">
        <w:rPr>
          <w:rFonts w:ascii="Tahoma" w:eastAsia="Calibri" w:hAnsi="Tahoma" w:cs="Tahoma"/>
          <w:color w:val="000000"/>
          <w:kern w:val="0"/>
          <w:sz w:val="24"/>
          <w:szCs w:val="24"/>
          <w:lang w:eastAsia="pl-PL"/>
          <w14:ligatures w14:val="none"/>
        </w:rPr>
        <w:t xml:space="preserve"> </w:t>
      </w:r>
      <w:bookmarkStart w:id="1" w:name="_Hlk148955101"/>
      <w:r w:rsidRPr="00930064">
        <w:rPr>
          <w:rFonts w:ascii="Tahoma" w:eastAsia="Calibri" w:hAnsi="Tahoma" w:cs="Tahoma"/>
          <w:color w:val="000000"/>
          <w:kern w:val="0"/>
          <w:sz w:val="24"/>
          <w:szCs w:val="24"/>
          <w:lang w:eastAsia="pl-PL"/>
          <w14:ligatures w14:val="none"/>
        </w:rPr>
        <w:t xml:space="preserve">na zamówienia </w:t>
      </w:r>
      <w:bookmarkStart w:id="2" w:name="_Hlk115936720"/>
      <w:r w:rsidRPr="00930064">
        <w:rPr>
          <w:rFonts w:ascii="Tahoma" w:eastAsia="Calibri" w:hAnsi="Tahoma" w:cs="Tahoma"/>
          <w:color w:val="000000"/>
          <w:kern w:val="0"/>
          <w:sz w:val="24"/>
          <w:szCs w:val="24"/>
          <w:lang w:eastAsia="pl-PL"/>
          <w14:ligatures w14:val="none"/>
        </w:rPr>
        <w:t xml:space="preserve">społeczne i inne szczególne usługi </w:t>
      </w:r>
      <w:bookmarkEnd w:id="2"/>
      <w:r w:rsidRPr="00930064">
        <w:rPr>
          <w:rFonts w:ascii="Tahoma" w:eastAsia="Calibri" w:hAnsi="Tahoma" w:cs="Tahoma"/>
          <w:color w:val="000000"/>
          <w:kern w:val="0"/>
          <w:sz w:val="24"/>
          <w:szCs w:val="24"/>
          <w:lang w:eastAsia="pl-PL"/>
          <w14:ligatures w14:val="none"/>
        </w:rPr>
        <w:t xml:space="preserve">na podstawie art. 359 pkt 2 </w:t>
      </w:r>
      <w:bookmarkEnd w:id="1"/>
      <w:r w:rsidRPr="00930064">
        <w:rPr>
          <w:rFonts w:ascii="Tahoma" w:eastAsia="Times New Roman" w:hAnsi="Tahoma" w:cs="Tahoma"/>
          <w:color w:val="000000"/>
          <w:kern w:val="0"/>
          <w:sz w:val="24"/>
          <w:szCs w:val="24"/>
          <w:lang w:eastAsia="pl-PL"/>
          <w14:ligatures w14:val="none"/>
        </w:rPr>
        <w:t xml:space="preserve">w postępowaniu o udzielenie zamówienia publicznego prowadzonym w trybie podstawowym bez fakultatywnych negocjacji art.275 pkt. 1 o wartości zamówienia nie przekraczającej progów unijnych o jakich stanowi art. 3 ustawy z 11 września 2019 r. - Prawo zamówień publicznych (tekst jednolity: Dz. U. z 2024 r. poz.1320) – dalej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na</w:t>
      </w:r>
      <w:bookmarkStart w:id="3" w:name="_Hlk110497804"/>
      <w:r w:rsidRPr="00930064">
        <w:rPr>
          <w:rFonts w:ascii="Tahoma" w:eastAsia="Times New Roman" w:hAnsi="Tahoma" w:cs="Tahoma"/>
          <w:color w:val="000000"/>
          <w:kern w:val="0"/>
          <w:sz w:val="24"/>
          <w:szCs w:val="24"/>
          <w:lang w:eastAsia="pl-PL"/>
          <w14:ligatures w14:val="none"/>
        </w:rPr>
        <w:t>:</w:t>
      </w:r>
    </w:p>
    <w:p w14:paraId="72F4D4EC" w14:textId="77777777" w:rsidR="00930064" w:rsidRPr="00930064" w:rsidRDefault="00930064" w:rsidP="00930064">
      <w:pPr>
        <w:autoSpaceDE w:val="0"/>
        <w:autoSpaceDN w:val="0"/>
        <w:adjustRightInd w:val="0"/>
        <w:spacing w:after="0" w:line="276" w:lineRule="auto"/>
        <w:rPr>
          <w:rFonts w:ascii="Tahoma" w:eastAsia="Calibri" w:hAnsi="Tahoma" w:cs="Tahoma"/>
          <w:b/>
          <w:bCs/>
          <w:color w:val="1F3864" w:themeColor="accent1" w:themeShade="80"/>
          <w:kern w:val="0"/>
          <w:sz w:val="24"/>
          <w:szCs w:val="24"/>
          <w:highlight w:val="yellow"/>
          <w14:ligatures w14:val="none"/>
        </w:rPr>
      </w:pPr>
      <w:bookmarkStart w:id="4" w:name="_Hlk88470881"/>
    </w:p>
    <w:p w14:paraId="35995D4B" w14:textId="77777777" w:rsidR="00930064" w:rsidRPr="00930064" w:rsidRDefault="00930064" w:rsidP="00930064">
      <w:pPr>
        <w:autoSpaceDE w:val="0"/>
        <w:autoSpaceDN w:val="0"/>
        <w:adjustRightInd w:val="0"/>
        <w:spacing w:after="0" w:line="276" w:lineRule="auto"/>
        <w:rPr>
          <w:rFonts w:ascii="Tahoma" w:eastAsia="Calibri" w:hAnsi="Tahoma" w:cs="Tahoma"/>
          <w:b/>
          <w:bCs/>
          <w:color w:val="1F3864" w:themeColor="accent1" w:themeShade="80"/>
          <w:kern w:val="0"/>
          <w:sz w:val="24"/>
          <w:szCs w:val="24"/>
          <w:highlight w:val="yellow"/>
          <w14:ligatures w14:val="none"/>
        </w:rPr>
      </w:pPr>
    </w:p>
    <w:bookmarkEnd w:id="3"/>
    <w:bookmarkEnd w:id="4"/>
    <w:p w14:paraId="579CCDF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Świadczenie specjalistycznych usług opiekuńczych dla osób wymagających okresowo całodobowej opieki w ośrodkach wsparcia</w:t>
      </w:r>
    </w:p>
    <w:p w14:paraId="3595DCF6"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FF0000"/>
          <w:kern w:val="0"/>
          <w:sz w:val="24"/>
          <w:szCs w:val="24"/>
          <w:highlight w:val="yellow"/>
          <w:lang w:eastAsia="pl-PL"/>
          <w14:ligatures w14:val="none"/>
        </w:rPr>
      </w:pPr>
    </w:p>
    <w:p w14:paraId="514AA29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Przedmiotowe postępowanie prowadzone jest przy użyciu środków komunikacji elektronicznej. </w:t>
      </w:r>
    </w:p>
    <w:p w14:paraId="374CFAF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Składanie ofert następuje za pośrednictwem platformy zakupowej dostępnej pod adresem internetowym: </w:t>
      </w:r>
      <w:hyperlink r:id="rId8" w:history="1">
        <w:r w:rsidRPr="00930064">
          <w:rPr>
            <w:rFonts w:ascii="Tahoma" w:eastAsia="Times New Roman" w:hAnsi="Tahoma" w:cs="Tahoma"/>
            <w:color w:val="0563C1" w:themeColor="hyperlink"/>
            <w:kern w:val="0"/>
            <w:sz w:val="24"/>
            <w:szCs w:val="24"/>
            <w:u w:val="single"/>
            <w:lang w:eastAsia="pl-PL"/>
            <w14:ligatures w14:val="none"/>
          </w:rPr>
          <w:t>https://ezamowienia.gov.pl/pl/</w:t>
        </w:r>
      </w:hyperlink>
    </w:p>
    <w:p w14:paraId="1F44835D"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44546A" w:themeColor="text2"/>
          <w:kern w:val="0"/>
          <w:sz w:val="24"/>
          <w:szCs w:val="24"/>
          <w:highlight w:val="yellow"/>
          <w:lang w:eastAsia="pl-PL"/>
          <w14:ligatures w14:val="none"/>
        </w:rPr>
      </w:pPr>
    </w:p>
    <w:p w14:paraId="2270520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 xml:space="preserve">Nr postępowania: </w:t>
      </w:r>
      <w:r w:rsidRPr="00930064">
        <w:rPr>
          <w:rFonts w:ascii="Tahoma" w:eastAsia="Times New Roman" w:hAnsi="Tahoma" w:cs="Tahoma"/>
          <w:color w:val="000000"/>
          <w:kern w:val="0"/>
          <w:sz w:val="24"/>
          <w:szCs w:val="24"/>
          <w:lang w:eastAsia="pl-PL"/>
          <w14:ligatures w14:val="none"/>
        </w:rPr>
        <w:t>DPIiRS.271.2.2024</w:t>
      </w:r>
    </w:p>
    <w:bookmarkEnd w:id="0"/>
    <w:p w14:paraId="4A072504"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highlight w:val="yellow"/>
          <w:lang w:eastAsia="pl-PL"/>
          <w14:ligatures w14:val="none"/>
        </w:rPr>
      </w:pPr>
    </w:p>
    <w:tbl>
      <w:tblPr>
        <w:tblW w:w="0" w:type="auto"/>
        <w:jc w:val="right"/>
        <w:tblLook w:val="04A0" w:firstRow="1" w:lastRow="0" w:firstColumn="1" w:lastColumn="0" w:noHBand="0" w:noVBand="1"/>
      </w:tblPr>
      <w:tblGrid>
        <w:gridCol w:w="5352"/>
      </w:tblGrid>
      <w:tr w:rsidR="00930064" w:rsidRPr="00930064" w14:paraId="11EEA0AC" w14:textId="77777777" w:rsidTr="006B2DB1">
        <w:trPr>
          <w:jc w:val="right"/>
        </w:trPr>
        <w:tc>
          <w:tcPr>
            <w:tcW w:w="5352" w:type="dxa"/>
          </w:tcPr>
          <w:p w14:paraId="0F23E1D3" w14:textId="5342B85C" w:rsid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Zatwierdził:</w:t>
            </w:r>
            <w:r w:rsidR="002D4F1E">
              <w:rPr>
                <w:rFonts w:ascii="Tahoma" w:eastAsia="Calibri" w:hAnsi="Tahoma" w:cs="Tahoma"/>
                <w:color w:val="000000"/>
                <w:kern w:val="0"/>
                <w:sz w:val="24"/>
                <w:szCs w:val="24"/>
                <w:lang w:eastAsia="pl-PL"/>
                <w14:ligatures w14:val="none"/>
              </w:rPr>
              <w:t xml:space="preserve"> /-/ Andrzej Czekaj</w:t>
            </w:r>
          </w:p>
          <w:p w14:paraId="52CE7863" w14:textId="63B92690" w:rsidR="002D4F1E" w:rsidRDefault="002D4F1E"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eastAsia="Calibri" w:hAnsi="Tahoma" w:cs="Tahoma"/>
                <w:color w:val="000000"/>
                <w:kern w:val="0"/>
                <w:sz w:val="24"/>
                <w:szCs w:val="24"/>
                <w:lang w:eastAsia="pl-PL"/>
                <w14:ligatures w14:val="none"/>
              </w:rPr>
              <w:t xml:space="preserve">                          Dyrektor</w:t>
            </w:r>
          </w:p>
          <w:p w14:paraId="6BF08358" w14:textId="2AF9EDE4" w:rsidR="002D4F1E" w:rsidRPr="00930064" w:rsidRDefault="002D4F1E"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eastAsia="Calibri" w:hAnsi="Tahoma" w:cs="Tahoma"/>
                <w:color w:val="000000"/>
                <w:kern w:val="0"/>
                <w:sz w:val="24"/>
                <w:szCs w:val="24"/>
                <w:lang w:eastAsia="pl-PL"/>
                <w14:ligatures w14:val="none"/>
              </w:rPr>
              <w:t>Miejskiego Ośrodka Pomocy Społecznej</w:t>
            </w:r>
          </w:p>
          <w:p w14:paraId="6E9B072F"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4C6F845E"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1E08C2AE"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51213E37"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r w:rsidRPr="00930064">
              <w:rPr>
                <w:rFonts w:ascii="Tahoma" w:eastAsia="Calibri" w:hAnsi="Tahoma" w:cs="Tahoma"/>
                <w:i/>
                <w:color w:val="000000"/>
                <w:kern w:val="0"/>
                <w:sz w:val="24"/>
                <w:szCs w:val="24"/>
                <w:lang w:eastAsia="pl-PL"/>
                <w14:ligatures w14:val="none"/>
              </w:rPr>
              <w:t xml:space="preserve">                                                                                                                                                                           </w:t>
            </w:r>
          </w:p>
          <w:p w14:paraId="035C95E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bl>
    <w:p w14:paraId="0A96A85A"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Sopot, 5 listopada  2024</w:t>
      </w:r>
    </w:p>
    <w:p w14:paraId="50C52B3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71778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t xml:space="preserve"> </w:t>
      </w:r>
    </w:p>
    <w:p w14:paraId="1A649457" w14:textId="77777777" w:rsidR="00930064" w:rsidRPr="00930064" w:rsidRDefault="00930064" w:rsidP="00930064">
      <w:pPr>
        <w:rPr>
          <w:rFonts w:ascii="Tahoma" w:eastAsia="Times New Roman" w:hAnsi="Tahoma" w:cs="Tahoma"/>
          <w:color w:val="000000"/>
          <w:kern w:val="0"/>
          <w:sz w:val="24"/>
          <w:szCs w:val="24"/>
          <w:highlight w:val="yellow"/>
          <w:lang w:eastAsia="pl-PL"/>
          <w14:ligatures w14:val="none"/>
        </w:rPr>
      </w:pPr>
      <w:r w:rsidRPr="00930064">
        <w:rPr>
          <w:rFonts w:ascii="Tahoma" w:hAnsi="Tahoma" w:cs="Tahoma"/>
          <w:kern w:val="0"/>
          <w:sz w:val="24"/>
          <w:szCs w:val="24"/>
          <w:highlight w:val="yellow"/>
          <w:lang w:eastAsia="pl-PL"/>
          <w14:ligatures w14:val="none"/>
        </w:rPr>
        <w:br w:type="page"/>
      </w:r>
    </w:p>
    <w:p w14:paraId="1F9B8162"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highlight w:val="yellow"/>
          <w:lang w:eastAsia="pl-PL"/>
          <w14:ligatures w14:val="none"/>
        </w:rPr>
      </w:pPr>
      <w:r w:rsidRPr="00930064">
        <w:rPr>
          <w:rFonts w:ascii="Tahoma" w:eastAsia="Times New Roman" w:hAnsi="Tahoma" w:cs="Tahoma"/>
          <w:b/>
          <w:bCs/>
          <w:kern w:val="0"/>
          <w:sz w:val="24"/>
          <w:szCs w:val="24"/>
          <w:lang w:eastAsia="pl-PL"/>
          <w14:ligatures w14:val="none"/>
        </w:rPr>
        <w:lastRenderedPageBreak/>
        <w:t>I.</w:t>
      </w:r>
      <w:r w:rsidRPr="00930064">
        <w:rPr>
          <w:rFonts w:ascii="Tahoma" w:eastAsia="Times New Roman" w:hAnsi="Tahoma" w:cs="Tahoma"/>
          <w:b/>
          <w:bCs/>
          <w:kern w:val="0"/>
          <w:sz w:val="24"/>
          <w:szCs w:val="24"/>
          <w:lang w:eastAsia="pl-PL"/>
          <w14:ligatures w14:val="none"/>
        </w:rPr>
        <w:tab/>
        <w:t>NAZWA ORAZ ADRES ZAMAWIAJĄCEGO</w:t>
      </w:r>
    </w:p>
    <w:p w14:paraId="2BBF53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Gmina Miasta Sopotu, </w:t>
      </w:r>
      <w:r w:rsidRPr="00930064">
        <w:rPr>
          <w:rFonts w:ascii="Tahoma" w:eastAsia="Times New Roman" w:hAnsi="Tahoma" w:cs="Tahoma"/>
          <w:color w:val="000000"/>
          <w:kern w:val="0"/>
          <w:sz w:val="24"/>
          <w:szCs w:val="24"/>
          <w:lang w:eastAsia="pl-PL"/>
          <w14:ligatures w14:val="none"/>
        </w:rPr>
        <w:br/>
        <w:t xml:space="preserve">ul. Tadeusza Kościuszki 25/27, 81-704 Sopot </w:t>
      </w:r>
      <w:r w:rsidRPr="00930064">
        <w:rPr>
          <w:rFonts w:ascii="Tahoma" w:eastAsia="Times New Roman" w:hAnsi="Tahoma" w:cs="Tahoma"/>
          <w:color w:val="000000"/>
          <w:kern w:val="0"/>
          <w:sz w:val="24"/>
          <w:szCs w:val="24"/>
          <w:lang w:eastAsia="pl-PL"/>
          <w14:ligatures w14:val="none"/>
        </w:rPr>
        <w:br/>
        <w:t xml:space="preserve">NIP 585-14-11-941; REGON: 191675563; </w:t>
      </w:r>
      <w:r w:rsidRPr="00930064">
        <w:rPr>
          <w:rFonts w:ascii="Tahoma" w:eastAsia="Times New Roman" w:hAnsi="Tahoma" w:cs="Tahoma"/>
          <w:color w:val="000000"/>
          <w:kern w:val="0"/>
          <w:sz w:val="24"/>
          <w:szCs w:val="24"/>
          <w:lang w:eastAsia="pl-PL"/>
          <w14:ligatures w14:val="none"/>
        </w:rPr>
        <w:br/>
        <w:t>w imieniu której działa </w:t>
      </w:r>
    </w:p>
    <w:p w14:paraId="65FE0EE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Miejski Ośrodek Pomocy Społecznej; 81 – 835 Sopot ul. Kolejowa 14, </w:t>
      </w:r>
      <w:r w:rsidRPr="00930064">
        <w:rPr>
          <w:rFonts w:ascii="Tahoma" w:eastAsia="Times New Roman" w:hAnsi="Tahoma" w:cs="Tahoma"/>
          <w:color w:val="000000"/>
          <w:kern w:val="0"/>
          <w:sz w:val="24"/>
          <w:szCs w:val="24"/>
          <w:lang w:eastAsia="pl-PL"/>
          <w14:ligatures w14:val="none"/>
        </w:rPr>
        <w:br/>
        <w:t xml:space="preserve">adres poczty elektronicznej: mops@mopssopot.pl </w:t>
      </w:r>
      <w:r w:rsidRPr="00930064">
        <w:rPr>
          <w:rFonts w:ascii="Tahoma" w:eastAsia="Times New Roman" w:hAnsi="Tahoma" w:cs="Tahoma"/>
          <w:color w:val="000000"/>
          <w:kern w:val="0"/>
          <w:sz w:val="24"/>
          <w:szCs w:val="24"/>
          <w:lang w:eastAsia="pl-PL"/>
          <w14:ligatures w14:val="none"/>
        </w:rPr>
        <w:br/>
        <w:t xml:space="preserve">strona internetowa: </w:t>
      </w:r>
      <w:hyperlink r:id="rId9" w:history="1">
        <w:r w:rsidRPr="00930064">
          <w:rPr>
            <w:rFonts w:ascii="Tahoma" w:eastAsia="Calibri" w:hAnsi="Tahoma" w:cs="Tahoma"/>
            <w:color w:val="0563C1" w:themeColor="hyperlink"/>
            <w:kern w:val="0"/>
            <w:sz w:val="24"/>
            <w:szCs w:val="24"/>
            <w:u w:val="single"/>
            <w:lang w:eastAsia="pl-PL"/>
            <w14:ligatures w14:val="none"/>
          </w:rPr>
          <w:t>https://bip.mopssopot.pl</w:t>
        </w:r>
      </w:hyperlink>
      <w:r w:rsidRPr="00930064">
        <w:rPr>
          <w:rFonts w:ascii="Tahoma" w:eastAsia="Calibri" w:hAnsi="Tahoma" w:cs="Tahoma"/>
          <w:color w:val="000000"/>
          <w:kern w:val="0"/>
          <w:sz w:val="24"/>
          <w:szCs w:val="24"/>
          <w:lang w:eastAsia="pl-PL"/>
          <w14:ligatures w14:val="none"/>
        </w:rPr>
        <w:br/>
      </w:r>
      <w:r w:rsidRPr="00930064">
        <w:rPr>
          <w:rFonts w:ascii="Tahoma" w:eastAsia="Times New Roman" w:hAnsi="Tahoma" w:cs="Tahoma"/>
          <w:color w:val="000000"/>
          <w:kern w:val="0"/>
          <w:sz w:val="24"/>
          <w:szCs w:val="24"/>
          <w:lang w:eastAsia="pl-PL"/>
          <w14:ligatures w14:val="none"/>
        </w:rPr>
        <w:t xml:space="preserve">nr telefonu  58 551 17 10, nr faksu  58 555 04 07 </w:t>
      </w:r>
    </w:p>
    <w:p w14:paraId="5E8F69D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Adres strony internetowej, na której jest prowadzone postępowanie i na której będą dostępne wszelkie dokumenty związane z prowadzoną procedurą: </w:t>
      </w:r>
      <w:hyperlink r:id="rId10" w:history="1">
        <w:r w:rsidRPr="00930064">
          <w:rPr>
            <w:rFonts w:ascii="Tahoma" w:eastAsia="Calibri" w:hAnsi="Tahoma" w:cs="Tahoma"/>
            <w:color w:val="0563C1" w:themeColor="hyperlink"/>
            <w:kern w:val="3"/>
            <w:sz w:val="24"/>
            <w:szCs w:val="24"/>
            <w:u w:val="single"/>
            <w14:ligatures w14:val="none"/>
          </w:rPr>
          <w:t>https://ezamowienia.gov.pl/pl/</w:t>
        </w:r>
      </w:hyperlink>
    </w:p>
    <w:p w14:paraId="3EDB81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bezpośredni adres strony internetowej prowadzonego postępowania: </w:t>
      </w:r>
    </w:p>
    <w:p w14:paraId="05FCED13" w14:textId="00FE0A59" w:rsidR="00930064" w:rsidRPr="009F2DA7" w:rsidRDefault="007D1FD2"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F2DA7">
        <w:rPr>
          <w:rFonts w:ascii="Tahoma" w:hAnsi="Tahoma" w:cs="Tahoma"/>
          <w:sz w:val="24"/>
          <w:szCs w:val="24"/>
        </w:rPr>
        <w:t>ocds-148610-0865f2df-78cb-400c-9a45-4a27aca8bbf8</w:t>
      </w:r>
    </w:p>
    <w:p w14:paraId="531FB3E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Godziny pracy: 7.30-15.30</w:t>
      </w:r>
    </w:p>
    <w:p w14:paraId="0245F2D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08141D2"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II.</w:t>
      </w:r>
      <w:r w:rsidRPr="00930064">
        <w:rPr>
          <w:rFonts w:ascii="Tahoma" w:eastAsia="Times New Roman" w:hAnsi="Tahoma" w:cs="Tahoma"/>
          <w:b/>
          <w:kern w:val="0"/>
          <w:sz w:val="24"/>
          <w:szCs w:val="24"/>
          <w:lang w:eastAsia="pl-PL"/>
          <w14:ligatures w14:val="none"/>
        </w:rPr>
        <w:tab/>
        <w:t>OCHRONA DANYCH OSOBOWYCH</w:t>
      </w:r>
    </w:p>
    <w:p w14:paraId="09C705D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3337A67A"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Administratorem</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Pani/Pana</w:t>
      </w:r>
      <w:r w:rsidRPr="00930064">
        <w:rPr>
          <w:rFonts w:ascii="Tahoma" w:eastAsia="Arial" w:hAnsi="Tahoma" w:cs="Tahoma"/>
          <w:color w:val="000000"/>
          <w:spacing w:val="-7"/>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danych</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osobowych</w:t>
      </w:r>
      <w:r w:rsidRPr="00930064">
        <w:rPr>
          <w:rFonts w:ascii="Tahoma" w:eastAsia="Arial" w:hAnsi="Tahoma" w:cs="Tahoma"/>
          <w:color w:val="000000"/>
          <w:spacing w:val="-6"/>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jest</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 xml:space="preserve">Miejski Ośrodek Pomocy Społecznej w Sopocie ul.        Kolejowa 14, kod pocztowy 81 - 835, adres e – mail: </w:t>
      </w:r>
      <w:hyperlink r:id="rId11" w:history="1">
        <w:r w:rsidRPr="00930064">
          <w:rPr>
            <w:rFonts w:ascii="Tahoma" w:eastAsia="Arial" w:hAnsi="Tahoma" w:cs="Tahoma"/>
            <w:color w:val="000000"/>
            <w:kern w:val="0"/>
            <w:sz w:val="24"/>
            <w:szCs w:val="24"/>
            <w:u w:color="000000"/>
            <w:lang w:eastAsia="pl-PL"/>
            <w14:ligatures w14:val="none"/>
          </w:rPr>
          <w:t>mops@mopssopot.pl</w:t>
        </w:r>
      </w:hyperlink>
      <w:r w:rsidRPr="00930064">
        <w:rPr>
          <w:rFonts w:ascii="Tahoma" w:eastAsia="Arial" w:hAnsi="Tahoma" w:cs="Tahoma"/>
          <w:color w:val="000000"/>
          <w:kern w:val="0"/>
          <w:sz w:val="24"/>
          <w:szCs w:val="24"/>
          <w:lang w:eastAsia="pl-PL"/>
          <w14:ligatures w14:val="none"/>
        </w:rPr>
        <w:t>, tel. 58 551 17 10;</w:t>
      </w:r>
    </w:p>
    <w:p w14:paraId="78FA77F3"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 xml:space="preserve">Kontakt z Inspektorem Ochrony Danych w Miejskim Ośrodku Pomocy Społecznej w Sopocie: listownie na adres: ul. Kolejowa 14, 81 - 835 Sopot lub na adres:  e – mail: </w:t>
      </w:r>
      <w:hyperlink r:id="rId12" w:history="1">
        <w:r w:rsidRPr="00930064">
          <w:rPr>
            <w:rFonts w:ascii="Tahoma" w:eastAsia="Arial" w:hAnsi="Tahoma" w:cs="Tahoma"/>
            <w:color w:val="000000"/>
            <w:kern w:val="0"/>
            <w:sz w:val="24"/>
            <w:szCs w:val="24"/>
            <w:lang w:eastAsia="pl-PL"/>
            <w14:ligatures w14:val="none"/>
          </w:rPr>
          <w:t>iod@mopssopot.pl</w:t>
        </w:r>
      </w:hyperlink>
      <w:r w:rsidRPr="00930064">
        <w:rPr>
          <w:rFonts w:ascii="Tahoma" w:eastAsia="Times New Roman" w:hAnsi="Tahoma" w:cs="Tahoma"/>
          <w:bCs/>
          <w:color w:val="000000"/>
          <w:kern w:val="0"/>
          <w:sz w:val="24"/>
          <w:szCs w:val="24"/>
          <w:lang w:eastAsia="pl-PL"/>
          <w14:ligatures w14:val="none"/>
        </w:rPr>
        <w:t>;</w:t>
      </w:r>
    </w:p>
    <w:p w14:paraId="3BD8991E"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930064">
        <w:rPr>
          <w:rFonts w:ascii="Tahoma" w:eastAsia="Times New Roman" w:hAnsi="Tahoma" w:cs="Tahoma"/>
          <w:bCs/>
          <w:color w:val="000000"/>
          <w:kern w:val="0"/>
          <w:sz w:val="24"/>
          <w:szCs w:val="24"/>
          <w:lang w:eastAsia="pl-PL"/>
          <w14:ligatures w14:val="none"/>
        </w:rPr>
        <w:t>;</w:t>
      </w:r>
    </w:p>
    <w:p w14:paraId="7F76E6D7"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Odbiorcami Pani/Pana danych osobowych będą osoby lub podmioty, którym udostępniona zostanie dokumentacja postępowania w oparciu o art. 74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w:t>
      </w:r>
    </w:p>
    <w:p w14:paraId="0F82C93C"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Pani/Pana dane osobowe będą przechowywane, zgodnie z art. 78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przez okres 4 lat od dnia zakończenia postępowania o udzielenie zamówienia, a jeżeli czas trwania umowy przekracza 4 lata, okres przechowywania obejmuje cały czas trwania umowy;</w:t>
      </w:r>
    </w:p>
    <w:p w14:paraId="276EB17B"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Obowiązek podania przez Panią/Pana danych osobowych bezpośrednio Pani/Pana dotyczących jest wymogiem ustawowym określonym w przepisanych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związanym z udziałem w postępowaniu o udzielenie zamówienia publicznego;</w:t>
      </w:r>
    </w:p>
    <w:p w14:paraId="5C9B7561"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W odniesieniu do Pani/Pana danych osobowych decyzje nie będą podejmowane w sposób</w:t>
      </w:r>
      <w:r w:rsidRPr="00930064">
        <w:rPr>
          <w:rFonts w:ascii="Tahoma" w:eastAsia="Times New Roman" w:hAnsi="Tahoma" w:cs="Tahoma"/>
          <w:color w:val="000000"/>
          <w:kern w:val="0"/>
          <w:sz w:val="24"/>
          <w:szCs w:val="24"/>
          <w:lang w:eastAsia="pl-PL"/>
          <w14:ligatures w14:val="none"/>
        </w:rPr>
        <w:t xml:space="preserve"> zautomatyzowany, stosownie do art. 22 RODO.</w:t>
      </w:r>
    </w:p>
    <w:p w14:paraId="52F2DED5"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odniesieniu do danych pozyskanych w związku z prowadzonym postępowaniem o udzielenie zamówienia publicznego przysługują Państwu następujące prawa</w:t>
      </w:r>
      <w:r w:rsidRPr="00930064">
        <w:rPr>
          <w:rFonts w:ascii="Tahoma" w:eastAsia="Times New Roman" w:hAnsi="Tahoma" w:cs="Tahoma"/>
          <w:bCs/>
          <w:color w:val="000000"/>
          <w:kern w:val="0"/>
          <w:sz w:val="24"/>
          <w:szCs w:val="24"/>
          <w:lang w:eastAsia="pl-PL"/>
          <w14:ligatures w14:val="none"/>
        </w:rPr>
        <w:t>:</w:t>
      </w:r>
    </w:p>
    <w:p w14:paraId="4A5B6DFD" w14:textId="77777777" w:rsidR="00930064" w:rsidRPr="00930064" w:rsidRDefault="00930064" w:rsidP="002D4F1E">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15 RODO prawo dostępu do danych osobowych Pani/Pana dotyczących (</w:t>
      </w:r>
      <w:r w:rsidRPr="00930064">
        <w:rPr>
          <w:rFonts w:ascii="Tahoma" w:eastAsia="Times New Roman" w:hAnsi="Tahoma" w:cs="Tahoma"/>
          <w:i/>
          <w:iCs/>
          <w:color w:val="000000"/>
          <w:kern w:val="0"/>
          <w:sz w:val="24"/>
          <w:szCs w:val="24"/>
          <w:lang w:eastAsia="pl-PL"/>
          <w14:ligatures w14:val="none"/>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930064">
        <w:rPr>
          <w:rFonts w:ascii="Tahoma" w:eastAsia="Times New Roman" w:hAnsi="Tahoma" w:cs="Tahoma"/>
          <w:bCs/>
          <w:color w:val="000000"/>
          <w:kern w:val="0"/>
          <w:sz w:val="24"/>
          <w:szCs w:val="24"/>
          <w:lang w:eastAsia="pl-PL"/>
          <w14:ligatures w14:val="none"/>
        </w:rPr>
        <w:t>);</w:t>
      </w:r>
    </w:p>
    <w:p w14:paraId="3097703B" w14:textId="77777777" w:rsidR="00930064" w:rsidRPr="00930064" w:rsidRDefault="00930064" w:rsidP="002D4F1E">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16 RODO prawo do sprostowania Pani/Pana danych osobowych (</w:t>
      </w:r>
      <w:r w:rsidRPr="00930064">
        <w:rPr>
          <w:rFonts w:ascii="Tahoma" w:eastAsia="Times New Roman" w:hAnsi="Tahoma" w:cs="Tahoma"/>
          <w:i/>
          <w:color w:val="000000"/>
          <w:kern w:val="0"/>
          <w:sz w:val="24"/>
          <w:szCs w:val="24"/>
          <w:lang w:eastAsia="pl-PL"/>
          <w14:ligatures w14:val="none"/>
        </w:rPr>
        <w:t xml:space="preserve">skorzystanie z prawa do sprostowania nie może skutkować zmianą wyniku postępowania o udzielenie zamówienia publicznego ani zmianą postanowień umowy w zakresie niezgodnym z </w:t>
      </w:r>
      <w:proofErr w:type="spellStart"/>
      <w:r w:rsidRPr="00930064">
        <w:rPr>
          <w:rFonts w:ascii="Tahoma" w:eastAsia="Times New Roman" w:hAnsi="Tahoma" w:cs="Tahoma"/>
          <w:i/>
          <w:color w:val="000000"/>
          <w:kern w:val="0"/>
          <w:sz w:val="24"/>
          <w:szCs w:val="24"/>
          <w:lang w:eastAsia="pl-PL"/>
          <w14:ligatures w14:val="none"/>
        </w:rPr>
        <w:t>uPzp</w:t>
      </w:r>
      <w:proofErr w:type="spellEnd"/>
      <w:r w:rsidRPr="00930064">
        <w:rPr>
          <w:rFonts w:ascii="Tahoma" w:eastAsia="Times New Roman" w:hAnsi="Tahoma" w:cs="Tahoma"/>
          <w:i/>
          <w:color w:val="000000"/>
          <w:kern w:val="0"/>
          <w:sz w:val="24"/>
          <w:szCs w:val="24"/>
          <w:lang w:eastAsia="pl-PL"/>
          <w14:ligatures w14:val="none"/>
        </w:rPr>
        <w:t xml:space="preserve"> oraz nie może naruszać integralności protokołu oraz jego załączników</w:t>
      </w:r>
      <w:r w:rsidRPr="00930064">
        <w:rPr>
          <w:rFonts w:ascii="Tahoma" w:eastAsia="Times New Roman" w:hAnsi="Tahoma" w:cs="Tahoma"/>
          <w:color w:val="000000"/>
          <w:kern w:val="0"/>
          <w:sz w:val="24"/>
          <w:szCs w:val="24"/>
          <w:lang w:eastAsia="pl-PL"/>
          <w14:ligatures w14:val="none"/>
        </w:rPr>
        <w:t>);</w:t>
      </w:r>
    </w:p>
    <w:p w14:paraId="3CB961CC" w14:textId="77777777" w:rsidR="00930064" w:rsidRPr="00930064" w:rsidRDefault="00930064" w:rsidP="002D4F1E">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18 RODO prawo żądania od administratora ograniczenia przetwarzania danych osobowych z zastrzeżeniem okresu trwania postępowania o udzielenie zamówienia publicznego lub konkursu oraz przypadków, o których mowa w art. 18 ust. 2 RODO (</w:t>
      </w:r>
      <w:r w:rsidRPr="00930064">
        <w:rPr>
          <w:rFonts w:ascii="Tahoma" w:eastAsia="Times New Roman" w:hAnsi="Tahoma" w:cs="Tahoma"/>
          <w:i/>
          <w:color w:val="000000"/>
          <w:kern w:val="0"/>
          <w:sz w:val="24"/>
          <w:szCs w:val="24"/>
          <w:lang w:eastAsia="pl-PL"/>
          <w14:ligatures w14:val="none"/>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30064">
        <w:rPr>
          <w:rFonts w:ascii="Tahoma" w:eastAsia="Times New Roman" w:hAnsi="Tahoma" w:cs="Tahoma"/>
          <w:bCs/>
          <w:color w:val="000000"/>
          <w:kern w:val="0"/>
          <w:sz w:val="24"/>
          <w:szCs w:val="24"/>
          <w:lang w:eastAsia="pl-PL"/>
          <w14:ligatures w14:val="none"/>
        </w:rPr>
        <w:t>);</w:t>
      </w:r>
    </w:p>
    <w:p w14:paraId="2EE9AB33" w14:textId="77777777" w:rsidR="00930064" w:rsidRPr="00930064" w:rsidRDefault="00930064" w:rsidP="002D4F1E">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do wniesienia skargi do Prezesa Urzędu Ochrony Danych Osobowych (00-193 Warszawa, ul. Stawiki 2), w przypadku stwierdzenia, że przetwarzanie danych osobowych narusza przepisy prawa</w:t>
      </w:r>
      <w:r w:rsidRPr="00930064">
        <w:rPr>
          <w:rFonts w:ascii="Tahoma" w:eastAsia="Times New Roman" w:hAnsi="Tahoma" w:cs="Tahoma"/>
          <w:bCs/>
          <w:color w:val="000000"/>
          <w:kern w:val="0"/>
          <w:sz w:val="24"/>
          <w:szCs w:val="24"/>
          <w:lang w:eastAsia="pl-PL"/>
          <w14:ligatures w14:val="none"/>
        </w:rPr>
        <w:t>;</w:t>
      </w:r>
    </w:p>
    <w:p w14:paraId="55598012" w14:textId="77777777" w:rsidR="00930064" w:rsidRPr="00930064" w:rsidRDefault="00930064" w:rsidP="002D4F1E">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 </w:t>
      </w:r>
      <w:r w:rsidRPr="00930064">
        <w:rPr>
          <w:rFonts w:ascii="Tahoma" w:eastAsia="Times New Roman" w:hAnsi="Tahoma" w:cs="Tahoma"/>
          <w:bCs/>
          <w:i/>
          <w:color w:val="000000"/>
          <w:kern w:val="0"/>
          <w:sz w:val="24"/>
          <w:szCs w:val="24"/>
          <w:lang w:eastAsia="pl-PL"/>
          <w14:ligatures w14:val="none"/>
        </w:rPr>
        <w:t xml:space="preserve"> </w:t>
      </w:r>
      <w:r w:rsidRPr="00930064">
        <w:rPr>
          <w:rFonts w:ascii="Tahoma" w:eastAsia="Times New Roman" w:hAnsi="Tahoma" w:cs="Tahoma"/>
          <w:bCs/>
          <w:color w:val="000000"/>
          <w:kern w:val="0"/>
          <w:sz w:val="24"/>
          <w:szCs w:val="24"/>
          <w:lang w:eastAsia="pl-PL"/>
          <w14:ligatures w14:val="none"/>
        </w:rPr>
        <w:t>nie przysługuje Pani/Panu:</w:t>
      </w:r>
    </w:p>
    <w:p w14:paraId="65930362"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związku z art. 17 ust. 3 lit. b, d lub e RODO prawo do usunięcia danych osobowych</w:t>
      </w:r>
      <w:r w:rsidRPr="00930064">
        <w:rPr>
          <w:rFonts w:ascii="Tahoma" w:eastAsia="Times New Roman" w:hAnsi="Tahoma" w:cs="Tahoma"/>
          <w:bCs/>
          <w:color w:val="000000"/>
          <w:kern w:val="0"/>
          <w:sz w:val="24"/>
          <w:szCs w:val="24"/>
          <w:lang w:eastAsia="pl-PL"/>
          <w14:ligatures w14:val="none"/>
        </w:rPr>
        <w:t>;</w:t>
      </w:r>
    </w:p>
    <w:p w14:paraId="53F5C66E"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do przenoszenia danych osobowych, o którym mowa w art. 20 RODO</w:t>
      </w:r>
      <w:r w:rsidRPr="00930064">
        <w:rPr>
          <w:rFonts w:ascii="Tahoma" w:eastAsia="Times New Roman" w:hAnsi="Tahoma" w:cs="Tahoma"/>
          <w:bCs/>
          <w:color w:val="000000"/>
          <w:kern w:val="0"/>
          <w:sz w:val="24"/>
          <w:szCs w:val="24"/>
          <w:lang w:eastAsia="pl-PL"/>
          <w14:ligatures w14:val="none"/>
        </w:rPr>
        <w:t>;</w:t>
      </w:r>
    </w:p>
    <w:p w14:paraId="16CA3F28"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21 RODO prawo sprzeciwu, wobec przetwarzania danych osobowych, gdyż podstawą prawną przetwarzania Pani/Pana danych osobowych jest art. 6 ust. 1 lit. c RODO</w:t>
      </w:r>
      <w:r w:rsidRPr="00930064">
        <w:rPr>
          <w:rFonts w:ascii="Tahoma" w:eastAsia="Times New Roman" w:hAnsi="Tahoma" w:cs="Tahoma"/>
          <w:bCs/>
          <w:color w:val="000000"/>
          <w:kern w:val="0"/>
          <w:sz w:val="24"/>
          <w:szCs w:val="24"/>
          <w:lang w:eastAsia="pl-PL"/>
          <w14:ligatures w14:val="none"/>
        </w:rPr>
        <w:t xml:space="preserve">; </w:t>
      </w:r>
    </w:p>
    <w:p w14:paraId="67E5A929"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w:t>
      </w:r>
    </w:p>
    <w:p w14:paraId="70977C9B" w14:textId="77777777" w:rsidR="00930064" w:rsidRPr="00930064" w:rsidRDefault="00930064" w:rsidP="002D4F1E">
      <w:pPr>
        <w:numPr>
          <w:ilvl w:val="0"/>
          <w:numId w:val="41"/>
        </w:numPr>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stosunku do wykonawców, podwykonawców zastosowanie będzie mieć także obowiązek informacyjny wynikający z treści art. 14 ust. 1-4 RODO o ile pozyskają dane osobowe pośrednio.</w:t>
      </w:r>
    </w:p>
    <w:p w14:paraId="7E944A07" w14:textId="77777777" w:rsidR="00930064" w:rsidRPr="00930064" w:rsidRDefault="00930064" w:rsidP="002D4F1E">
      <w:pPr>
        <w:numPr>
          <w:ilvl w:val="0"/>
          <w:numId w:val="41"/>
        </w:numPr>
        <w:tabs>
          <w:tab w:val="left" w:pos="142"/>
        </w:tabs>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19E8FB5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19FED169"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III.</w:t>
      </w:r>
      <w:r w:rsidRPr="00930064">
        <w:rPr>
          <w:rFonts w:ascii="Tahoma" w:eastAsia="Times New Roman" w:hAnsi="Tahoma" w:cs="Tahoma"/>
          <w:b/>
          <w:kern w:val="0"/>
          <w:sz w:val="24"/>
          <w:szCs w:val="24"/>
          <w:lang w:eastAsia="pl-PL"/>
          <w14:ligatures w14:val="none"/>
        </w:rPr>
        <w:tab/>
        <w:t>TRYB UDZIELENIA ZAMÓWIENIA</w:t>
      </w:r>
    </w:p>
    <w:p w14:paraId="5FB46157"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Niniejsze postępowanie</w:t>
      </w:r>
      <w:r w:rsidRPr="00930064">
        <w:rPr>
          <w:rFonts w:ascii="Tahoma" w:eastAsia="Calibri" w:hAnsi="Tahoma" w:cs="Tahoma"/>
          <w:bCs/>
          <w:color w:val="000000"/>
          <w:kern w:val="0"/>
          <w:sz w:val="24"/>
          <w:szCs w:val="24"/>
          <w:lang w:eastAsia="pl-PL"/>
          <w14:ligatures w14:val="none"/>
        </w:rPr>
        <w:t xml:space="preserve"> na zamówienia społeczne i inne szczególne usługi na podstawie art. 359 pkt 2 ustawy z dnia 11 września 2019 r. </w:t>
      </w:r>
      <w:r w:rsidRPr="00930064">
        <w:rPr>
          <w:rFonts w:ascii="Tahoma" w:eastAsia="Times New Roman" w:hAnsi="Tahoma" w:cs="Tahoma"/>
          <w:bCs/>
          <w:color w:val="000000"/>
          <w:kern w:val="0"/>
          <w:sz w:val="24"/>
          <w:szCs w:val="24"/>
          <w:lang w:eastAsia="pl-PL"/>
          <w14:ligatures w14:val="none"/>
        </w:rPr>
        <w:t xml:space="preserve"> prowadzone jest w trybie podstawowym o jakim stanowi art. 275 pkt 1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oraz niniejszej specyfikacji warunków zamówienia, zwaną dalej „SWZ". </w:t>
      </w:r>
    </w:p>
    <w:p w14:paraId="2607294A"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przewiduje dokonanie wyboru najkorzystniejszej oferty bez możliwości prowadzenia negocjacji. </w:t>
      </w:r>
    </w:p>
    <w:p w14:paraId="7BC7B7D2"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Szacunkowa wartość przedmiotowego zamówienia nie przekracza progów unijnych o jakich mowa w art. 3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w:t>
      </w:r>
    </w:p>
    <w:p w14:paraId="37E3FF7B"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przewiduje aukcji elektronicznej.</w:t>
      </w:r>
    </w:p>
    <w:p w14:paraId="40CCE5D4"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przewiduje złożenia oferty w postaci katalogów elektronicznych.</w:t>
      </w:r>
    </w:p>
    <w:p w14:paraId="0F99CF2F"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prowadzi postępowania w celu zawarcia umowy ramowej.</w:t>
      </w:r>
    </w:p>
    <w:p w14:paraId="1AADF766"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nie zastrzega możliwości ubiegania się o udzielenie zamówienia wyłącznie przez wykonawców, o których mowa w art. 94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w:t>
      </w:r>
    </w:p>
    <w:p w14:paraId="1EF8B5CF"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nie określa dodatkowych wymagań związanych z zatrudnianiem osób, o których mowa w art. 96 ust. 2 pkt 2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w:t>
      </w:r>
    </w:p>
    <w:p w14:paraId="4663910D"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wymaga wpłacenia wadium.</w:t>
      </w:r>
    </w:p>
    <w:p w14:paraId="74C08B2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9A7DC98"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IV.</w:t>
      </w:r>
      <w:r w:rsidRPr="00930064">
        <w:rPr>
          <w:rFonts w:ascii="Tahoma" w:eastAsia="Times New Roman" w:hAnsi="Tahoma" w:cs="Tahoma"/>
          <w:b/>
          <w:kern w:val="0"/>
          <w:sz w:val="24"/>
          <w:szCs w:val="24"/>
          <w:lang w:eastAsia="pl-PL"/>
          <w14:ligatures w14:val="none"/>
        </w:rPr>
        <w:tab/>
        <w:t>OPIS PRZEDMIOTU ZAMÓWIENIA</w:t>
      </w:r>
      <w:bookmarkStart w:id="5" w:name="_Hlk51833356"/>
    </w:p>
    <w:p w14:paraId="57C68351"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p>
    <w:p w14:paraId="75A89AEE" w14:textId="77777777" w:rsidR="00930064" w:rsidRPr="00930064" w:rsidRDefault="00930064" w:rsidP="00930064">
      <w:pPr>
        <w:overflowPunct w:val="0"/>
        <w:autoSpaceDE w:val="0"/>
        <w:spacing w:after="0" w:line="276" w:lineRule="auto"/>
        <w:contextualSpacing/>
        <w:jc w:val="both"/>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Przedmiotem oferty jest świadczenie specjalistycznych usług opiekuńczych </w:t>
      </w:r>
      <w:r w:rsidRPr="00930064">
        <w:rPr>
          <w:rFonts w:ascii="Tahoma" w:eastAsia="Calibri" w:hAnsi="Tahoma" w:cs="Tahoma"/>
          <w:color w:val="000000"/>
          <w:kern w:val="0"/>
          <w:sz w:val="24"/>
          <w:szCs w:val="24"/>
          <w:lang w:eastAsia="pl-PL"/>
          <w14:ligatures w14:val="none"/>
        </w:rPr>
        <w:br/>
        <w:t>w ośrodkach wsparcia, dla maksymalnie 10 osób w okresie od 01.01.2025 r. do 31.12.2025 r., które okresowo ze względu na wiek, chorobę lub niepełnosprawność wymagają całodobowej opieki specjalistycznej i nie istnieje możliwość zapewnienia jej w miejscu zamieszkania.</w:t>
      </w:r>
    </w:p>
    <w:p w14:paraId="604C9ADD"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Usługi winny być wykonywane w bazie lokalowej przystosowanej do potrzeb osób obłożnie chorych lub niepełnosprawnych. Wykonawca powinien zapewnić niezbędne usługi opiekuńcze, podawanie leków, zapewnienie niezbędnych środków sanitarnych, rehabilitacji i terapii wg indywidualnego programu opiekuńczego oraz pełne wyżywienie w postaci co najmniej trzech posiłków dziennie.</w:t>
      </w:r>
    </w:p>
    <w:p w14:paraId="75DDFA9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5FE402D8"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94E00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Wspólny Słownik Zamówień CPV: </w:t>
      </w:r>
    </w:p>
    <w:p w14:paraId="50667A9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CPV 85311200-4</w:t>
      </w:r>
    </w:p>
    <w:p w14:paraId="06793BC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73F75473"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Realizacja płatności</w:t>
      </w:r>
    </w:p>
    <w:p w14:paraId="726FB6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Realizacja płatności dokonana będzie w przelewem, z konta bankowego Zamawiającego na konto Wykonawcy na poniższych zasadach:</w:t>
      </w:r>
    </w:p>
    <w:p w14:paraId="42A96300" w14:textId="77777777" w:rsidR="00930064" w:rsidRPr="00930064" w:rsidRDefault="00930064" w:rsidP="002D4F1E">
      <w:pPr>
        <w:numPr>
          <w:ilvl w:val="0"/>
          <w:numId w:val="4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należność za wykonanie świadczonych usług uiszczać będzie</w:t>
      </w:r>
      <w:r w:rsidRPr="00930064">
        <w:rPr>
          <w:rFonts w:ascii="Tahoma" w:eastAsia="Times New Roman" w:hAnsi="Tahoma" w:cs="Tahoma"/>
          <w:color w:val="000000"/>
          <w:kern w:val="0"/>
          <w:sz w:val="24"/>
          <w:szCs w:val="24"/>
          <w:lang w:eastAsia="pl-PL"/>
          <w14:ligatures w14:val="none"/>
        </w:rPr>
        <w:br/>
        <w:t>w terminie 14 dni od daty otrzymania faktury VAT wraz ze specyfikacją faktycznie wykonanych usług;</w:t>
      </w:r>
    </w:p>
    <w:p w14:paraId="7747DE53" w14:textId="77777777" w:rsidR="00930064" w:rsidRPr="00930064" w:rsidRDefault="00930064" w:rsidP="002D4F1E">
      <w:pPr>
        <w:numPr>
          <w:ilvl w:val="0"/>
          <w:numId w:val="4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okresem rozliczeniowym jest miesiąc kalendarzowy.</w:t>
      </w:r>
    </w:p>
    <w:p w14:paraId="1B29028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F51B528"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  Kary umowne</w:t>
      </w:r>
    </w:p>
    <w:p w14:paraId="4C9F6C0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 niewłaściwe niewykonanie przedmiotu zamówienia, naliczane będą kary umowne w wysokości określonej we wzorze umowy.</w:t>
      </w:r>
    </w:p>
    <w:p w14:paraId="1B00916E"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bookmarkStart w:id="6" w:name="_Hlk151106643"/>
    </w:p>
    <w:p w14:paraId="7FD7DB9C"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Zamówienia dodatkowe</w:t>
      </w:r>
    </w:p>
    <w:p w14:paraId="1710E7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w:t>
      </w:r>
      <w:r w:rsidRPr="00930064">
        <w:rPr>
          <w:rFonts w:ascii="Tahoma" w:eastAsia="Times New Roman" w:hAnsi="Tahoma" w:cs="Tahoma"/>
          <w:b/>
          <w:bCs/>
          <w:color w:val="000000"/>
          <w:kern w:val="0"/>
          <w:sz w:val="24"/>
          <w:szCs w:val="24"/>
          <w:lang w:eastAsia="pl-PL"/>
          <w14:ligatures w14:val="none"/>
        </w:rPr>
        <w:t>przewiduje możliwość</w:t>
      </w:r>
      <w:r w:rsidRPr="00930064">
        <w:rPr>
          <w:rFonts w:ascii="Tahoma" w:eastAsia="Times New Roman" w:hAnsi="Tahoma" w:cs="Tahoma"/>
          <w:color w:val="000000"/>
          <w:kern w:val="0"/>
          <w:sz w:val="24"/>
          <w:szCs w:val="24"/>
          <w:lang w:eastAsia="pl-PL"/>
          <w14:ligatures w14:val="none"/>
        </w:rPr>
        <w:t xml:space="preserve"> udzielenia zamówienia polegającego na dodatkowych usługach, o których mowa w art. 305 pkt 1 w związku z art. 214 ust. 1, pkt 5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w:t>
      </w:r>
    </w:p>
    <w:p w14:paraId="7E98C4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Zamówienia polegające na powtórzeniu podobnych usług zostaną udzielone w przypadku, gdy zaistnieje uzasadniona potrzeba rozszerzenia zamówienia podstawowego i zostaną zapewnione środki finansowe na ten cel.</w:t>
      </w:r>
    </w:p>
    <w:bookmarkEnd w:id="6"/>
    <w:p w14:paraId="45A7776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dotychczasowej umowy.</w:t>
      </w:r>
    </w:p>
    <w:bookmarkEnd w:id="5"/>
    <w:p w14:paraId="449D7F1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92278AA" w14:textId="77777777" w:rsidR="00930064" w:rsidRPr="00930064" w:rsidRDefault="00930064" w:rsidP="00930064">
      <w:pPr>
        <w:keepNext/>
        <w:widowControl w:val="0"/>
        <w:spacing w:after="0" w:line="240" w:lineRule="auto"/>
        <w:outlineLvl w:val="0"/>
        <w:rPr>
          <w:rFonts w:ascii="Tahoma" w:eastAsia="Times New Roman" w:hAnsi="Tahoma" w:cs="Tahoma"/>
          <w:kern w:val="0"/>
          <w:sz w:val="24"/>
          <w:szCs w:val="24"/>
          <w:lang w:eastAsia="pl-PL"/>
          <w14:ligatures w14:val="none"/>
        </w:rPr>
      </w:pPr>
      <w:r w:rsidRPr="00930064">
        <w:rPr>
          <w:rFonts w:ascii="Tahoma" w:eastAsia="Times New Roman" w:hAnsi="Tahoma" w:cs="Tahoma"/>
          <w:b/>
          <w:kern w:val="0"/>
          <w:sz w:val="24"/>
          <w:szCs w:val="24"/>
          <w:lang w:eastAsia="pl-PL"/>
          <w14:ligatures w14:val="none"/>
        </w:rPr>
        <w:t>V.</w:t>
      </w:r>
      <w:r w:rsidRPr="00930064">
        <w:rPr>
          <w:rFonts w:ascii="Tahoma" w:eastAsia="Times New Roman" w:hAnsi="Tahoma" w:cs="Tahoma"/>
          <w:b/>
          <w:kern w:val="0"/>
          <w:sz w:val="24"/>
          <w:szCs w:val="24"/>
          <w:lang w:eastAsia="pl-PL"/>
          <w14:ligatures w14:val="none"/>
        </w:rPr>
        <w:tab/>
        <w:t>PODWYKONAWSTWO</w:t>
      </w:r>
    </w:p>
    <w:p w14:paraId="6A7BF8A2"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Wykonawca może powierzyć wykonanie części zamówienia podwykonawcy (podwykonawcom). </w:t>
      </w:r>
    </w:p>
    <w:p w14:paraId="30FE47C1"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zastrzega obowiązku osobistego wykonania przez Wykonawcę kluczowych części zamówienia.</w:t>
      </w:r>
    </w:p>
    <w:p w14:paraId="261375FB"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53A1E0DE"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43C97D1" w14:textId="77777777" w:rsidR="00930064" w:rsidRPr="00930064" w:rsidRDefault="00930064" w:rsidP="00930064">
      <w:pPr>
        <w:keepNext/>
        <w:widowControl w:val="0"/>
        <w:spacing w:after="0" w:line="240" w:lineRule="auto"/>
        <w:outlineLvl w:val="0"/>
        <w:rPr>
          <w:rFonts w:ascii="Tahoma" w:eastAsia="Times New Roman" w:hAnsi="Tahoma" w:cs="Tahoma"/>
          <w:kern w:val="0"/>
          <w:sz w:val="24"/>
          <w:szCs w:val="24"/>
          <w:lang w:eastAsia="pl-PL"/>
          <w14:ligatures w14:val="none"/>
        </w:rPr>
      </w:pPr>
      <w:r w:rsidRPr="00930064">
        <w:rPr>
          <w:rFonts w:ascii="Tahoma" w:eastAsia="Times New Roman" w:hAnsi="Tahoma" w:cs="Tahoma"/>
          <w:b/>
          <w:kern w:val="0"/>
          <w:sz w:val="24"/>
          <w:szCs w:val="24"/>
          <w:lang w:eastAsia="pl-PL"/>
          <w14:ligatures w14:val="none"/>
        </w:rPr>
        <w:t>VI.</w:t>
      </w:r>
      <w:r w:rsidRPr="00930064">
        <w:rPr>
          <w:rFonts w:ascii="Tahoma" w:eastAsia="Times New Roman" w:hAnsi="Tahoma" w:cs="Tahoma"/>
          <w:b/>
          <w:kern w:val="0"/>
          <w:sz w:val="24"/>
          <w:szCs w:val="24"/>
          <w:lang w:eastAsia="pl-PL"/>
          <w14:ligatures w14:val="none"/>
        </w:rPr>
        <w:tab/>
        <w:t>TERMIN WYKONANIA ZAMÓWIENIA</w:t>
      </w:r>
    </w:p>
    <w:p w14:paraId="2398E75F" w14:textId="77777777" w:rsidR="00930064" w:rsidRPr="00930064" w:rsidRDefault="00930064" w:rsidP="00930064">
      <w:pPr>
        <w:autoSpaceDE w:val="0"/>
        <w:autoSpaceDN w:val="0"/>
        <w:adjustRightInd w:val="0"/>
        <w:spacing w:after="0" w:line="276" w:lineRule="auto"/>
        <w:ind w:left="28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zobowiązany jest zrealizować przedmiot zamówienia w terminie: </w:t>
      </w:r>
    </w:p>
    <w:p w14:paraId="3BF0F510" w14:textId="77777777" w:rsidR="00930064" w:rsidRPr="00930064" w:rsidRDefault="00930064" w:rsidP="00930064">
      <w:pPr>
        <w:autoSpaceDE w:val="0"/>
        <w:autoSpaceDN w:val="0"/>
        <w:adjustRightInd w:val="0"/>
        <w:spacing w:after="0" w:line="276" w:lineRule="auto"/>
        <w:ind w:left="28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 1 stycznia 2025 r. do 31 grudnia 2025 r.</w:t>
      </w:r>
    </w:p>
    <w:p w14:paraId="25F640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73183877"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VII.</w:t>
      </w:r>
      <w:r w:rsidRPr="00930064">
        <w:rPr>
          <w:rFonts w:ascii="Tahoma" w:eastAsia="Times New Roman" w:hAnsi="Tahoma" w:cs="Tahoma"/>
          <w:b/>
          <w:kern w:val="0"/>
          <w:sz w:val="24"/>
          <w:szCs w:val="24"/>
          <w:lang w:eastAsia="pl-PL"/>
          <w14:ligatures w14:val="none"/>
        </w:rPr>
        <w:tab/>
        <w:t>WARUNKI UDZIAŁU W POSTĘPOWANIU</w:t>
      </w:r>
    </w:p>
    <w:p w14:paraId="033B311C"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udzielenie zamówienia mogą ubiegać się Wykonawcy, którzy nie podlegają wykluczeniu na zasadach określonych w rozdziale IX SWZ, oraz spełniają określone przez Zamawiającego warunki</w:t>
      </w:r>
      <w:r w:rsidRPr="00930064">
        <w:rPr>
          <w:rFonts w:ascii="Tahoma" w:eastAsia="Times New Roman" w:hAnsi="Tahoma" w:cs="Tahoma"/>
          <w:b/>
          <w:bCs/>
          <w:color w:val="000000"/>
          <w:kern w:val="0"/>
          <w:sz w:val="24"/>
          <w:szCs w:val="24"/>
          <w:shd w:val="clear" w:color="auto" w:fill="FFFFFF"/>
          <w:lang w:eastAsia="pl-PL"/>
          <w14:ligatures w14:val="none"/>
        </w:rPr>
        <w:t xml:space="preserve"> </w:t>
      </w:r>
      <w:r w:rsidRPr="00930064">
        <w:rPr>
          <w:rFonts w:ascii="Tahoma" w:eastAsia="Times New Roman" w:hAnsi="Tahoma" w:cs="Tahoma"/>
          <w:bCs/>
          <w:color w:val="000000"/>
          <w:kern w:val="0"/>
          <w:sz w:val="24"/>
          <w:szCs w:val="24"/>
          <w:shd w:val="clear" w:color="auto" w:fill="FFFFFF"/>
          <w:lang w:eastAsia="pl-PL"/>
          <w14:ligatures w14:val="none"/>
        </w:rPr>
        <w:t>udziału w postępowaniu.</w:t>
      </w:r>
      <w:bookmarkStart w:id="7" w:name="bookmark3"/>
    </w:p>
    <w:p w14:paraId="10D7A6AA"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udzielenie zamówienia mogą ubiegać się Wykonawcy, którzy spełniają warunki dotyczące:</w:t>
      </w:r>
      <w:bookmarkEnd w:id="7"/>
    </w:p>
    <w:p w14:paraId="3C2170AC"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zdolności do występowania w obrocie gospodarczym:</w:t>
      </w:r>
      <w:r w:rsidRPr="00930064">
        <w:rPr>
          <w:rFonts w:ascii="Tahoma" w:eastAsia="Times New Roman" w:hAnsi="Tahoma" w:cs="Tahoma"/>
          <w:color w:val="000000"/>
          <w:kern w:val="0"/>
          <w:sz w:val="24"/>
          <w:szCs w:val="24"/>
          <w:lang w:eastAsia="pl-PL"/>
          <w14:ligatures w14:val="none"/>
        </w:rPr>
        <w:t xml:space="preserve"> Zamawiający nie stawia szczegółowych warunków w powyższym zakresie.</w:t>
      </w:r>
    </w:p>
    <w:p w14:paraId="69EC47B4"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uprawnień do prowadzenia określonej działalności gospodarczej lub zawodowej, o ile wynika to z odrębnych przepisów: </w:t>
      </w:r>
      <w:r w:rsidRPr="00930064">
        <w:rPr>
          <w:rFonts w:ascii="Tahoma" w:eastAsia="Times New Roman" w:hAnsi="Tahoma" w:cs="Tahoma"/>
          <w:color w:val="000000"/>
          <w:kern w:val="0"/>
          <w:sz w:val="24"/>
          <w:szCs w:val="24"/>
          <w:lang w:eastAsia="pl-PL"/>
          <w14:ligatures w14:val="none"/>
        </w:rPr>
        <w:t>Zamawiający wymaga wpisu do odpowiedniego rejestru prowadzonego przez Wojewodę – zgodnie z art. 48a pkt 11 ustawy o pomocy społecznej z dnia 12 marca 2004 ( Dz.U. z 2024r. poz. 1283)</w:t>
      </w:r>
    </w:p>
    <w:p w14:paraId="2887C0B3"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sytuacji ekonomicznej lub finansowej: </w:t>
      </w:r>
      <w:r w:rsidRPr="00930064">
        <w:rPr>
          <w:rFonts w:ascii="Tahoma" w:eastAsia="Times New Roman" w:hAnsi="Tahoma" w:cs="Tahoma"/>
          <w:color w:val="000000"/>
          <w:kern w:val="0"/>
          <w:sz w:val="24"/>
          <w:szCs w:val="24"/>
          <w:lang w:eastAsia="pl-PL"/>
          <w14:ligatures w14:val="none"/>
        </w:rPr>
        <w:t>Zamawiający nie stawia szczegółowych warunków w powyższym zakresie.</w:t>
      </w:r>
    </w:p>
    <w:p w14:paraId="7AF8539D"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zdolności technicznej lub zawodowej:</w:t>
      </w:r>
      <w:r w:rsidRPr="00930064">
        <w:rPr>
          <w:rFonts w:ascii="Tahoma" w:eastAsia="Times New Roman" w:hAnsi="Tahoma" w:cs="Tahoma"/>
          <w:color w:val="000000"/>
          <w:kern w:val="0"/>
          <w:sz w:val="24"/>
          <w:szCs w:val="24"/>
          <w:lang w:eastAsia="pl-PL"/>
          <w14:ligatures w14:val="none"/>
        </w:rPr>
        <w:t xml:space="preserve"> usługę mogą wykonywać osoby spełniające warunki wynikające z Rozporządzenia Ministra Polityki Społecznej z dnia 22 września 2005 roku w sprawie specjalistycznych usług opiekuńczych (tj. Dz.U. z 2024 r., poz. 816).</w:t>
      </w:r>
    </w:p>
    <w:p w14:paraId="23AC9DE8"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w stosunku do Wykonawców wspólnie ubiegających się o udzielenie zamówienia, w odniesieniu do warunku dotyczącego zdolności technicznej lub zawodowej - dopuszcza łączne spełnianie warunku przez Wykonawców.</w:t>
      </w:r>
    </w:p>
    <w:p w14:paraId="3032881A"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D9C177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highlight w:val="yellow"/>
          <w:lang w:eastAsia="pl-PL"/>
          <w14:ligatures w14:val="none"/>
        </w:rPr>
      </w:pPr>
    </w:p>
    <w:p w14:paraId="083D687C" w14:textId="77777777" w:rsidR="00930064" w:rsidRPr="00930064" w:rsidRDefault="00930064" w:rsidP="00930064">
      <w:pPr>
        <w:keepNext/>
        <w:widowControl w:val="0"/>
        <w:spacing w:after="0" w:line="240" w:lineRule="auto"/>
        <w:outlineLvl w:val="0"/>
        <w:rPr>
          <w:rFonts w:ascii="Tahoma" w:eastAsia="Times New Roman" w:hAnsi="Tahoma" w:cs="Tahoma"/>
          <w:iCs/>
          <w:kern w:val="0"/>
          <w:sz w:val="24"/>
          <w:szCs w:val="24"/>
          <w:lang w:eastAsia="pl-PL"/>
          <w14:ligatures w14:val="none"/>
        </w:rPr>
      </w:pPr>
      <w:r w:rsidRPr="00930064">
        <w:rPr>
          <w:rFonts w:ascii="Tahoma" w:eastAsia="Times New Roman" w:hAnsi="Tahoma" w:cs="Tahoma"/>
          <w:b/>
          <w:iCs/>
          <w:kern w:val="0"/>
          <w:sz w:val="24"/>
          <w:szCs w:val="24"/>
          <w:lang w:eastAsia="pl-PL"/>
          <w14:ligatures w14:val="none"/>
        </w:rPr>
        <w:t>VIII.</w:t>
      </w:r>
      <w:r w:rsidRPr="00930064">
        <w:rPr>
          <w:rFonts w:ascii="Tahoma" w:eastAsia="Times New Roman" w:hAnsi="Tahoma" w:cs="Tahoma"/>
          <w:b/>
          <w:iCs/>
          <w:kern w:val="0"/>
          <w:sz w:val="24"/>
          <w:szCs w:val="24"/>
          <w:lang w:eastAsia="pl-PL"/>
          <w14:ligatures w14:val="none"/>
        </w:rPr>
        <w:tab/>
      </w:r>
      <w:r w:rsidRPr="00930064">
        <w:rPr>
          <w:rFonts w:ascii="Tahoma" w:eastAsia="Times New Roman" w:hAnsi="Tahoma" w:cs="Tahoma"/>
          <w:b/>
          <w:kern w:val="0"/>
          <w:sz w:val="24"/>
          <w:szCs w:val="24"/>
          <w:lang w:eastAsia="pl-PL"/>
          <w14:ligatures w14:val="none"/>
        </w:rPr>
        <w:t>PODSTAWY WYKLUCZENIA Z POSTĘPOWANIA</w:t>
      </w:r>
    </w:p>
    <w:p w14:paraId="36DE0343"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8" w:name="_Hlk181093793"/>
      <w:r w:rsidRPr="00930064">
        <w:rPr>
          <w:rFonts w:ascii="Tahoma" w:eastAsia="Times New Roman" w:hAnsi="Tahoma" w:cs="Tahoma"/>
          <w:color w:val="000000"/>
          <w:kern w:val="0"/>
          <w:sz w:val="24"/>
          <w:szCs w:val="24"/>
          <w:lang w:eastAsia="pl-PL"/>
          <w14:ligatures w14:val="none"/>
        </w:rPr>
        <w:t>Z postępowania o udzielenie zamówienia wyklucza się Wykonawców, w stosunku do których zachodzi którakolwiek z okoliczności wskazanych</w:t>
      </w:r>
      <w:r w:rsidRPr="00930064">
        <w:rPr>
          <w:rFonts w:ascii="Tahoma" w:hAnsi="Tahoma" w:cs="Tahoma"/>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w art. 108 ust. 1 </w:t>
      </w:r>
      <w:proofErr w:type="spellStart"/>
      <w:r w:rsidRPr="00930064">
        <w:rPr>
          <w:rFonts w:ascii="Tahoma" w:eastAsia="Times New Roman" w:hAnsi="Tahoma" w:cs="Tahoma"/>
          <w:color w:val="000000"/>
          <w:kern w:val="0"/>
          <w:sz w:val="24"/>
          <w:szCs w:val="24"/>
          <w:lang w:eastAsia="pl-PL"/>
          <w14:ligatures w14:val="none"/>
        </w:rPr>
        <w:t>uPzp</w:t>
      </w:r>
      <w:bookmarkStart w:id="9" w:name="_Hlk65837521"/>
      <w:proofErr w:type="spellEnd"/>
      <w:r w:rsidRPr="00930064">
        <w:rPr>
          <w:rFonts w:ascii="Tahoma" w:eastAsia="Times New Roman" w:hAnsi="Tahoma" w:cs="Tahoma"/>
          <w:color w:val="000000"/>
          <w:kern w:val="0"/>
          <w:sz w:val="24"/>
          <w:szCs w:val="24"/>
          <w:lang w:eastAsia="pl-PL"/>
          <w14:ligatures w14:val="none"/>
        </w:rPr>
        <w:t>:</w:t>
      </w:r>
    </w:p>
    <w:p w14:paraId="7E2FED3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będącego osobą fizyczną, którego prawomocnie skazano za przestępstwo: </w:t>
      </w:r>
    </w:p>
    <w:p w14:paraId="0FAD3D71"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udziału w zorganizowanej grupie przestępczej albo związku mającym na celu popełnienie przestępstwa lub przestępstwa skarbowego, o którym mowa w art. 258 Kodeksu karnego, </w:t>
      </w:r>
    </w:p>
    <w:p w14:paraId="041ACA55"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handlu ludźmi, o którym mowa w art. 189a Kodeksu karnego, </w:t>
      </w:r>
    </w:p>
    <w:p w14:paraId="12D0CDC9"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którym mowa w art. 228-230a, art. 250a Kodeksu karnego lub w art. 46 lub art. 48 ustawy z dnia 25 czerwca 2010 r. o sporcie, </w:t>
      </w:r>
    </w:p>
    <w:p w14:paraId="6F73669E"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934A9FE"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charakterze terrorystycznym, o którym mowa w art. 115 § 20 Kodeksu karnego, lub mające na celu popełnienie tego przestępstwa, </w:t>
      </w:r>
    </w:p>
    <w:p w14:paraId="346A5302"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6DFF567B"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7A595F4" w14:textId="77777777" w:rsidR="00930064" w:rsidRPr="00930064" w:rsidRDefault="00930064" w:rsidP="00930064">
      <w:pPr>
        <w:numPr>
          <w:ilvl w:val="2"/>
          <w:numId w:val="18"/>
        </w:numPr>
        <w:autoSpaceDE w:val="0"/>
        <w:autoSpaceDN w:val="0"/>
        <w:adjustRightInd w:val="0"/>
        <w:spacing w:after="0" w:line="276" w:lineRule="auto"/>
        <w:ind w:left="1134" w:hanging="414"/>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którym mowa w art. 9 ust. 1 i 3 lub art. 10  ustawy z dnia 15 czerwca 2012 r. o skutkach powierzania wykonywania pracy cudzoziemcom przebywającym wbrew przepisom na terytorium Rzeczypospolitej Polskiej </w:t>
      </w:r>
    </w:p>
    <w:p w14:paraId="2676B9CA"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lub za odpowiedni czyn zabroniony określony w przepisach prawa obcego; </w:t>
      </w:r>
    </w:p>
    <w:p w14:paraId="33C22F82"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BA55FC0"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2571434"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wobec którego prawomocnie orzeczono zakaz ubiegania się o zamówienia publiczne; </w:t>
      </w:r>
    </w:p>
    <w:p w14:paraId="71AEE55B"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DA1C56C"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21FB9B2"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Zamawiający nie przewiduje wykluczenia Wykonawcy na podstawie art. 109 ust. 1 </w:t>
      </w:r>
      <w:proofErr w:type="spellStart"/>
      <w:r w:rsidRPr="00930064">
        <w:rPr>
          <w:rFonts w:ascii="Tahoma" w:eastAsia="Times New Roman" w:hAnsi="Tahoma" w:cs="Tahoma"/>
          <w:color w:val="000000"/>
          <w:kern w:val="0"/>
          <w:sz w:val="24"/>
          <w:szCs w:val="24"/>
          <w:lang w:eastAsia="ar-SA"/>
          <w14:ligatures w14:val="none"/>
        </w:rPr>
        <w:t>uPzp</w:t>
      </w:r>
      <w:proofErr w:type="spellEnd"/>
      <w:r w:rsidRPr="00930064">
        <w:rPr>
          <w:rFonts w:ascii="Tahoma" w:eastAsia="Times New Roman" w:hAnsi="Tahoma" w:cs="Tahoma"/>
          <w:color w:val="000000"/>
          <w:kern w:val="0"/>
          <w:sz w:val="24"/>
          <w:szCs w:val="24"/>
          <w:lang w:eastAsia="ar-SA"/>
          <w14:ligatures w14:val="none"/>
        </w:rPr>
        <w:t>.</w:t>
      </w:r>
    </w:p>
    <w:p w14:paraId="3623A60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Wykluczenie Wykonawcy następuje zgodnie z art. 111 </w:t>
      </w:r>
      <w:proofErr w:type="spellStart"/>
      <w:r w:rsidRPr="00930064">
        <w:rPr>
          <w:rFonts w:ascii="Tahoma" w:eastAsia="Times New Roman" w:hAnsi="Tahoma" w:cs="Tahoma"/>
          <w:color w:val="000000"/>
          <w:kern w:val="0"/>
          <w:sz w:val="24"/>
          <w:szCs w:val="24"/>
          <w:lang w:eastAsia="ar-SA"/>
          <w14:ligatures w14:val="none"/>
        </w:rPr>
        <w:t>uPzp</w:t>
      </w:r>
      <w:proofErr w:type="spellEnd"/>
      <w:r w:rsidRPr="00930064">
        <w:rPr>
          <w:rFonts w:ascii="Tahoma" w:eastAsia="Times New Roman" w:hAnsi="Tahoma" w:cs="Tahoma"/>
          <w:color w:val="000000"/>
          <w:kern w:val="0"/>
          <w:sz w:val="24"/>
          <w:szCs w:val="24"/>
          <w:lang w:eastAsia="ar-SA"/>
          <w14:ligatures w14:val="none"/>
        </w:rPr>
        <w:t xml:space="preserve">. </w:t>
      </w:r>
    </w:p>
    <w:p w14:paraId="10A41AA8"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Mocą </w:t>
      </w:r>
      <w:bookmarkStart w:id="10" w:name="_Hlk102721529"/>
      <w:r w:rsidRPr="00930064">
        <w:rPr>
          <w:rFonts w:ascii="Tahoma" w:eastAsia="Times New Roman" w:hAnsi="Tahoma" w:cs="Tahoma"/>
          <w:kern w:val="0"/>
          <w:sz w:val="24"/>
          <w:szCs w:val="24"/>
          <w:lang w:eastAsia="ar-SA"/>
          <w14:ligatures w14:val="none"/>
        </w:rPr>
        <w:t>art. 7 ust. 1  ustawy z dnia 13 kwietnia 2022 r. o szczególnych rozwiązaniach w zakresie przeciwdziałania wspieraniu agresji na Ukrainę</w:t>
      </w:r>
      <w:r w:rsidRPr="00930064">
        <w:rPr>
          <w:rFonts w:eastAsia="Times New Roman" w:cstheme="minorHAnsi"/>
          <w:kern w:val="0"/>
          <w:sz w:val="24"/>
          <w:szCs w:val="24"/>
          <w:lang w:eastAsia="ar-SA"/>
          <w14:ligatures w14:val="none"/>
        </w:rPr>
        <w:t xml:space="preserve"> </w:t>
      </w:r>
      <w:r w:rsidRPr="00930064">
        <w:rPr>
          <w:rFonts w:ascii="Tahoma" w:eastAsia="Times New Roman" w:hAnsi="Tahoma" w:cs="Tahoma"/>
          <w:kern w:val="0"/>
          <w:sz w:val="24"/>
          <w:szCs w:val="24"/>
          <w:lang w:eastAsia="ar-SA"/>
          <w14:ligatures w14:val="none"/>
        </w:rPr>
        <w:t xml:space="preserve">oraz służących ochronie bezpieczeństwa narodowego (tj. Dz. U. z 2024 r., poz. 507), zwaną dalej „specustawą sankcyjną” ustawodawca przewidział </w:t>
      </w:r>
      <w:r w:rsidRPr="00930064">
        <w:rPr>
          <w:rFonts w:ascii="Tahoma" w:eastAsia="Times New Roman" w:hAnsi="Tahoma" w:cs="Tahoma"/>
          <w:kern w:val="0"/>
          <w:sz w:val="24"/>
          <w:szCs w:val="24"/>
          <w:u w:val="single"/>
          <w:lang w:eastAsia="ar-SA"/>
          <w14:ligatures w14:val="none"/>
        </w:rPr>
        <w:t>krajową obligatoryjną podstawę do badania wykonawcy pod kątem wykluczenia</w:t>
      </w:r>
      <w:r w:rsidRPr="00930064">
        <w:rPr>
          <w:rFonts w:ascii="Tahoma" w:eastAsia="Times New Roman" w:hAnsi="Tahoma" w:cs="Tahoma"/>
          <w:kern w:val="0"/>
          <w:sz w:val="24"/>
          <w:szCs w:val="24"/>
          <w:lang w:eastAsia="ar-SA"/>
          <w14:ligatures w14:val="none"/>
        </w:rPr>
        <w:t xml:space="preserve"> z postępowania, jeżeli: </w:t>
      </w:r>
    </w:p>
    <w:p w14:paraId="029F4B8B"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wykonawca oraz uczestnik konkursu wymieniony w wykazach określonych w </w:t>
      </w:r>
      <w:bookmarkStart w:id="11" w:name="_Hlk179371836"/>
      <w:r w:rsidRPr="00930064">
        <w:rPr>
          <w:rFonts w:ascii="Tahoma" w:eastAsia="Times New Roman" w:hAnsi="Tahoma" w:cs="Tahoma"/>
          <w:kern w:val="0"/>
          <w:sz w:val="24"/>
          <w:szCs w:val="24"/>
          <w:lang w:eastAsia="ar-SA"/>
          <w14:ligatures w14:val="none"/>
        </w:rPr>
        <w:t xml:space="preserve">rozporządzeniu </w:t>
      </w:r>
      <w:bookmarkStart w:id="12" w:name="_Hlk179371915"/>
      <w:r w:rsidRPr="00930064">
        <w:rPr>
          <w:rFonts w:ascii="Tahoma" w:eastAsia="Times New Roman" w:hAnsi="Tahoma" w:cs="Tahoma"/>
          <w:kern w:val="0"/>
          <w:sz w:val="24"/>
          <w:szCs w:val="24"/>
          <w:lang w:eastAsia="ar-SA"/>
          <w14:ligatures w14:val="none"/>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1"/>
      <w:bookmarkEnd w:id="12"/>
      <w:r w:rsidRPr="00930064">
        <w:rPr>
          <w:rFonts w:ascii="Tahoma" w:eastAsia="Times New Roman" w:hAnsi="Tahoma" w:cs="Tahoma"/>
          <w:kern w:val="0"/>
          <w:sz w:val="24"/>
          <w:szCs w:val="24"/>
          <w:lang w:eastAsia="ar-SA"/>
          <w14:ligatures w14:val="none"/>
        </w:rPr>
        <w:t>albo wpisanego na listę na podstawie decyzji w sprawie wpisu na listę rozstrzygającej o zastosowaniu środka, o którym mowa w art. 1 pkt 3 specustawy sankcyjnej;</w:t>
      </w:r>
    </w:p>
    <w:p w14:paraId="3421C2E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0E3FD71E"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422C5C49"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Wykluczenie, o którym mowa w ust. 4 następować będzie na okres trwania ww. okoliczności. </w:t>
      </w:r>
    </w:p>
    <w:p w14:paraId="3ADD33D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 przypadku wykonawcy lub uczestnika konkursu wykluczonego na podstawie art. 7 ust. 1 UOBN, Zamawiający odrzuca ofertę takiego Wykonawcy. Zamawiający będzie weryfikował przesłankę wykluczenia, o której mowa w ust. 4 na podstawie: </w:t>
      </w:r>
    </w:p>
    <w:p w14:paraId="53197D7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wykazów określonych w rozporządzeniu 765/2006 i rozporządzeniu 269/2014</w:t>
      </w:r>
    </w:p>
    <w:p w14:paraId="13F016D4"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listy ministra właściwego do spraw wewnętrznych obejmującej osoby i podmioty, wobec których są stosowane środki, o których mowa w art. 1 UOBN</w:t>
      </w:r>
    </w:p>
    <w:bookmarkEnd w:id="10"/>
    <w:p w14:paraId="7CA8848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Wykonawca może zostać wykluczony przez Zamawiającego na każdym etapie postępowania o udzielenie zamówienia.  </w:t>
      </w:r>
    </w:p>
    <w:p w14:paraId="67F0194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bookmarkEnd w:id="8"/>
    <w:bookmarkEnd w:id="9"/>
    <w:p w14:paraId="0105F570" w14:textId="77777777" w:rsidR="00930064" w:rsidRPr="00930064" w:rsidRDefault="00930064" w:rsidP="00930064">
      <w:pPr>
        <w:keepNext/>
        <w:widowControl w:val="0"/>
        <w:spacing w:after="0" w:line="240"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
          <w:kern w:val="0"/>
          <w:sz w:val="24"/>
          <w:szCs w:val="24"/>
          <w:lang w:eastAsia="pl-PL"/>
          <w14:ligatures w14:val="none"/>
        </w:rPr>
        <w:t>IX.   OŚWIADCZENIA I DOKUMENTY, JAKIE ZOBOWIĄZANI SĄ DOSTARCZYĆ WYKONAWCY W CELU POTWIERDZENIA SPEŁNIANIA WARUNKÓW UDZIAŁU W POSTĘPOWANIU ORAZ WYKAZANIA BRAKU PODSTAW WYKLUCZENIA (PODMIOTOWE ŚRODKI DOWODOWE)</w:t>
      </w:r>
    </w:p>
    <w:p w14:paraId="5CA571D9"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Do oferty Wykonawca zobowiązany jest dołączyć aktualne na dzień składania ofert oświadczenie o spełnianiu warunków udziału w postępowaniu oraz o braku podstaw do wykluczenia z postępowania - zgodnie z </w:t>
      </w:r>
      <w:r w:rsidRPr="00930064">
        <w:rPr>
          <w:rFonts w:ascii="Tahoma" w:eastAsia="Times New Roman" w:hAnsi="Tahoma" w:cs="Tahoma"/>
          <w:b/>
          <w:color w:val="000000"/>
          <w:kern w:val="0"/>
          <w:sz w:val="24"/>
          <w:szCs w:val="24"/>
          <w:lang w:eastAsia="pl-PL"/>
          <w14:ligatures w14:val="none"/>
        </w:rPr>
        <w:t>załącznikiem nr 2 do SWZ</w:t>
      </w:r>
      <w:r w:rsidRPr="00930064">
        <w:rPr>
          <w:rFonts w:ascii="Tahoma" w:eastAsia="Times New Roman" w:hAnsi="Tahoma" w:cs="Tahoma"/>
          <w:color w:val="000000"/>
          <w:kern w:val="0"/>
          <w:sz w:val="24"/>
          <w:szCs w:val="24"/>
          <w:lang w:eastAsia="pl-PL"/>
          <w14:ligatures w14:val="none"/>
        </w:rPr>
        <w:t>;</w:t>
      </w:r>
    </w:p>
    <w:p w14:paraId="520D7975"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Informacje zawarte w oświadczeniu, o którym mowa w pkt 1 stanowią wstępne potwierdzenie, że Wykonawca nie podlega wykluczeniu oraz spełnia warunki udziału w postępowaniu.</w:t>
      </w:r>
    </w:p>
    <w:p w14:paraId="69F96AD2"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2083FB05"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Podmiotowe środki dowodowe (SKŁADANE NA WEZWANIE) wymagane od wykonawcy obejmują:</w:t>
      </w:r>
    </w:p>
    <w:p w14:paraId="0241A48B" w14:textId="77777777" w:rsidR="00930064" w:rsidRPr="00930064" w:rsidRDefault="00930064" w:rsidP="00930064">
      <w:pPr>
        <w:numPr>
          <w:ilvl w:val="1"/>
          <w:numId w:val="18"/>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oświadczenie wykonawcy, w zakresie art. 108 ust. 1 pkt 5 ustawy</w:t>
      </w:r>
      <w:r w:rsidRPr="00930064">
        <w:rPr>
          <w:rFonts w:ascii="Tahoma" w:eastAsia="Times New Roman" w:hAnsi="Tahoma" w:cs="Tahoma"/>
          <w:color w:val="000000"/>
          <w:kern w:val="0"/>
          <w:sz w:val="24"/>
          <w:szCs w:val="24"/>
          <w:lang w:eastAsia="pl-PL"/>
          <w14:ligatures w14:val="none"/>
        </w:rPr>
        <w:t>, o braku przynależności do tej samej grupy kapitałowej, w rozumieniu ustawy z dnia 16.02.2007 r. o ochronie konkurencji i konsumentów (</w:t>
      </w:r>
      <w:proofErr w:type="spellStart"/>
      <w:r w:rsidRPr="00930064">
        <w:rPr>
          <w:rFonts w:ascii="Tahoma" w:eastAsia="Times New Roman" w:hAnsi="Tahoma" w:cs="Tahoma"/>
          <w:color w:val="000000"/>
          <w:kern w:val="0"/>
          <w:sz w:val="24"/>
          <w:szCs w:val="24"/>
          <w:lang w:eastAsia="pl-PL"/>
          <w14:ligatures w14:val="none"/>
        </w:rPr>
        <w:t>t.j</w:t>
      </w:r>
      <w:proofErr w:type="spellEnd"/>
      <w:r w:rsidRPr="00930064">
        <w:rPr>
          <w:rFonts w:ascii="Tahoma" w:eastAsia="Times New Roman" w:hAnsi="Tahoma" w:cs="Tahoma"/>
          <w:color w:val="000000"/>
          <w:kern w:val="0"/>
          <w:sz w:val="24"/>
          <w:szCs w:val="24"/>
          <w:lang w:eastAsia="pl-PL"/>
          <w14:ligatures w14:val="none"/>
        </w:rPr>
        <w:t xml:space="preserve">. Dz. U. z 2024 r. poz. 594),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930064">
        <w:rPr>
          <w:rFonts w:ascii="Tahoma" w:eastAsia="Times New Roman" w:hAnsi="Tahoma" w:cs="Tahoma"/>
          <w:b/>
          <w:bCs/>
          <w:color w:val="000000"/>
          <w:kern w:val="0"/>
          <w:sz w:val="24"/>
          <w:szCs w:val="24"/>
          <w:lang w:eastAsia="pl-PL"/>
          <w14:ligatures w14:val="none"/>
        </w:rPr>
        <w:t>załącznik nr 4 do SWZ</w:t>
      </w:r>
      <w:r w:rsidRPr="00930064">
        <w:rPr>
          <w:rFonts w:ascii="Tahoma" w:eastAsia="Times New Roman" w:hAnsi="Tahoma" w:cs="Tahoma"/>
          <w:color w:val="000000"/>
          <w:kern w:val="0"/>
          <w:sz w:val="24"/>
          <w:szCs w:val="24"/>
          <w:lang w:eastAsia="pl-PL"/>
          <w14:ligatures w14:val="none"/>
        </w:rPr>
        <w:t>;</w:t>
      </w:r>
    </w:p>
    <w:p w14:paraId="2B52250A" w14:textId="77777777" w:rsidR="00930064" w:rsidRPr="00930064" w:rsidRDefault="00930064" w:rsidP="00930064">
      <w:pPr>
        <w:numPr>
          <w:ilvl w:val="1"/>
          <w:numId w:val="18"/>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oświadczenie o aktualności informacji</w:t>
      </w:r>
      <w:r w:rsidRPr="00930064">
        <w:rPr>
          <w:rFonts w:ascii="Tahoma" w:eastAsia="Times New Roman" w:hAnsi="Tahoma" w:cs="Tahoma"/>
          <w:color w:val="000000"/>
          <w:kern w:val="0"/>
          <w:sz w:val="24"/>
          <w:szCs w:val="24"/>
          <w:lang w:eastAsia="pl-PL"/>
          <w14:ligatures w14:val="none"/>
        </w:rPr>
        <w:t xml:space="preserve"> zawartych w oświadczeniu wstępnym złożonym wraz z ofertą – </w:t>
      </w:r>
      <w:r w:rsidRPr="00930064">
        <w:rPr>
          <w:rFonts w:ascii="Tahoma" w:eastAsia="Times New Roman" w:hAnsi="Tahoma" w:cs="Tahoma"/>
          <w:b/>
          <w:bCs/>
          <w:color w:val="000000"/>
          <w:kern w:val="0"/>
          <w:sz w:val="24"/>
          <w:szCs w:val="24"/>
          <w:lang w:eastAsia="pl-PL"/>
          <w14:ligatures w14:val="none"/>
        </w:rPr>
        <w:t xml:space="preserve">załącznik nr 6 do SWZ - </w:t>
      </w:r>
      <w:r w:rsidRPr="00930064">
        <w:rPr>
          <w:rFonts w:ascii="Tahoma" w:eastAsia="Times New Roman" w:hAnsi="Tahoma" w:cs="Tahoma"/>
          <w:color w:val="000000"/>
          <w:kern w:val="0"/>
          <w:sz w:val="24"/>
          <w:szCs w:val="24"/>
          <w:lang w:eastAsia="pl-PL"/>
          <w14:ligatures w14:val="none"/>
        </w:rPr>
        <w:t>dotyczącym spełnienia warunków udziału w postępowaniu i braku podstaw do wykluczenia.</w:t>
      </w:r>
    </w:p>
    <w:p w14:paraId="0963C17D"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wzywa do złożenia podmiotowych środków dowodowych, jeżeli:</w:t>
      </w:r>
    </w:p>
    <w:p w14:paraId="53027C26" w14:textId="77777777" w:rsidR="00930064" w:rsidRPr="00930064" w:rsidRDefault="00930064" w:rsidP="00930064">
      <w:pPr>
        <w:numPr>
          <w:ilvl w:val="1"/>
          <w:numId w:val="20"/>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dane umożliwiające dostęp do tych środków;</w:t>
      </w:r>
    </w:p>
    <w:p w14:paraId="2161B04C" w14:textId="77777777" w:rsidR="00930064" w:rsidRPr="00930064" w:rsidRDefault="00930064" w:rsidP="00930064">
      <w:pPr>
        <w:numPr>
          <w:ilvl w:val="1"/>
          <w:numId w:val="20"/>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podmiotowym środkiem dowodowym jest oświadczenie, którego treść odpowiada zakresowi oświadczenia, o którym mowa w art. 125 ust. 1.</w:t>
      </w:r>
    </w:p>
    <w:p w14:paraId="3BB51C11"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nie jest zobowiązany do złożenia podmiotowych środków dowodowych, które zamawiający posiada, jeżeli wykonawca wskaże te środki oraz potwierdzi ich prawidłowość i aktualność.</w:t>
      </w:r>
    </w:p>
    <w:p w14:paraId="2E028474"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zakresie nieuregulowanym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 Dz.U. z 2020 r. poz.2415)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poz.2452)</w:t>
      </w:r>
    </w:p>
    <w:p w14:paraId="31A02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68D947CD" w14:textId="77777777" w:rsidR="00930064" w:rsidRPr="00930064" w:rsidRDefault="00930064" w:rsidP="00930064">
      <w:pPr>
        <w:keepNext/>
        <w:widowControl w:val="0"/>
        <w:spacing w:after="0" w:line="240" w:lineRule="auto"/>
        <w:outlineLvl w:val="0"/>
        <w:rPr>
          <w:rFonts w:ascii="Tahoma" w:eastAsia="Times New Roman" w:hAnsi="Tahoma" w:cs="Tahoma"/>
          <w:kern w:val="0"/>
          <w:sz w:val="24"/>
          <w:szCs w:val="24"/>
          <w:lang w:eastAsia="pl-PL"/>
          <w14:ligatures w14:val="none"/>
        </w:rPr>
      </w:pPr>
      <w:r w:rsidRPr="00930064">
        <w:rPr>
          <w:rFonts w:ascii="Tahoma" w:eastAsia="Times New Roman" w:hAnsi="Tahoma" w:cs="Tahoma"/>
          <w:b/>
          <w:kern w:val="0"/>
          <w:sz w:val="24"/>
          <w:szCs w:val="24"/>
          <w:lang w:eastAsia="pl-PL"/>
          <w14:ligatures w14:val="none"/>
        </w:rPr>
        <w:t>X.</w:t>
      </w:r>
      <w:r w:rsidRPr="00930064">
        <w:rPr>
          <w:rFonts w:ascii="Tahoma" w:eastAsia="Times New Roman" w:hAnsi="Tahoma" w:cs="Tahoma"/>
          <w:b/>
          <w:kern w:val="0"/>
          <w:sz w:val="24"/>
          <w:szCs w:val="24"/>
          <w:lang w:eastAsia="pl-PL"/>
          <w14:ligatures w14:val="none"/>
        </w:rPr>
        <w:tab/>
        <w:t>POLEGANIE NA ZASOBACH INNYCH PODMIOTÓW</w:t>
      </w:r>
    </w:p>
    <w:p w14:paraId="72A480FA" w14:textId="77777777" w:rsidR="00930064" w:rsidRPr="00930064" w:rsidRDefault="00930064" w:rsidP="00930064">
      <w:pPr>
        <w:numPr>
          <w:ilvl w:val="6"/>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może w celu potwierdzenia spełniania warunków udziału w polegać na zdolnościach technicznych lub zawodowych podmiotów udostępniających zasoby, niezależnie od charakteru prawnego łączących go z nimi stosunków prawnych.</w:t>
      </w:r>
    </w:p>
    <w:p w14:paraId="2BF4DA2D"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odniesieniu do warunków dotyczących doświadczenia, wykonawcy mogą polegać na zdolnościach podmiotów udostępniających zasoby, jeśli podmioty te wykonają świadczenie do realizacji którego te zdolności są wymagane.</w:t>
      </w:r>
    </w:p>
    <w:p w14:paraId="6B62C4CA"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930064">
        <w:rPr>
          <w:rFonts w:ascii="Tahoma" w:eastAsia="Times New Roman" w:hAnsi="Tahoma" w:cs="Tahoma"/>
          <w:b/>
          <w:bCs/>
          <w:color w:val="000000"/>
          <w:kern w:val="0"/>
          <w:sz w:val="24"/>
          <w:szCs w:val="24"/>
          <w:lang w:eastAsia="pl-PL"/>
          <w14:ligatures w14:val="none"/>
        </w:rPr>
        <w:t>załącznik nr 3 do SWZ.</w:t>
      </w:r>
    </w:p>
    <w:p w14:paraId="47246E6C"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5BACF495"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152FDFAF"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UWAGA: </w:t>
      </w:r>
      <w:r w:rsidRPr="00930064">
        <w:rPr>
          <w:rFonts w:ascii="Tahoma" w:eastAsia="Times New Roman" w:hAnsi="Tahoma" w:cs="Tahoma"/>
          <w:color w:val="000000"/>
          <w:kern w:val="0"/>
          <w:sz w:val="24"/>
          <w:szCs w:val="24"/>
          <w:lang w:eastAsia="pl-PL"/>
          <w14:ligatures w14:val="none"/>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8A4F119"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1AC23296"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p>
    <w:p w14:paraId="271B6A8D"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XI.</w:t>
      </w:r>
      <w:r w:rsidRPr="00930064">
        <w:rPr>
          <w:rFonts w:ascii="Tahoma" w:eastAsia="Times New Roman" w:hAnsi="Tahoma" w:cs="Tahoma"/>
          <w:b/>
          <w:kern w:val="0"/>
          <w:sz w:val="24"/>
          <w:szCs w:val="24"/>
          <w:lang w:eastAsia="pl-PL"/>
          <w14:ligatures w14:val="none"/>
        </w:rPr>
        <w:tab/>
        <w:t>INFORMACJA DLA WYKONAWCÓW WSPÓLNIE UBIEGAJĄCYCH SIĘ O UDZIELENIE ZAMÓWIENIA (SPÓŁKI CYWILNE/ KONSORCJA)</w:t>
      </w:r>
    </w:p>
    <w:p w14:paraId="61D376B1"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Wykonawcy mogą wspólnie ubiegać się o udzielenie zamówienia. W takim przypadku Wykonawcy ustanawiają pełnomocnika do reprezentowania ich w postępowaniu albo do reprezentowania i zawarcia umowy w sprawie zamówienia publicznego. Pełnomocnictwo</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winno być załączone do oferty. </w:t>
      </w:r>
    </w:p>
    <w:p w14:paraId="087D4B7B"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49C565BB"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Wykonawcy wspólnie ubiegający się o udzielenie zamówienia dołączają do oferty oświadczenie, z którego wynika, które dostawy</w:t>
      </w:r>
      <w:r w:rsidRPr="00930064">
        <w:rPr>
          <w:rFonts w:ascii="Tahoma" w:eastAsia="Times New Roman" w:hAnsi="Tahoma" w:cs="Tahoma"/>
          <w:color w:val="000000"/>
          <w:kern w:val="0"/>
          <w:sz w:val="24"/>
          <w:szCs w:val="24"/>
          <w:vertAlign w:val="superscript"/>
          <w:lang w:eastAsia="pl-PL"/>
          <w14:ligatures w14:val="none"/>
        </w:rPr>
        <w:t xml:space="preserve"> </w:t>
      </w:r>
      <w:r w:rsidRPr="00930064">
        <w:rPr>
          <w:rFonts w:ascii="Tahoma" w:eastAsia="Times New Roman" w:hAnsi="Tahoma" w:cs="Tahoma"/>
          <w:color w:val="000000"/>
          <w:kern w:val="0"/>
          <w:sz w:val="24"/>
          <w:szCs w:val="24"/>
          <w:lang w:eastAsia="pl-PL"/>
          <w14:ligatures w14:val="none"/>
        </w:rPr>
        <w:t>wykonają poszczególni wykonawcy.</w:t>
      </w:r>
    </w:p>
    <w:p w14:paraId="34DC8BAE"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Oświadczenia i dokumenty potwierdzające brak podstaw do wykluczenia z postępowania składa każdy z Wykonawców wspólnie ubiegających się o zamówienie.</w:t>
      </w:r>
      <w:bookmarkStart w:id="13" w:name="bookmark11"/>
    </w:p>
    <w:p w14:paraId="0BE7566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44EA45C5"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lang w:eastAsia="pl-PL"/>
          <w14:ligatures w14:val="none"/>
        </w:rPr>
      </w:pPr>
      <w:r w:rsidRPr="00930064">
        <w:rPr>
          <w:rFonts w:ascii="Tahoma" w:eastAsia="Times New Roman" w:hAnsi="Tahoma" w:cs="Tahoma"/>
          <w:b/>
          <w:bCs/>
          <w:kern w:val="0"/>
          <w:sz w:val="24"/>
          <w:szCs w:val="24"/>
          <w:lang w:eastAsia="pl-PL"/>
          <w14:ligatures w14:val="none"/>
        </w:rPr>
        <w:t>XI</w:t>
      </w:r>
      <w:bookmarkStart w:id="14" w:name="_Hlk110588567"/>
      <w:r w:rsidRPr="00930064">
        <w:rPr>
          <w:rFonts w:ascii="Tahoma" w:eastAsia="Times New Roman" w:hAnsi="Tahoma" w:cs="Tahoma"/>
          <w:b/>
          <w:bCs/>
          <w:kern w:val="0"/>
          <w:sz w:val="24"/>
          <w:szCs w:val="24"/>
          <w:lang w:eastAsia="pl-PL"/>
          <w14:ligatures w14:val="none"/>
        </w:rPr>
        <w:t>I.</w:t>
      </w:r>
      <w:r w:rsidRPr="00930064">
        <w:rPr>
          <w:rFonts w:ascii="Tahoma" w:eastAsia="Times New Roman" w:hAnsi="Tahoma" w:cs="Tahoma"/>
          <w:b/>
          <w:bCs/>
          <w:kern w:val="0"/>
          <w:sz w:val="24"/>
          <w:szCs w:val="24"/>
          <w:lang w:eastAsia="pl-PL"/>
          <w14:ligatures w14:val="none"/>
        </w:rPr>
        <w:tab/>
        <w:t xml:space="preserve">SPOSÓB KOMUNIKACJI ORAZ </w:t>
      </w:r>
      <w:bookmarkEnd w:id="13"/>
      <w:r w:rsidRPr="00930064">
        <w:rPr>
          <w:rFonts w:ascii="Tahoma" w:eastAsia="Times New Roman" w:hAnsi="Tahoma" w:cs="Tahoma"/>
          <w:b/>
          <w:bCs/>
          <w:kern w:val="0"/>
          <w:sz w:val="24"/>
          <w:szCs w:val="24"/>
          <w:lang w:eastAsia="pl-PL"/>
          <w14:ligatures w14:val="none"/>
        </w:rPr>
        <w:t>WYJAŚNIENIA TREŚCI SWZ</w:t>
      </w:r>
      <w:bookmarkEnd w:id="14"/>
    </w:p>
    <w:p w14:paraId="6A8371AD"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bookmarkStart w:id="15" w:name="bookmark12"/>
      <w:r w:rsidRPr="00930064">
        <w:rPr>
          <w:rFonts w:ascii="Tahoma" w:eastAsia="Times New Roman" w:hAnsi="Tahoma" w:cs="Tahoma"/>
          <w:bCs/>
          <w:color w:val="000000"/>
          <w:kern w:val="0"/>
          <w:sz w:val="24"/>
          <w:szCs w:val="24"/>
          <w:lang w:eastAsia="pl-PL"/>
          <w14:ligatures w14:val="none"/>
        </w:rPr>
        <w:t xml:space="preserve">W postępowaniu o udzielenie zamówienia publicznego komunikacja między Zamawiającym a wykonawcami odbywa się przy użyciu Platformy e-Zamówienia, która jest dostępna pod adresem </w:t>
      </w:r>
      <w:hyperlink r:id="rId13" w:history="1">
        <w:r w:rsidRPr="00930064">
          <w:rPr>
            <w:rFonts w:ascii="Tahoma" w:eastAsia="Calibri" w:hAnsi="Tahoma" w:cs="Tahoma"/>
            <w:color w:val="0563C1" w:themeColor="hyperlink"/>
            <w:kern w:val="3"/>
            <w:sz w:val="24"/>
            <w:szCs w:val="24"/>
            <w:u w:val="single"/>
            <w14:ligatures w14:val="none"/>
          </w:rPr>
          <w:t>https://ezamowienia.gov.pl/pl/</w:t>
        </w:r>
      </w:hyperlink>
      <w:r w:rsidRPr="00930064">
        <w:rPr>
          <w:rFonts w:ascii="Tahoma" w:eastAsia="Calibri" w:hAnsi="Tahoma" w:cs="Tahoma"/>
          <w:color w:val="000000"/>
          <w:kern w:val="3"/>
          <w:sz w:val="24"/>
          <w:szCs w:val="24"/>
          <w14:ligatures w14:val="none"/>
        </w:rPr>
        <w:t xml:space="preserve"> </w:t>
      </w:r>
    </w:p>
    <w:p w14:paraId="4FACF541"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Korzystanie z Platformy e-Zamówienia jest bezpłatne. </w:t>
      </w:r>
    </w:p>
    <w:p w14:paraId="39499EAC"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Adres strony internetowej prowadzonego postępowania (link prowadzący bezpośrednio do widoku postępowania na Platformie e-Zamówienia): </w:t>
      </w:r>
    </w:p>
    <w:p w14:paraId="73342181" w14:textId="77777777" w:rsidR="007D1FD2" w:rsidRPr="007D1FD2" w:rsidRDefault="007D1FD2" w:rsidP="007D1FD2">
      <w:pPr>
        <w:autoSpaceDE w:val="0"/>
        <w:autoSpaceDN w:val="0"/>
        <w:adjustRightInd w:val="0"/>
        <w:spacing w:after="0" w:line="276" w:lineRule="auto"/>
        <w:rPr>
          <w:rFonts w:ascii="Tahoma" w:hAnsi="Tahoma" w:cs="Tahoma"/>
          <w:sz w:val="24"/>
          <w:szCs w:val="24"/>
        </w:rPr>
      </w:pPr>
      <w:r>
        <w:t xml:space="preserve">                  </w:t>
      </w:r>
      <w:r w:rsidRPr="007D1FD2">
        <w:rPr>
          <w:rFonts w:ascii="Tahoma" w:hAnsi="Tahoma" w:cs="Tahoma"/>
          <w:sz w:val="24"/>
          <w:szCs w:val="24"/>
        </w:rPr>
        <w:t>ocds-148610-0865f2df-78cb-400c-9a45-4a27aca8bbf8</w:t>
      </w:r>
    </w:p>
    <w:p w14:paraId="698B38E0" w14:textId="403B887F" w:rsidR="00930064" w:rsidRPr="007D1FD2" w:rsidRDefault="007D1FD2" w:rsidP="007D1FD2">
      <w:pPr>
        <w:pStyle w:val="Akapitzlist"/>
        <w:autoSpaceDE w:val="0"/>
        <w:autoSpaceDN w:val="0"/>
        <w:adjustRightInd w:val="0"/>
        <w:spacing w:line="276" w:lineRule="auto"/>
        <w:ind w:left="709" w:hanging="283"/>
        <w:rPr>
          <w:rFonts w:ascii="Tahoma" w:eastAsia="Times New Roman" w:hAnsi="Tahoma" w:cs="Tahoma"/>
          <w:bCs/>
          <w:color w:val="000000"/>
        </w:rPr>
      </w:pPr>
      <w:r>
        <w:t xml:space="preserve">4.  </w:t>
      </w:r>
      <w:r w:rsidR="00930064" w:rsidRPr="007D1FD2">
        <w:rPr>
          <w:rFonts w:ascii="Tahoma" w:eastAsia="Times New Roman" w:hAnsi="Tahoma" w:cs="Tahoma"/>
          <w:bCs/>
          <w:color w:val="000000"/>
        </w:rPr>
        <w:t xml:space="preserve">Postępowanie można wyszukać również ze strony głównej Platformy e-Zamówienia (przycisk „Przeglądaj postępowania/konkursy”). </w:t>
      </w:r>
    </w:p>
    <w:p w14:paraId="1D11D6B3" w14:textId="7FD3644E" w:rsidR="00930064" w:rsidRPr="007D1FD2" w:rsidRDefault="00930064" w:rsidP="007D1FD2">
      <w:pPr>
        <w:pStyle w:val="Akapitzlist"/>
        <w:numPr>
          <w:ilvl w:val="6"/>
          <w:numId w:val="22"/>
        </w:numPr>
        <w:autoSpaceDE w:val="0"/>
        <w:autoSpaceDN w:val="0"/>
        <w:adjustRightInd w:val="0"/>
        <w:spacing w:line="276" w:lineRule="auto"/>
        <w:ind w:left="709" w:hanging="283"/>
        <w:rPr>
          <w:rFonts w:ascii="Tahoma" w:eastAsia="Times New Roman" w:hAnsi="Tahoma" w:cs="Tahoma"/>
          <w:bCs/>
          <w:color w:val="000000"/>
        </w:rPr>
      </w:pPr>
      <w:r w:rsidRPr="007D1FD2">
        <w:rPr>
          <w:rFonts w:ascii="Tahoma" w:eastAsia="Times New Roman" w:hAnsi="Tahoma" w:cs="Tahoma"/>
          <w:bCs/>
          <w:color w:val="000000"/>
        </w:rPr>
        <w:t xml:space="preserve">Wykonawca zamierzający wziąć udział w postępowaniu o udzielenie zamówienia publicznego </w:t>
      </w:r>
      <w:r w:rsidRPr="007D1FD2">
        <w:rPr>
          <w:rFonts w:ascii="Tahoma" w:eastAsia="Times New Roman" w:hAnsi="Tahoma" w:cs="Tahoma"/>
          <w:b/>
          <w:color w:val="000000"/>
        </w:rPr>
        <w:t>musi posiadać konto podmiotu „Wykonawca” na Platformie e-Zamówienia</w:t>
      </w:r>
      <w:r w:rsidRPr="007D1FD2">
        <w:rPr>
          <w:rFonts w:ascii="Tahoma" w:eastAsia="Times New Roman" w:hAnsi="Tahoma" w:cs="Tahoma"/>
          <w:bCs/>
          <w:color w:val="000000"/>
        </w:rPr>
        <w:t xml:space="preserve">. Szczegółowe informacje na temat zakładania kont podmiotów oraz zasady i warunki korzystania z Platformy e-Zamówienia określa Regulamin Platformy e-Zamówienia, dostępny na stronie internetowej </w:t>
      </w:r>
      <w:hyperlink r:id="rId14" w:history="1">
        <w:r w:rsidRPr="007D1FD2">
          <w:rPr>
            <w:rFonts w:ascii="Tahoma" w:eastAsia="Times New Roman" w:hAnsi="Tahoma" w:cs="Tahoma"/>
            <w:bCs/>
            <w:i/>
            <w:iCs/>
            <w:color w:val="244061"/>
          </w:rPr>
          <w:t>https://ezamowienia.gov.pl</w:t>
        </w:r>
      </w:hyperlink>
      <w:r w:rsidRPr="007D1FD2">
        <w:rPr>
          <w:rFonts w:ascii="Tahoma" w:eastAsia="Times New Roman" w:hAnsi="Tahoma" w:cs="Tahoma"/>
          <w:bCs/>
          <w:i/>
          <w:iCs/>
          <w:color w:val="244061"/>
        </w:rPr>
        <w:t xml:space="preserve"> </w:t>
      </w:r>
      <w:r w:rsidRPr="007D1FD2">
        <w:rPr>
          <w:rFonts w:ascii="Tahoma" w:eastAsia="Times New Roman" w:hAnsi="Tahoma" w:cs="Tahoma"/>
          <w:bCs/>
          <w:color w:val="000000"/>
        </w:rPr>
        <w:t xml:space="preserve">oraz informacje zamieszczone w zakładce „Centrum Pomocy”. </w:t>
      </w:r>
    </w:p>
    <w:p w14:paraId="50664507"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Przeglądanie i pobieranie publicznej treści dokumentacji postępowania nie wymaga posiadania konta na Platformie e-Zamówienia ani logowania. </w:t>
      </w:r>
    </w:p>
    <w:p w14:paraId="7E72F9A0"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1BDF7865"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71A8B89"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Informacje, oświadczenia lub dokumenty, inne niż wymienione w § 2 ust. 1 rozporządzenia Prezesa Rady Ministrów w sprawie wymagań dla dokumentów elektronicznych, przekazywane w postępowaniu sporządza się w postaci elektronicznej: </w:t>
      </w:r>
    </w:p>
    <w:p w14:paraId="0068069A" w14:textId="77777777" w:rsidR="00930064" w:rsidRPr="00930064" w:rsidRDefault="00930064" w:rsidP="00930064">
      <w:pPr>
        <w:numPr>
          <w:ilvl w:val="1"/>
          <w:numId w:val="24"/>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formatach danych określonych w przepisach rozporządzenia Rady Ministrów w sprawie Krajowych Ram Interoperacyjności (i przekazuje się jako załącznik), lub </w:t>
      </w:r>
    </w:p>
    <w:p w14:paraId="31D1F0C7" w14:textId="77777777" w:rsidR="00930064" w:rsidRPr="00930064" w:rsidRDefault="00930064" w:rsidP="00930064">
      <w:pPr>
        <w:numPr>
          <w:ilvl w:val="1"/>
          <w:numId w:val="24"/>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jako tekst wpisany bezpośrednio do wiadomości przekazywanej przy użyciu środków komunikacji elektronicznej (np. w treści wiadomości e-mail lub w treści „Formularza do komunikacji”). </w:t>
      </w:r>
    </w:p>
    <w:p w14:paraId="5E0EC9ED"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Jeżeli dokumenty elektroniczne, przekazywane przy użyciu środków komunikacji elektronicznej, zawierają informacje stanowiące tajemnicę przedsiębiorstwa w rozumieniu przepisów ustawy z dnia 16 kwietnia 1993 r. o zwalczaniu nieuczciwej konkurencji (tekst jednolity: </w:t>
      </w:r>
      <w:hyperlink r:id="rId15" w:history="1">
        <w:r w:rsidRPr="00930064">
          <w:rPr>
            <w:rFonts w:ascii="Tahoma" w:eastAsia="Times New Roman" w:hAnsi="Tahoma" w:cs="Tahoma"/>
            <w:bCs/>
            <w:color w:val="000000"/>
            <w:kern w:val="0"/>
            <w:sz w:val="24"/>
            <w:szCs w:val="24"/>
            <w:lang w:eastAsia="pl-PL"/>
            <w14:ligatures w14:val="none"/>
          </w:rPr>
          <w:t>Dz.U. 2022 poz. 1233</w:t>
        </w:r>
      </w:hyperlink>
      <w:r w:rsidRPr="00930064">
        <w:rPr>
          <w:rFonts w:ascii="Tahoma" w:eastAsia="Times New Roman" w:hAnsi="Tahoma" w:cs="Tahoma"/>
          <w:bCs/>
          <w:color w:val="000000"/>
          <w:kern w:val="0"/>
          <w:sz w:val="24"/>
          <w:szCs w:val="24"/>
          <w:lang w:eastAsia="pl-PL"/>
          <w14:ligatures w14:val="none"/>
        </w:rPr>
        <w:t xml:space="preserve"> ze zm.) wykonawca, w celu utrzymania w poufności tych informacji, przekazuje je w wydzielonym i odpowiednio oznaczonym pliku, wraz z jednoczesnym zaznaczeniem w nazwie pliku „Dokument stanowiący tajemnicę przedsiębiorstwa”. </w:t>
      </w:r>
    </w:p>
    <w:p w14:paraId="786563D5"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4B3E14E"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przypadku załączników, które są zgodnie z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63D76226"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58DD2C76"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Wszystkie wysłane i odebrane w postępowaniu przez wykonawcę wiadomości widoczne są po zalogowaniu w podglądzie postępowania w zakładce „Komunikacja”. </w:t>
      </w:r>
    </w:p>
    <w:p w14:paraId="37FF90D8"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Maksymalny rozmiar plików przesyłanych za pośrednictwem „Formularzy do komunikacji” wynosi 150 MB (wielkość ta dotyczy plików przesyłanych jako załączniki do jednego formularza). </w:t>
      </w:r>
    </w:p>
    <w:p w14:paraId="62649079"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Minimalne wymagania techniczne dotyczące sprzętu używanego w celu korzystania z usług Platformy e-Zamówienia oraz informacje dotyczące specyfikacji połączenia określa Regulamin Platformy e-Zamówienia. </w:t>
      </w:r>
    </w:p>
    <w:p w14:paraId="47076246"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6" w:history="1">
        <w:r w:rsidRPr="00930064">
          <w:rPr>
            <w:rFonts w:ascii="Tahoma" w:eastAsia="Times New Roman" w:hAnsi="Tahoma" w:cs="Tahoma"/>
            <w:bCs/>
            <w:i/>
            <w:iCs/>
            <w:color w:val="244061"/>
            <w:kern w:val="0"/>
            <w:sz w:val="24"/>
            <w:szCs w:val="24"/>
            <w:lang w:eastAsia="pl-PL"/>
            <w14:ligatures w14:val="none"/>
          </w:rPr>
          <w:t>https://ezamowienia.gov.pl</w:t>
        </w:r>
      </w:hyperlink>
      <w:r w:rsidRPr="00930064">
        <w:rPr>
          <w:rFonts w:ascii="Tahoma" w:eastAsia="Times New Roman" w:hAnsi="Tahoma" w:cs="Tahoma"/>
          <w:bCs/>
          <w:color w:val="000000"/>
          <w:kern w:val="0"/>
          <w:sz w:val="24"/>
          <w:szCs w:val="24"/>
          <w:lang w:eastAsia="pl-PL"/>
          <w14:ligatures w14:val="none"/>
        </w:rPr>
        <w:t xml:space="preserve">  w zakładce „Zgłoś problem”. </w:t>
      </w:r>
    </w:p>
    <w:p w14:paraId="0151FBFD"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uzasadnionych przypadkach uniemożliwiających komunikację wykonawcy i Zamawiającego za pośrednictwem Platformy e-Zamówienia, Zamawiający dopuszcza komunikację za pomocą poczty elektronicznej na adres e-mail: </w:t>
      </w:r>
      <w:hyperlink r:id="rId17" w:history="1">
        <w:r w:rsidRPr="00930064">
          <w:rPr>
            <w:rFonts w:ascii="Tahoma" w:eastAsia="Times New Roman" w:hAnsi="Tahoma" w:cs="Tahoma"/>
            <w:bCs/>
            <w:i/>
            <w:iCs/>
            <w:color w:val="0563C1" w:themeColor="hyperlink"/>
            <w:kern w:val="0"/>
            <w:sz w:val="24"/>
            <w:szCs w:val="24"/>
            <w:u w:val="single"/>
            <w:lang w:eastAsia="pl-PL"/>
            <w14:ligatures w14:val="none"/>
          </w:rPr>
          <w:t>mops@mopssopot.pl</w:t>
        </w:r>
      </w:hyperlink>
      <w:r w:rsidRPr="00930064">
        <w:rPr>
          <w:rFonts w:ascii="Tahoma" w:eastAsia="Times New Roman" w:hAnsi="Tahoma" w:cs="Tahoma"/>
          <w:bCs/>
          <w:color w:val="000000"/>
          <w:kern w:val="0"/>
          <w:sz w:val="24"/>
          <w:szCs w:val="24"/>
          <w:lang w:eastAsia="pl-PL"/>
          <w14:ligatures w14:val="none"/>
        </w:rPr>
        <w:t xml:space="preserve">  (nie dotyczy składania ofert).</w:t>
      </w:r>
    </w:p>
    <w:p w14:paraId="413CC33F" w14:textId="77777777" w:rsidR="00930064" w:rsidRPr="00930064" w:rsidRDefault="00930064" w:rsidP="007D1FD2">
      <w:pPr>
        <w:numPr>
          <w:ilvl w:val="6"/>
          <w:numId w:val="22"/>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Osobami wyznaczonymi do kontaktu z Wykonawcami są:</w:t>
      </w:r>
    </w:p>
    <w:p w14:paraId="531B136A"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 sprawach merytorycznych: Karolina Bastek</w:t>
      </w:r>
    </w:p>
    <w:p w14:paraId="50C4B268"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 sprawach procedury: Stanisław Drążkiewicz</w:t>
      </w:r>
    </w:p>
    <w:p w14:paraId="24FD2503"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E81A6C7"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lang w:eastAsia="pl-PL"/>
          <w14:ligatures w14:val="none"/>
        </w:rPr>
      </w:pPr>
      <w:r w:rsidRPr="00930064">
        <w:rPr>
          <w:rFonts w:ascii="Tahoma" w:eastAsia="Times New Roman" w:hAnsi="Tahoma" w:cs="Tahoma"/>
          <w:b/>
          <w:bCs/>
          <w:kern w:val="0"/>
          <w:sz w:val="24"/>
          <w:szCs w:val="24"/>
          <w:lang w:eastAsia="pl-PL"/>
          <w14:ligatures w14:val="none"/>
        </w:rPr>
        <w:t>XIII.</w:t>
      </w:r>
      <w:r w:rsidRPr="00930064">
        <w:rPr>
          <w:rFonts w:ascii="Tahoma" w:eastAsia="Times New Roman" w:hAnsi="Tahoma" w:cs="Tahoma"/>
          <w:b/>
          <w:bCs/>
          <w:kern w:val="0"/>
          <w:sz w:val="24"/>
          <w:szCs w:val="24"/>
          <w:lang w:eastAsia="pl-PL"/>
          <w14:ligatures w14:val="none"/>
        </w:rPr>
        <w:tab/>
        <w:t>OPIS SPOSOBU PRZYGOTOWANIA OFER</w:t>
      </w:r>
      <w:bookmarkEnd w:id="15"/>
      <w:r w:rsidRPr="00930064">
        <w:rPr>
          <w:rFonts w:ascii="Tahoma" w:eastAsia="Times New Roman" w:hAnsi="Tahoma" w:cs="Tahoma"/>
          <w:b/>
          <w:bCs/>
          <w:kern w:val="0"/>
          <w:sz w:val="24"/>
          <w:szCs w:val="24"/>
          <w:lang w:eastAsia="pl-PL"/>
          <w14:ligatures w14:val="none"/>
        </w:rPr>
        <w:t>T ORAZ WYMAGANIA FORMALNE DOTYCZĄCE SKŁADANYCH OŚWIADCZEŃ I DOKUMENTÓW</w:t>
      </w:r>
    </w:p>
    <w:p w14:paraId="6EE7ED18" w14:textId="77777777" w:rsidR="00930064" w:rsidRPr="00930064" w:rsidRDefault="00930064" w:rsidP="00930064">
      <w:pPr>
        <w:numPr>
          <w:ilvl w:val="6"/>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może złożyć tylko jedną ofertę.</w:t>
      </w:r>
    </w:p>
    <w:p w14:paraId="527F9286"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Treść oferty musi odpowiadać treści SWZ.</w:t>
      </w:r>
    </w:p>
    <w:p w14:paraId="03251299"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Ofertę składa się na Formularzu Ofertowym - zgodnie z </w:t>
      </w:r>
      <w:r w:rsidRPr="00930064">
        <w:rPr>
          <w:rFonts w:ascii="Tahoma" w:eastAsia="Times New Roman" w:hAnsi="Tahoma" w:cs="Tahoma"/>
          <w:b/>
          <w:color w:val="000000"/>
          <w:kern w:val="0"/>
          <w:sz w:val="24"/>
          <w:szCs w:val="24"/>
          <w:lang w:eastAsia="pl-PL"/>
          <w14:ligatures w14:val="none"/>
        </w:rPr>
        <w:t>załącznikiem nr 1 do SWZ</w:t>
      </w:r>
      <w:r w:rsidRPr="00930064">
        <w:rPr>
          <w:rFonts w:ascii="Tahoma" w:eastAsia="Times New Roman" w:hAnsi="Tahoma" w:cs="Tahoma"/>
          <w:color w:val="000000"/>
          <w:kern w:val="0"/>
          <w:sz w:val="24"/>
          <w:szCs w:val="24"/>
          <w:lang w:eastAsia="pl-PL"/>
          <w14:ligatures w14:val="none"/>
        </w:rPr>
        <w:t>. Wraz z ofertą Wykonawca jest zobowiązany złożyć:</w:t>
      </w:r>
    </w:p>
    <w:p w14:paraId="40472AFC"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oświadczenia, o których mowa w rozdziale IX ust. 1 SWZ;</w:t>
      </w:r>
    </w:p>
    <w:p w14:paraId="0548D042"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zobowiązanie innego podmiotu, o którym mowa w rozdziale X ust. 3 SWZ (jeżeli dotyczy);</w:t>
      </w:r>
    </w:p>
    <w:p w14:paraId="556A1BC3"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dokumenty, z których wynika prawo do podpisania oferty; odpowiednie pełnomocnictwa (jeżeli dotyczy). </w:t>
      </w:r>
    </w:p>
    <w:p w14:paraId="62B7F2FC"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45F1A402"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Oferta oraz pozostałe oświadczenia i dokumenty, dla których Zamawiający określił wzory w formie formularzy zamieszczonych w załącznikach do </w:t>
      </w:r>
      <w:proofErr w:type="spellStart"/>
      <w:r w:rsidRPr="00930064">
        <w:rPr>
          <w:rFonts w:ascii="Tahoma" w:eastAsia="Times New Roman" w:hAnsi="Tahoma" w:cs="Tahoma"/>
          <w:color w:val="000000"/>
          <w:kern w:val="0"/>
          <w:sz w:val="24"/>
          <w:szCs w:val="24"/>
          <w:lang w:eastAsia="pl-PL"/>
          <w14:ligatures w14:val="none"/>
        </w:rPr>
        <w:t>swz</w:t>
      </w:r>
      <w:proofErr w:type="spellEnd"/>
      <w:r w:rsidRPr="00930064">
        <w:rPr>
          <w:rFonts w:ascii="Tahoma" w:eastAsia="Times New Roman" w:hAnsi="Tahoma" w:cs="Tahoma"/>
          <w:color w:val="000000"/>
          <w:kern w:val="0"/>
          <w:sz w:val="24"/>
          <w:szCs w:val="24"/>
          <w:lang w:eastAsia="pl-PL"/>
          <w14:ligatures w14:val="none"/>
        </w:rPr>
        <w:t>, powinny być sporządzone zgodnie z tymi wzorami, co do treści oraz  na opisu kolumn i wierszy.</w:t>
      </w:r>
    </w:p>
    <w:p w14:paraId="622DC13C"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Ofertę składa się pod rygorem nieważności w formie elektronicznej lub w postaci elektronicznej opatrzonej podpisem zaufanym lub podpisem osobistym.</w:t>
      </w:r>
    </w:p>
    <w:p w14:paraId="105AF2D7"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Oferta powinna być sporządzona w języku polskim. Każdy dokument składający się na ofertę powinien być czytelny.</w:t>
      </w:r>
    </w:p>
    <w:p w14:paraId="0C22E5FE"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31DE0A7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bookmarkStart w:id="16" w:name="_Hlk65763062"/>
      <w:r w:rsidRPr="00930064">
        <w:rPr>
          <w:rFonts w:ascii="Tahoma" w:eastAsia="Times New Roman" w:hAnsi="Tahoma" w:cs="Tahoma"/>
          <w:color w:val="000000"/>
          <w:kern w:val="0"/>
          <w:sz w:val="24"/>
          <w:szCs w:val="24"/>
          <w:lang w:eastAsia="pl-PL"/>
          <w14:ligatures w14:val="none"/>
        </w:rPr>
        <w:t xml:space="preserve">W celu złożenia oferty należy zarejestrować (zalogować) się na Platformie e-Zamówienia i postępować zgodnie z instrukcjami dostępnymi u dostawcy rozwiązania informatycznego pod adresem  </w:t>
      </w:r>
      <w:hyperlink r:id="rId18" w:history="1">
        <w:r w:rsidRPr="00930064">
          <w:rPr>
            <w:rFonts w:ascii="Tahoma" w:eastAsia="Times New Roman" w:hAnsi="Tahoma" w:cs="Tahoma"/>
            <w:color w:val="0563C1" w:themeColor="hyperlink"/>
            <w:kern w:val="0"/>
            <w:sz w:val="24"/>
            <w:szCs w:val="24"/>
            <w:u w:val="single"/>
            <w:lang w:eastAsia="pl-PL"/>
            <w14:ligatures w14:val="none"/>
          </w:rPr>
          <w:t>https://ezamowienia.gov.pl/</w:t>
        </w:r>
      </w:hyperlink>
      <w:r w:rsidRPr="00930064">
        <w:rPr>
          <w:rFonts w:ascii="Tahoma" w:eastAsia="Times New Roman" w:hAnsi="Tahoma" w:cs="Tahoma"/>
          <w:color w:val="000000"/>
          <w:kern w:val="0"/>
          <w:sz w:val="24"/>
          <w:szCs w:val="24"/>
          <w:lang w:eastAsia="pl-PL"/>
          <w14:ligatures w14:val="none"/>
        </w:rPr>
        <w:t>.</w:t>
      </w:r>
    </w:p>
    <w:p w14:paraId="2E44D5E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21CF6BE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Podmiotowe środki dowodowe lub inne dokumenty, w tym dokumenty potwierdzające umocowanie do reprezentowania, sporządzone w języku obcym przekazuje się wraz z tłumaczeniem na język polski.</w:t>
      </w:r>
    </w:p>
    <w:p w14:paraId="2D6BDE27"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Wszystkie koszty związane z uczestnictwem w postępowaniu, w szczególności z przygotowaniem i złożeniem oferty ponosi Wykonawca składający ofertę. Zamawiający nie przewiduje zwrotu kosztów udziału w postępowaniu.</w:t>
      </w:r>
    </w:p>
    <w:bookmarkEnd w:id="16"/>
    <w:p w14:paraId="1E36587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5EC55A0"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bookmarkStart w:id="17" w:name="_Hlk110588607"/>
      <w:r w:rsidRPr="00930064">
        <w:rPr>
          <w:rFonts w:ascii="Tahoma" w:eastAsia="Times New Roman" w:hAnsi="Tahoma" w:cs="Tahoma"/>
          <w:b/>
          <w:kern w:val="0"/>
          <w:sz w:val="24"/>
          <w:szCs w:val="24"/>
          <w:lang w:eastAsia="pl-PL"/>
          <w14:ligatures w14:val="none"/>
        </w:rPr>
        <w:t>XIV.</w:t>
      </w:r>
      <w:r w:rsidRPr="00930064">
        <w:rPr>
          <w:rFonts w:ascii="Tahoma" w:eastAsia="Times New Roman" w:hAnsi="Tahoma" w:cs="Tahoma"/>
          <w:b/>
          <w:kern w:val="0"/>
          <w:sz w:val="24"/>
          <w:szCs w:val="24"/>
          <w:lang w:eastAsia="pl-PL"/>
          <w14:ligatures w14:val="none"/>
        </w:rPr>
        <w:tab/>
      </w:r>
      <w:r w:rsidRPr="00930064">
        <w:rPr>
          <w:rFonts w:ascii="Tahoma" w:eastAsia="Times New Roman" w:hAnsi="Tahoma" w:cs="Tahoma"/>
          <w:b/>
          <w:bCs/>
          <w:kern w:val="0"/>
          <w:sz w:val="24"/>
          <w:szCs w:val="24"/>
          <w:lang w:eastAsia="pl-PL"/>
          <w14:ligatures w14:val="none"/>
        </w:rPr>
        <w:t>SPOSÓB</w:t>
      </w:r>
      <w:r w:rsidRPr="00930064">
        <w:rPr>
          <w:rFonts w:ascii="Tahoma" w:eastAsia="Times New Roman" w:hAnsi="Tahoma" w:cs="Tahoma"/>
          <w:b/>
          <w:kern w:val="0"/>
          <w:sz w:val="24"/>
          <w:szCs w:val="24"/>
          <w:lang w:eastAsia="pl-PL"/>
          <w14:ligatures w14:val="none"/>
        </w:rPr>
        <w:t xml:space="preserve"> </w:t>
      </w:r>
      <w:bookmarkEnd w:id="17"/>
      <w:r w:rsidRPr="00930064">
        <w:rPr>
          <w:rFonts w:ascii="Tahoma" w:eastAsia="Times New Roman" w:hAnsi="Tahoma" w:cs="Tahoma"/>
          <w:b/>
          <w:kern w:val="0"/>
          <w:sz w:val="24"/>
          <w:szCs w:val="24"/>
          <w:lang w:eastAsia="pl-PL"/>
          <w14:ligatures w14:val="none"/>
        </w:rPr>
        <w:t>OBLICZENIA CENY OFERTY</w:t>
      </w:r>
    </w:p>
    <w:p w14:paraId="769D9BC9"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podaje cenę za realizację przedmiotu zamówienia zgodnie ze wzorem Formularza Ofertowego, stanowiącego </w:t>
      </w:r>
      <w:r w:rsidRPr="00930064">
        <w:rPr>
          <w:rFonts w:ascii="Tahoma" w:eastAsia="Times New Roman" w:hAnsi="Tahoma" w:cs="Tahoma"/>
          <w:b/>
          <w:color w:val="000000"/>
          <w:kern w:val="0"/>
          <w:sz w:val="24"/>
          <w:szCs w:val="24"/>
          <w:lang w:eastAsia="pl-PL"/>
          <w14:ligatures w14:val="none"/>
        </w:rPr>
        <w:t xml:space="preserve">załącznik nr 1 do SWZ. </w:t>
      </w:r>
    </w:p>
    <w:p w14:paraId="176E64DC"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Cena ofertowa brutto musi uwzględniać wszystkie koszty związane z realizacją przedmiotu zamówienia zgodnie z opisem przedmiotu zamówienia oraz istotnymi postanowieniami umowy określonymi w niniejszej SWZ. </w:t>
      </w:r>
    </w:p>
    <w:p w14:paraId="012002B3"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podana na Formularzu Ofertowym jest ceną wyczerpującą wszelkie należności Wykonawcy wobec Zamawiającego związane z realizacją przedmiotu zamówienia.</w:t>
      </w:r>
    </w:p>
    <w:p w14:paraId="44143809"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oferty powinna być wyrażona w złotych polskich (PLN) z dokładnością do dwóch miejsc po przecinku.</w:t>
      </w:r>
    </w:p>
    <w:p w14:paraId="56B69526"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przewiduje rozliczeń w walucie obcej.</w:t>
      </w:r>
    </w:p>
    <w:p w14:paraId="3584BCFB"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Wyliczona cena oferty brutto będzie służyć do porównania złożonych ofert i do rozliczenia w trakcie realizacji zamówienia.</w:t>
      </w:r>
    </w:p>
    <w:p w14:paraId="4052AB6C"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 przedstawionej w tej ofercie ceny kwotę podatku od towarów i usług, którą miałby obowiązek rozliczyć.</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W ofercie, o której mowa w ust. 1, wykonawca ma obowiązek:</w:t>
      </w:r>
    </w:p>
    <w:p w14:paraId="3E871797"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poinformowania zamawiającego, że wybór jego oferty będzie prowadził do powstania u zamawiającego obowiązku podatkowego;</w:t>
      </w:r>
    </w:p>
    <w:p w14:paraId="5FA0CF06"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nazwy (rodzaju) towaru lub usługi, których dostawa lub świadczenie będą prowadziły do powstania obowiązku podatkowego;</w:t>
      </w:r>
    </w:p>
    <w:p w14:paraId="37330AD9"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wartości towaru lub usługi objętego obowiązkiem podatkowym zamawiającego, bez kwoty podatku;</w:t>
      </w:r>
    </w:p>
    <w:p w14:paraId="3C33EF5D"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stawki podatku od towarów i usług, która zgodnie z wiedzą wykonawcy, będzie miała zastosowanie.</w:t>
      </w:r>
    </w:p>
    <w:p w14:paraId="2F729608"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59F2832D"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Calibri" w:hAnsi="Tahoma" w:cs="Tahoma"/>
          <w:color w:val="000000"/>
          <w:kern w:val="0"/>
          <w:sz w:val="24"/>
          <w:szCs w:val="24"/>
          <w14:ligatures w14:val="none"/>
        </w:rPr>
        <w:t>Cenę oferty Wykonawca winien ustalić w oparciu o</w:t>
      </w:r>
      <w:r w:rsidRPr="00930064">
        <w:rPr>
          <w:rFonts w:ascii="Tahoma" w:eastAsia="Calibri" w:hAnsi="Tahoma" w:cs="Tahoma"/>
          <w:b/>
          <w:bCs/>
          <w:color w:val="000000"/>
          <w:kern w:val="0"/>
          <w:sz w:val="24"/>
          <w:szCs w:val="24"/>
          <w14:ligatures w14:val="none"/>
        </w:rPr>
        <w:t xml:space="preserve"> </w:t>
      </w:r>
      <w:r w:rsidRPr="00930064">
        <w:rPr>
          <w:rFonts w:ascii="Tahoma" w:eastAsia="Calibri" w:hAnsi="Tahoma" w:cs="Tahoma"/>
          <w:color w:val="000000"/>
          <w:kern w:val="0"/>
          <w:sz w:val="24"/>
          <w:szCs w:val="24"/>
          <w14:ligatures w14:val="none"/>
        </w:rPr>
        <w:t>opis przedmiotu zamówienia. 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479F401F"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Calibri" w:hAnsi="Tahoma" w:cs="Tahoma"/>
          <w:color w:val="000000"/>
          <w:kern w:val="0"/>
          <w:sz w:val="24"/>
          <w:szCs w:val="24"/>
          <w14:ligatures w14:val="none"/>
        </w:rPr>
        <w:t xml:space="preserve">Ustalona w ten sposób wysokość wynagrodzenia (cena oferty) jest ostateczna, z zastrzeżeniem sytuacji, o których mowa we  wzorze umowy – załącznik nr 5 do SWZ. </w:t>
      </w:r>
    </w:p>
    <w:p w14:paraId="436BB8E2"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MS Mincho" w:hAnsi="Tahoma" w:cs="Tahoma"/>
          <w:color w:val="000000"/>
          <w:kern w:val="0"/>
          <w:sz w:val="24"/>
          <w:szCs w:val="24"/>
          <w14:ligatures w14:val="none"/>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6A084DB"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color w:val="000000"/>
          <w:kern w:val="0"/>
          <w:sz w:val="24"/>
          <w:szCs w:val="24"/>
          <w:highlight w:val="yellow"/>
          <w:lang w:eastAsia="pl-PL"/>
          <w14:ligatures w14:val="none"/>
        </w:rPr>
      </w:pPr>
    </w:p>
    <w:p w14:paraId="2715755D"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w:t>
      </w:r>
      <w:r w:rsidRPr="00930064">
        <w:rPr>
          <w:rFonts w:ascii="Tahoma" w:eastAsia="Times New Roman" w:hAnsi="Tahoma" w:cs="Tahoma"/>
          <w:b/>
          <w:kern w:val="0"/>
          <w:sz w:val="24"/>
          <w:szCs w:val="24"/>
          <w:lang w:eastAsia="pl-PL"/>
          <w14:ligatures w14:val="none"/>
        </w:rPr>
        <w:tab/>
        <w:t>WYMAGANIA DOTYCZĄCE WADIUM</w:t>
      </w:r>
    </w:p>
    <w:p w14:paraId="7D444646" w14:textId="77777777" w:rsidR="00930064" w:rsidRPr="00930064" w:rsidRDefault="00930064" w:rsidP="00930064">
      <w:pPr>
        <w:autoSpaceDE w:val="0"/>
        <w:autoSpaceDN w:val="0"/>
        <w:adjustRightInd w:val="0"/>
        <w:spacing w:after="0" w:line="276" w:lineRule="auto"/>
        <w:rPr>
          <w:rFonts w:ascii="Tahoma" w:eastAsia="Arial"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Zamawiający nie wymaga zabezpieczenia złożonej oferty za pomocą wadium.</w:t>
      </w:r>
    </w:p>
    <w:p w14:paraId="3F48F54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CF746D7"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w:t>
      </w:r>
      <w:r w:rsidRPr="00930064">
        <w:rPr>
          <w:rFonts w:ascii="Tahoma" w:eastAsia="Times New Roman" w:hAnsi="Tahoma" w:cs="Tahoma"/>
          <w:b/>
          <w:kern w:val="0"/>
          <w:sz w:val="24"/>
          <w:szCs w:val="24"/>
          <w:lang w:eastAsia="pl-PL"/>
          <w14:ligatures w14:val="none"/>
        </w:rPr>
        <w:tab/>
        <w:t>TERMIN ZWIĄZANIA OFERTĄ</w:t>
      </w:r>
    </w:p>
    <w:p w14:paraId="656584F6" w14:textId="77777777" w:rsidR="00930064" w:rsidRPr="00930064" w:rsidRDefault="00930064" w:rsidP="00930064">
      <w:pPr>
        <w:numPr>
          <w:ilvl w:val="6"/>
          <w:numId w:val="30"/>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będzie związany ofertą przez okres </w:t>
      </w:r>
      <w:r w:rsidRPr="00930064">
        <w:rPr>
          <w:rFonts w:ascii="Tahoma" w:eastAsia="Times New Roman" w:hAnsi="Tahoma" w:cs="Tahoma"/>
          <w:b/>
          <w:color w:val="000000"/>
          <w:kern w:val="0"/>
          <w:sz w:val="24"/>
          <w:szCs w:val="24"/>
          <w:lang w:eastAsia="pl-PL"/>
          <w14:ligatures w14:val="none"/>
        </w:rPr>
        <w:t>30 dni</w:t>
      </w:r>
      <w:r w:rsidRPr="00930064">
        <w:rPr>
          <w:rFonts w:ascii="Tahoma" w:eastAsia="Times New Roman" w:hAnsi="Tahoma" w:cs="Tahoma"/>
          <w:b/>
          <w:color w:val="000000"/>
          <w:kern w:val="0"/>
          <w:sz w:val="24"/>
          <w:szCs w:val="24"/>
          <w:vertAlign w:val="superscript"/>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tj. </w:t>
      </w:r>
      <w:r w:rsidRPr="00930064">
        <w:rPr>
          <w:rFonts w:ascii="Tahoma" w:eastAsia="Times New Roman" w:hAnsi="Tahoma" w:cs="Tahoma"/>
          <w:b/>
          <w:bCs/>
          <w:color w:val="000000"/>
          <w:kern w:val="0"/>
          <w:sz w:val="24"/>
          <w:szCs w:val="24"/>
          <w:lang w:eastAsia="pl-PL"/>
          <w14:ligatures w14:val="none"/>
        </w:rPr>
        <w:t>do dnia 13 grudnia 2024 r.</w:t>
      </w:r>
      <w:r w:rsidRPr="00930064">
        <w:rPr>
          <w:rFonts w:ascii="Tahoma" w:eastAsia="Times New Roman" w:hAnsi="Tahoma" w:cs="Tahoma"/>
          <w:color w:val="000000"/>
          <w:kern w:val="0"/>
          <w:sz w:val="24"/>
          <w:szCs w:val="24"/>
          <w:lang w:eastAsia="pl-PL"/>
          <w14:ligatures w14:val="none"/>
        </w:rPr>
        <w:t xml:space="preserve"> Bieg terminu związania ofertą rozpoczyna się wraz z upływem terminu składania ofert.</w:t>
      </w:r>
    </w:p>
    <w:p w14:paraId="02AAD013" w14:textId="77777777" w:rsidR="00930064" w:rsidRPr="00930064" w:rsidRDefault="00930064" w:rsidP="00930064">
      <w:pPr>
        <w:numPr>
          <w:ilvl w:val="6"/>
          <w:numId w:val="30"/>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930064">
        <w:rPr>
          <w:rFonts w:ascii="Tahoma" w:eastAsia="Times New Roman" w:hAnsi="Tahoma" w:cs="Tahoma"/>
          <w:color w:val="000000"/>
          <w:kern w:val="0"/>
          <w:sz w:val="24"/>
          <w:szCs w:val="24"/>
          <w:lang w:eastAsia="pl-PL"/>
          <w14:ligatures w14:val="none"/>
        </w:rPr>
        <w:tab/>
        <w:t>Przedłużenie terminu związania ofertą wymaga złożenia przez wykonawcę pisemnego oświadczenia o wyrażeniu zgody na przedłużenie terminu związania ofertą.</w:t>
      </w:r>
    </w:p>
    <w:p w14:paraId="6DFD224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23199CB3"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XVII.</w:t>
      </w:r>
      <w:r w:rsidRPr="00930064">
        <w:rPr>
          <w:rFonts w:ascii="Tahoma" w:eastAsia="Times New Roman" w:hAnsi="Tahoma" w:cs="Tahoma"/>
          <w:b/>
          <w:kern w:val="0"/>
          <w:sz w:val="24"/>
          <w:szCs w:val="24"/>
          <w:lang w:eastAsia="pl-PL"/>
          <w14:ligatures w14:val="none"/>
        </w:rPr>
        <w:tab/>
        <w:t>SPOSÓB I TERMIN SKŁADANIA I OTWARCIA OFERT</w:t>
      </w:r>
    </w:p>
    <w:p w14:paraId="289D3667"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color w:val="FF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Ofertę należy złożyć poprzez platformę e-Zamówienia na stronach UZP </w:t>
      </w:r>
      <w:hyperlink r:id="rId19" w:history="1">
        <w:r w:rsidRPr="00930064">
          <w:rPr>
            <w:rFonts w:ascii="Tahoma" w:eastAsia="Calibri" w:hAnsi="Tahoma" w:cs="Tahoma"/>
            <w:color w:val="0563C1" w:themeColor="hyperlink"/>
            <w:kern w:val="3"/>
            <w:sz w:val="24"/>
            <w:szCs w:val="24"/>
            <w:u w:val="single"/>
            <w14:ligatures w14:val="none"/>
          </w:rPr>
          <w:t>https://ezamowienia.gov.pl/pl/</w:t>
        </w:r>
      </w:hyperlink>
      <w:r w:rsidRPr="00930064">
        <w:rPr>
          <w:rFonts w:ascii="Tahoma" w:eastAsia="Times New Roman" w:hAnsi="Tahoma" w:cs="Tahoma"/>
          <w:color w:val="000000"/>
          <w:kern w:val="0"/>
          <w:sz w:val="24"/>
          <w:szCs w:val="24"/>
          <w:lang w:eastAsia="pl-PL"/>
          <w14:ligatures w14:val="none"/>
        </w:rPr>
        <w:t xml:space="preserve"> </w:t>
      </w:r>
      <w:r w:rsidRPr="00930064">
        <w:rPr>
          <w:rFonts w:ascii="Tahoma" w:eastAsia="Times New Roman" w:hAnsi="Tahoma" w:cs="Tahoma"/>
          <w:b/>
          <w:color w:val="000000"/>
          <w:kern w:val="0"/>
          <w:sz w:val="24"/>
          <w:szCs w:val="24"/>
          <w:lang w:eastAsia="pl-PL"/>
          <w14:ligatures w14:val="none"/>
        </w:rPr>
        <w:t>do 14 listopada 2024 r. do godziny 10:00</w:t>
      </w:r>
      <w:r w:rsidRPr="00930064">
        <w:rPr>
          <w:rFonts w:ascii="Tahoma" w:eastAsia="Times New Roman" w:hAnsi="Tahoma" w:cs="Tahoma"/>
          <w:color w:val="000000"/>
          <w:kern w:val="0"/>
          <w:sz w:val="24"/>
          <w:szCs w:val="24"/>
          <w:lang w:eastAsia="pl-PL"/>
          <w14:ligatures w14:val="none"/>
        </w:rPr>
        <w:t>.</w:t>
      </w:r>
    </w:p>
    <w:p w14:paraId="323CC9D0"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terminie złożenia oferty decyduje czas pełnego przeprocesowania transakcji na platformie.</w:t>
      </w:r>
    </w:p>
    <w:p w14:paraId="6116F379"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Otwarcie ofert nastąpi </w:t>
      </w:r>
      <w:r w:rsidRPr="00930064">
        <w:rPr>
          <w:rFonts w:ascii="Tahoma" w:eastAsia="Times New Roman" w:hAnsi="Tahoma" w:cs="Tahoma"/>
          <w:b/>
          <w:color w:val="000000"/>
          <w:kern w:val="0"/>
          <w:sz w:val="24"/>
          <w:szCs w:val="24"/>
          <w:lang w:eastAsia="pl-PL"/>
          <w14:ligatures w14:val="none"/>
        </w:rPr>
        <w:t>bezpośrednio po upływie terminu na ich składanie (godz. 10:05) i nie będzie miało charakteru publicznego.</w:t>
      </w:r>
    </w:p>
    <w:p w14:paraId="48874AAA"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Najpóźniej przed otwarciem ofert, udostępnia się na stronie internetowej prowadzonego postępowania informację o kwocie, jaką zamierza się przeznaczyć na sfinansowanie zamówienia. </w:t>
      </w:r>
    </w:p>
    <w:p w14:paraId="09483035"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Niezwłocznie po otwarciu ofert, udostępnia się na stronie internetowej prowadzonego postępowania informacje o: </w:t>
      </w:r>
    </w:p>
    <w:p w14:paraId="316E0991" w14:textId="77777777" w:rsidR="00930064" w:rsidRPr="00930064" w:rsidRDefault="00930064" w:rsidP="00930064">
      <w:pPr>
        <w:numPr>
          <w:ilvl w:val="2"/>
          <w:numId w:val="32"/>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nazwach albo imionach i nazwiskach oraz siedzibach lub miejscach prowadzonej działalności gospodarczej albo miejscach zamieszkania wykonawców, których oferty zostały otwarte; </w:t>
      </w:r>
    </w:p>
    <w:p w14:paraId="6571CEDF" w14:textId="77777777" w:rsidR="00930064" w:rsidRPr="00930064" w:rsidRDefault="00930064" w:rsidP="00930064">
      <w:pPr>
        <w:numPr>
          <w:ilvl w:val="2"/>
          <w:numId w:val="32"/>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cenach lub kosztach zawartych w ofertach.</w:t>
      </w:r>
    </w:p>
    <w:p w14:paraId="5A1A40F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C3C0D0A"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XVIII.</w:t>
      </w:r>
      <w:r w:rsidRPr="00930064">
        <w:rPr>
          <w:rFonts w:ascii="Tahoma" w:eastAsia="Times New Roman" w:hAnsi="Tahoma" w:cs="Tahoma"/>
          <w:b/>
          <w:kern w:val="0"/>
          <w:sz w:val="24"/>
          <w:szCs w:val="24"/>
          <w:lang w:eastAsia="pl-PL"/>
          <w14:ligatures w14:val="none"/>
        </w:rPr>
        <w:tab/>
        <w:t>OPIS KRYTERIÓW OCENY OFERT, WRAZ Z PODANIEM WAG TYCH KRYTERIÓW I SPOSOBU OCENY OFERT</w:t>
      </w:r>
    </w:p>
    <w:p w14:paraId="66CD1E62" w14:textId="77777777" w:rsidR="00930064" w:rsidRPr="00930064" w:rsidRDefault="00930064" w:rsidP="00930064">
      <w:pPr>
        <w:numPr>
          <w:ilvl w:val="6"/>
          <w:numId w:val="33"/>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30064" w:rsidRPr="00930064" w14:paraId="11B4D628" w14:textId="77777777" w:rsidTr="006B2DB1">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66138910"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67E277F"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00BDF035"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Ranga</w:t>
            </w:r>
          </w:p>
        </w:tc>
      </w:tr>
      <w:tr w:rsidR="00930064" w:rsidRPr="00930064" w14:paraId="02CE1388"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6188792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4B9C8A1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Cena</w:t>
            </w:r>
          </w:p>
        </w:tc>
        <w:tc>
          <w:tcPr>
            <w:tcW w:w="3119" w:type="dxa"/>
            <w:tcBorders>
              <w:top w:val="double" w:sz="2" w:space="0" w:color="auto"/>
              <w:left w:val="double" w:sz="2" w:space="0" w:color="auto"/>
              <w:bottom w:val="double" w:sz="2" w:space="0" w:color="auto"/>
              <w:right w:val="double" w:sz="2" w:space="0" w:color="auto"/>
            </w:tcBorders>
            <w:vAlign w:val="center"/>
            <w:hideMark/>
          </w:tcPr>
          <w:p w14:paraId="4F6BAB37"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60 punktów</w:t>
            </w:r>
          </w:p>
          <w:p w14:paraId="709442A8"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tc>
      </w:tr>
      <w:tr w:rsidR="00930064" w:rsidRPr="00930064" w14:paraId="3620B0EF"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36CFFC7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2</w:t>
            </w:r>
          </w:p>
        </w:tc>
        <w:tc>
          <w:tcPr>
            <w:tcW w:w="4535" w:type="dxa"/>
            <w:tcBorders>
              <w:top w:val="double" w:sz="2" w:space="0" w:color="auto"/>
              <w:left w:val="double" w:sz="2" w:space="0" w:color="auto"/>
              <w:bottom w:val="double" w:sz="2" w:space="0" w:color="auto"/>
              <w:right w:val="double" w:sz="2" w:space="0" w:color="auto"/>
            </w:tcBorders>
            <w:vAlign w:val="center"/>
          </w:tcPr>
          <w:p w14:paraId="6415DDB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Baza lokalowa</w:t>
            </w:r>
          </w:p>
        </w:tc>
        <w:tc>
          <w:tcPr>
            <w:tcW w:w="3119" w:type="dxa"/>
            <w:tcBorders>
              <w:top w:val="double" w:sz="2" w:space="0" w:color="auto"/>
              <w:left w:val="double" w:sz="2" w:space="0" w:color="auto"/>
              <w:bottom w:val="double" w:sz="2" w:space="0" w:color="auto"/>
              <w:right w:val="double" w:sz="2" w:space="0" w:color="auto"/>
            </w:tcBorders>
            <w:vAlign w:val="center"/>
          </w:tcPr>
          <w:p w14:paraId="35E89173"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26 punktów</w:t>
            </w:r>
          </w:p>
        </w:tc>
      </w:tr>
      <w:tr w:rsidR="00930064" w:rsidRPr="00930064" w14:paraId="55DA389B"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F30979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3</w:t>
            </w:r>
          </w:p>
        </w:tc>
        <w:tc>
          <w:tcPr>
            <w:tcW w:w="4535" w:type="dxa"/>
            <w:tcBorders>
              <w:top w:val="double" w:sz="2" w:space="0" w:color="auto"/>
              <w:left w:val="double" w:sz="2" w:space="0" w:color="auto"/>
              <w:bottom w:val="double" w:sz="2" w:space="0" w:color="auto"/>
              <w:right w:val="double" w:sz="2" w:space="0" w:color="auto"/>
            </w:tcBorders>
            <w:vAlign w:val="center"/>
          </w:tcPr>
          <w:p w14:paraId="263462B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Odległość świadczenia usługi przez Wykonawcę od centrum Sopotu ( tj. siedziby Zamawiającego</w:t>
            </w:r>
          </w:p>
        </w:tc>
        <w:tc>
          <w:tcPr>
            <w:tcW w:w="3119" w:type="dxa"/>
            <w:tcBorders>
              <w:top w:val="double" w:sz="2" w:space="0" w:color="auto"/>
              <w:left w:val="double" w:sz="2" w:space="0" w:color="auto"/>
              <w:bottom w:val="double" w:sz="2" w:space="0" w:color="auto"/>
              <w:right w:val="double" w:sz="2" w:space="0" w:color="auto"/>
            </w:tcBorders>
            <w:vAlign w:val="center"/>
          </w:tcPr>
          <w:p w14:paraId="42BC88D5"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14 punktów</w:t>
            </w:r>
          </w:p>
        </w:tc>
      </w:tr>
    </w:tbl>
    <w:p w14:paraId="2FBA7B5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highlight w:val="yellow"/>
          <w:lang w:eastAsia="pl-PL"/>
          <w14:ligatures w14:val="none"/>
        </w:rPr>
      </w:pPr>
    </w:p>
    <w:p w14:paraId="201B453A" w14:textId="77777777" w:rsidR="00930064" w:rsidRPr="00930064" w:rsidRDefault="00930064" w:rsidP="00930064">
      <w:pPr>
        <w:numPr>
          <w:ilvl w:val="0"/>
          <w:numId w:val="33"/>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Zasady oceny ofert w poszczególnych kryteriach:</w:t>
      </w:r>
    </w:p>
    <w:p w14:paraId="513B7C83"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cena</w:t>
      </w:r>
    </w:p>
    <w:p w14:paraId="7224A180"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Cs/>
          <w:color w:val="000000"/>
          <w:kern w:val="0"/>
          <w:sz w:val="24"/>
          <w:szCs w:val="24"/>
          <w:u w:val="single"/>
          <w14:ligatures w14:val="none"/>
        </w:rPr>
      </w:pPr>
      <w:r w:rsidRPr="00930064">
        <w:rPr>
          <w:rFonts w:ascii="Tahoma" w:eastAsia="Times New Roman" w:hAnsi="Tahoma" w:cs="Tahoma"/>
          <w:bCs/>
          <w:color w:val="000000"/>
          <w:kern w:val="0"/>
          <w:sz w:val="24"/>
          <w:szCs w:val="24"/>
          <w:u w:val="single"/>
          <w14:ligatures w14:val="none"/>
        </w:rPr>
        <w:t xml:space="preserve">Maksymalnie w tym kryterium można uzyskać 60 punktów (60%). </w:t>
      </w:r>
    </w:p>
    <w:p w14:paraId="0254ABA2"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Liczba punktów przyznana ofercie za cenę zostanie obliczona wg wzoru:</w:t>
      </w:r>
    </w:p>
    <w:p w14:paraId="05490A58"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Cena najniższa</w:t>
      </w:r>
    </w:p>
    <w:p w14:paraId="5E1E970E"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 x 60</w:t>
      </w:r>
    </w:p>
    <w:p w14:paraId="5695D0B0"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Cena badana</w:t>
      </w:r>
    </w:p>
    <w:p w14:paraId="4C73CDF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14:ligatures w14:val="none"/>
        </w:rPr>
      </w:pPr>
    </w:p>
    <w:p w14:paraId="11B1A1BA" w14:textId="77777777" w:rsidR="00930064" w:rsidRPr="00930064" w:rsidRDefault="00930064" w:rsidP="00930064">
      <w:pPr>
        <w:numPr>
          <w:ilvl w:val="8"/>
          <w:numId w:val="33"/>
        </w:numPr>
        <w:autoSpaceDE w:val="0"/>
        <w:autoSpaceDN w:val="0"/>
        <w:adjustRightInd w:val="0"/>
        <w:spacing w:after="0" w:line="276" w:lineRule="auto"/>
        <w:ind w:left="184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Podstawą przyznania punktów w kryterium „cena” będzie cena ofertowa brutto podana przez Wykonawcę w Formularzu Ofertowym.</w:t>
      </w:r>
    </w:p>
    <w:p w14:paraId="66960EFF" w14:textId="77777777" w:rsidR="00930064" w:rsidRPr="00930064" w:rsidRDefault="00930064" w:rsidP="00930064">
      <w:pPr>
        <w:numPr>
          <w:ilvl w:val="8"/>
          <w:numId w:val="33"/>
        </w:numPr>
        <w:autoSpaceDE w:val="0"/>
        <w:autoSpaceDN w:val="0"/>
        <w:adjustRightInd w:val="0"/>
        <w:spacing w:after="0" w:line="276" w:lineRule="auto"/>
        <w:ind w:left="184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ofertowa brutto musi uwzględniać wszelkie koszty jakie Wykonawca poniesie w związku z realizacją przedmiotu zamówienia.</w:t>
      </w:r>
    </w:p>
    <w:p w14:paraId="25CA2FD8"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bookmarkStart w:id="18" w:name="_Hlk116559938"/>
      <w:r w:rsidRPr="00930064">
        <w:rPr>
          <w:rFonts w:ascii="Tahoma" w:eastAsia="Times New Roman" w:hAnsi="Tahoma" w:cs="Tahoma"/>
          <w:b/>
          <w:bCs/>
          <w:color w:val="000000"/>
          <w:kern w:val="0"/>
          <w:sz w:val="24"/>
          <w:szCs w:val="24"/>
          <w:lang w:eastAsia="pl-PL"/>
          <w14:ligatures w14:val="none"/>
        </w:rPr>
        <w:t>Baza lokalowa</w:t>
      </w:r>
    </w:p>
    <w:p w14:paraId="589A37D3"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Przy ocenie bazy lokalowej pod uwagę będą brane odpowiedzi na następujące pytania:</w:t>
      </w:r>
    </w:p>
    <w:p w14:paraId="2F5C88FF"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podjazd;</w:t>
      </w:r>
    </w:p>
    <w:p w14:paraId="0C007555"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podnośnik;</w:t>
      </w:r>
    </w:p>
    <w:p w14:paraId="08A1F76D"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platformy dźwigowe;</w:t>
      </w:r>
    </w:p>
    <w:p w14:paraId="489DD741"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inne urządzenie do transportu;</w:t>
      </w:r>
    </w:p>
    <w:p w14:paraId="6A57BD77"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wielokondygnacyjny wyposażony jest w windę  dostosowaną do potrzeb osób niepełnosprawnych, a w przypadku braku windy  pokoje mieszkalne usytuowane są na parterze;</w:t>
      </w:r>
    </w:p>
    <w:p w14:paraId="430C6ACD"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Drzwi w budynku mają szerokość minimum 90 cm;</w:t>
      </w:r>
    </w:p>
    <w:p w14:paraId="4E6A1BE1"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W budynku jest wyrównana nawierzchnia – brak progów, równe podłogi;</w:t>
      </w:r>
    </w:p>
    <w:p w14:paraId="57BC65AC"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jednoosobowy nie jest mniejszy niż 9 m2;</w:t>
      </w:r>
    </w:p>
    <w:p w14:paraId="719556A4"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dwu- i trzyosobowy  nie jest mniejszej niż po 6 m2 na osobę;</w:t>
      </w:r>
    </w:p>
    <w:p w14:paraId="0929C5A5"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zajmowany wyłącznie przez osoby leżące przeznaczony jest dla maksymalnie dla czterech osób, a jego powierzchnia nie jest mniejsza niż 6 m2 na osobę;</w:t>
      </w:r>
    </w:p>
    <w:p w14:paraId="22900C5B"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łóżko lub tapczan;</w:t>
      </w:r>
    </w:p>
    <w:p w14:paraId="0B36C87E"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szafę;</w:t>
      </w:r>
    </w:p>
    <w:p w14:paraId="4FB63D8C"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krzesła;</w:t>
      </w:r>
    </w:p>
    <w:p w14:paraId="1D641168"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szafkę nocną przy każdym łóżku;</w:t>
      </w:r>
    </w:p>
    <w:p w14:paraId="22FC8BB0" w14:textId="77777777" w:rsidR="00930064" w:rsidRPr="00930064" w:rsidRDefault="00930064" w:rsidP="002D4F1E">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Łazienka jest przeznaczona dla nie więcej niż pięciu osób z tym że jeśli liczba osób leżących przekracza 50% ogólnej liczby mieszkańców, dopuszcza się zmniejszenie liczby tych pomieszczeń o 25%;</w:t>
      </w:r>
    </w:p>
    <w:p w14:paraId="4D87AEA9"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Toaleta jest przeznaczona dla nie więcej niż czterech osób z tym że jeśli liczba osób leżących przekracza 50% ogólnej liczby mieszkańców, dopuszcza się zmniejszenie liczby tych pomieszczeń o 25%;</w:t>
      </w:r>
    </w:p>
    <w:p w14:paraId="69446D6C"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 xml:space="preserve">Łazienka jest wyposażona w uchwyty ułatwiające osobom mniej sprawnym korzystanie z tych pomieszczeń; </w:t>
      </w:r>
    </w:p>
    <w:p w14:paraId="0126B4E2"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pokój dziennego pobytu;</w:t>
      </w:r>
    </w:p>
    <w:p w14:paraId="44F6041D"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jadalnię;</w:t>
      </w:r>
    </w:p>
    <w:p w14:paraId="2D08A75A"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pomieszczenie do terapii i rehabilitacji;</w:t>
      </w:r>
    </w:p>
    <w:p w14:paraId="4008EC54"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kuchenkę pomocniczą;</w:t>
      </w:r>
    </w:p>
    <w:p w14:paraId="315F3B0B"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pomieszczenie do prania i suszenia;</w:t>
      </w:r>
    </w:p>
    <w:p w14:paraId="2D68D762"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palarnię;</w:t>
      </w:r>
    </w:p>
    <w:p w14:paraId="2A1BA1E5"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miejsce kultu religijnego zgodne z wyznaniem świadczeniobiorcy, jeżeli nie ma możliwości uczestnictwa poza ośrodkiem;</w:t>
      </w:r>
    </w:p>
    <w:p w14:paraId="011E9920"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 xml:space="preserve">Budynek jest wyposażony w system </w:t>
      </w:r>
      <w:proofErr w:type="spellStart"/>
      <w:r w:rsidRPr="00930064">
        <w:rPr>
          <w:rFonts w:ascii="Tahoma" w:eastAsia="Calibri" w:hAnsi="Tahoma" w:cs="Tahoma"/>
          <w:sz w:val="24"/>
          <w:szCs w:val="24"/>
          <w:lang w:eastAsia="zh-CN"/>
        </w:rPr>
        <w:t>przyzywowo</w:t>
      </w:r>
      <w:proofErr w:type="spellEnd"/>
      <w:r w:rsidRPr="00930064">
        <w:rPr>
          <w:rFonts w:ascii="Tahoma" w:eastAsia="Calibri" w:hAnsi="Tahoma" w:cs="Tahoma"/>
          <w:sz w:val="24"/>
          <w:szCs w:val="24"/>
          <w:lang w:eastAsia="zh-CN"/>
        </w:rPr>
        <w:t xml:space="preserve"> - alarmowy;</w:t>
      </w:r>
    </w:p>
    <w:p w14:paraId="0DE50651" w14:textId="77777777" w:rsidR="00930064" w:rsidRPr="00930064" w:rsidRDefault="00930064" w:rsidP="002D4F1E">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system alarmu przeciwpożarowego;</w:t>
      </w:r>
    </w:p>
    <w:p w14:paraId="263012EB" w14:textId="77777777" w:rsidR="00930064" w:rsidRPr="00930064" w:rsidRDefault="00930064" w:rsidP="00930064">
      <w:pPr>
        <w:autoSpaceDE w:val="0"/>
        <w:autoSpaceDN w:val="0"/>
        <w:adjustRightInd w:val="0"/>
        <w:spacing w:line="276" w:lineRule="auto"/>
        <w:rPr>
          <w:rFonts w:ascii="Tahoma" w:eastAsia="Times New Roman" w:hAnsi="Tahoma" w:cs="Tahoma"/>
          <w:color w:val="000000"/>
          <w:sz w:val="24"/>
          <w:szCs w:val="24"/>
        </w:rPr>
      </w:pPr>
      <w:r w:rsidRPr="00930064">
        <w:rPr>
          <w:rFonts w:ascii="Tahoma" w:eastAsia="Times New Roman" w:hAnsi="Tahoma" w:cs="Tahoma"/>
          <w:color w:val="000000"/>
          <w:sz w:val="24"/>
          <w:szCs w:val="24"/>
        </w:rPr>
        <w:t>Wykonawca otrzyma 1 punkt za każdy spełniony warunek.</w:t>
      </w:r>
    </w:p>
    <w:p w14:paraId="1D5276E9" w14:textId="77777777" w:rsidR="00930064" w:rsidRPr="00930064" w:rsidRDefault="00930064" w:rsidP="00930064">
      <w:pPr>
        <w:suppressAutoHyphens/>
        <w:overflowPunct w:val="0"/>
        <w:autoSpaceDE w:val="0"/>
        <w:spacing w:line="276" w:lineRule="auto"/>
        <w:ind w:left="360"/>
        <w:jc w:val="both"/>
        <w:textAlignment w:val="baseline"/>
        <w:rPr>
          <w:rFonts w:ascii="Tahoma" w:eastAsia="Calibri" w:hAnsi="Tahoma" w:cs="Tahoma"/>
          <w:b/>
          <w:bCs/>
          <w:lang w:eastAsia="zh-CN"/>
        </w:rPr>
      </w:pPr>
      <w:r w:rsidRPr="00930064">
        <w:rPr>
          <w:rFonts w:ascii="Tahoma" w:eastAsia="Calibri" w:hAnsi="Tahoma" w:cs="Tahoma"/>
          <w:b/>
          <w:bCs/>
          <w:lang w:eastAsia="zh-CN"/>
        </w:rPr>
        <w:t>c)Odległość miejsca świadczenia usługi przez Wykonawcę od Centrum Sopotu, tj. siedziby Zamawiającego</w:t>
      </w:r>
      <w:r w:rsidRPr="00930064">
        <w:rPr>
          <w:rFonts w:ascii="Tahoma" w:eastAsia="Calibri" w:hAnsi="Tahoma" w:cs="Tahoma"/>
          <w:lang w:eastAsia="zh-CN"/>
        </w:rPr>
        <w:t xml:space="preserve"> </w:t>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p>
    <w:p w14:paraId="7FA886F2"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Liczba punktów przyznana w ofercie uzależniona jest od położenia miejsca wykonania usługi :</w:t>
      </w:r>
    </w:p>
    <w:p w14:paraId="7F4DE03E"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do 20 km</w:t>
      </w:r>
      <w:r w:rsidRPr="00930064">
        <w:rPr>
          <w:rFonts w:ascii="Tahoma" w:eastAsia="Calibri" w:hAnsi="Tahoma" w:cs="Tahoma"/>
          <w:kern w:val="0"/>
          <w:sz w:val="24"/>
          <w:szCs w:val="24"/>
          <w:lang w:eastAsia="zh-CN"/>
          <w14:ligatures w14:val="none"/>
        </w:rPr>
        <w:tab/>
        <w:t xml:space="preserve">             14 punktów</w:t>
      </w:r>
    </w:p>
    <w:p w14:paraId="69A0A986"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do 100 km            10 punktów</w:t>
      </w:r>
    </w:p>
    <w:p w14:paraId="53947563"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powyżej  100 km    6 punktów</w:t>
      </w:r>
      <w:bookmarkEnd w:id="18"/>
    </w:p>
    <w:p w14:paraId="01682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wskazania przez Wykonawcę kilku miejsc wykonywania usługi, pod uwagę brana będzie średnia odległość miejsca wykonywania usługi od siedziby Zamawiającego.</w:t>
      </w:r>
    </w:p>
    <w:p w14:paraId="148147E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EAF60DA"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Ocenie będą podlegać wyłącznie oferty nie podlegające odrzuceniu. </w:t>
      </w:r>
    </w:p>
    <w:p w14:paraId="69234F91"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 najkorzystniejszą zostanie uznana oferta z najwyższa ilością punktów.</w:t>
      </w:r>
    </w:p>
    <w:p w14:paraId="0AB05109"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9" w:name="_Hlk113862674"/>
    </w:p>
    <w:p w14:paraId="29217434"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9"/>
    </w:p>
    <w:p w14:paraId="0373AFA2"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wybiera najkorzystniejszą ofertę̨ w terminie związania ofertą określonym w SWZ. </w:t>
      </w:r>
    </w:p>
    <w:p w14:paraId="08258AEF"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234FA554"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braku zgody, o której mowa w ust. 8, oferta podlega odrzuceniu,</w:t>
      </w:r>
      <w:r w:rsidRPr="00930064">
        <w:rPr>
          <w:rFonts w:ascii="Tahoma" w:eastAsia="Times New Roman" w:hAnsi="Tahoma" w:cs="Tahoma"/>
          <w:color w:val="000000"/>
          <w:kern w:val="0"/>
          <w:sz w:val="24"/>
          <w:szCs w:val="24"/>
          <w:lang w:eastAsia="pl-PL"/>
          <w14:ligatures w14:val="none"/>
        </w:rPr>
        <w:br/>
        <w:t xml:space="preserve">a Zamawiający zwraca się̨ o wyrażenie takiej zgody do kolejnego Wykonawcy, którego oferta została najwyżej oceniona, chyba że zachodzą̨ przesłanki do unieważnienia postępowania. </w:t>
      </w:r>
    </w:p>
    <w:p w14:paraId="41864B53"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0" w:name="_Toc72496307"/>
      <w:r w:rsidRPr="00930064">
        <w:rPr>
          <w:rFonts w:ascii="Tahoma" w:eastAsia="Times New Roman" w:hAnsi="Tahoma" w:cs="Tahoma"/>
          <w:color w:val="000000"/>
          <w:kern w:val="0"/>
          <w:sz w:val="24"/>
          <w:szCs w:val="24"/>
          <w:lang w:eastAsia="pl-PL"/>
          <w14:ligatures w14:val="none"/>
        </w:rPr>
        <w:t>Informacje o formalnościach, jakie muszą zostać dopełnione po wyborze oferty w celu zawarcia umowy w sprawie zamówienia publicznego</w:t>
      </w:r>
      <w:bookmarkEnd w:id="20"/>
      <w:r w:rsidRPr="00930064">
        <w:rPr>
          <w:rFonts w:ascii="Tahoma" w:eastAsia="Times New Roman" w:hAnsi="Tahoma" w:cs="Tahoma"/>
          <w:color w:val="000000"/>
          <w:kern w:val="0"/>
          <w:sz w:val="24"/>
          <w:szCs w:val="24"/>
          <w:lang w:eastAsia="pl-PL"/>
          <w14:ligatures w14:val="none"/>
        </w:rPr>
        <w:t>:</w:t>
      </w:r>
    </w:p>
    <w:p w14:paraId="580497C0"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zawiera umowę̨ w sprawie zamówienia publicznego, z uwzględnieniem art. 577 </w:t>
      </w:r>
      <w:proofErr w:type="spellStart"/>
      <w:r w:rsidRPr="00930064">
        <w:rPr>
          <w:rFonts w:ascii="Tahoma" w:eastAsia="Times New Roman" w:hAnsi="Tahoma" w:cs="Tahoma"/>
          <w:color w:val="000000"/>
          <w:kern w:val="0"/>
          <w:sz w:val="24"/>
          <w:szCs w:val="24"/>
          <w:lang w:eastAsia="pl-PL"/>
          <w14:ligatures w14:val="none"/>
        </w:rPr>
        <w:t>pzp</w:t>
      </w:r>
      <w:proofErr w:type="spellEnd"/>
      <w:r w:rsidRPr="00930064">
        <w:rPr>
          <w:rFonts w:ascii="Tahoma" w:eastAsia="Times New Roman" w:hAnsi="Tahoma" w:cs="Tahoma"/>
          <w:color w:val="000000"/>
          <w:kern w:val="0"/>
          <w:sz w:val="24"/>
          <w:szCs w:val="24"/>
          <w:lang w:eastAsia="pl-PL"/>
          <w14:ligatures w14:val="none"/>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433E9078"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może zawrzeć́ umowę̨ w sprawie zamówienia publicznego przed upływem terminu, o którym mowa w ust. 1, jeżeli w postępowaniu o udzielenie zamówienia złożono tylko jedną ofertę̨. </w:t>
      </w:r>
    </w:p>
    <w:p w14:paraId="52391EC3"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którego oferta została wybrana jako najkorzystniejsza, zostanie poinformowany przez Zamawiającego o miejscu i terminie podpisania umowy. </w:t>
      </w:r>
    </w:p>
    <w:p w14:paraId="745E1081"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o którym mowa w ust. 1, ma obowiązek zawrzeć umowę w sprawie zamówienia na warunkach określonych w projektowanych postanowieniach umowy, które stanowią Załącznik Nr 1 do SWZ. Umowa zostanie uzupełniona o zapisy wynikające ze złożonej oferty. </w:t>
      </w:r>
    </w:p>
    <w:p w14:paraId="57AC13C2"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Przed podpisaniem umowy Wykonawcy wspólnie ubiegający się o udzielenie zamówienia (w przypadku wyboru ich oferty jako najkorzystniejszej) przedstawią Zamawiającemu umowę regulującą współpracę tych Wykonawców. </w:t>
      </w:r>
    </w:p>
    <w:p w14:paraId="7F7ECCB8"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3E80A7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68A5DE3E"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XIX.</w:t>
      </w:r>
      <w:r w:rsidRPr="00930064">
        <w:rPr>
          <w:rFonts w:ascii="Tahoma" w:eastAsia="Times New Roman" w:hAnsi="Tahoma" w:cs="Tahoma"/>
          <w:b/>
          <w:kern w:val="0"/>
          <w:sz w:val="24"/>
          <w:szCs w:val="24"/>
          <w:lang w:eastAsia="pl-PL"/>
          <w14:ligatures w14:val="none"/>
        </w:rPr>
        <w:tab/>
        <w:t>INFORMACJE O FORMALNOŚCIACH, JAKIE POWINNY BYĆ DOPEŁNIONE PO WYBORZE OFERTY W CELU ZAWARCIA UMOWY W SPRAWIE ZAMÓWIENIA PUBLICZNEGO</w:t>
      </w:r>
    </w:p>
    <w:p w14:paraId="3E4BD215"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zawiera umowę w sprawie zamówienia publicznego w terminie nie krótszym niż 5 dni od dnia przesłania zawiadomienia o wyborze najkorzystniejszej oferty.</w:t>
      </w:r>
    </w:p>
    <w:p w14:paraId="7DC73622"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może zawrzeć umowę w sprawie zamówienia publicznego przed upływem terminu, o którym mowa w ust. 1, jeżeli w postępowaniu o udzielenie zamówienia prowadzonym w trybie podstawowym złożono tylko jedną ofertę.</w:t>
      </w:r>
    </w:p>
    <w:p w14:paraId="5E74B3A1"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E1C1C4D"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będzie zobowiązany do podpisania umowy w miejscu i terminie wskazanym przez Zamawiającego.</w:t>
      </w:r>
    </w:p>
    <w:p w14:paraId="577696A1"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highlight w:val="yellow"/>
          <w:lang w:eastAsia="pl-PL"/>
          <w14:ligatures w14:val="none"/>
        </w:rPr>
      </w:pPr>
    </w:p>
    <w:p w14:paraId="7B7D847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w:t>
      </w:r>
      <w:r w:rsidRPr="00930064">
        <w:rPr>
          <w:rFonts w:ascii="Tahoma" w:eastAsia="Times New Roman" w:hAnsi="Tahoma" w:cs="Tahoma"/>
          <w:b/>
          <w:kern w:val="0"/>
          <w:sz w:val="24"/>
          <w:szCs w:val="24"/>
          <w:lang w:eastAsia="pl-PL"/>
          <w14:ligatures w14:val="none"/>
        </w:rPr>
        <w:tab/>
        <w:t xml:space="preserve">WYMAGANIA DOTYCZĄCE ZABEZPIECZENIA NALEŻYTEGO WYKONANIA UMOWY </w:t>
      </w:r>
    </w:p>
    <w:p w14:paraId="194FAB3D" w14:textId="77777777" w:rsidR="00930064" w:rsidRPr="00930064" w:rsidRDefault="00930064" w:rsidP="00930064">
      <w:pPr>
        <w:autoSpaceDE w:val="0"/>
        <w:autoSpaceDN w:val="0"/>
        <w:adjustRightInd w:val="0"/>
        <w:spacing w:after="0" w:line="276" w:lineRule="auto"/>
        <w:rPr>
          <w:rFonts w:ascii="Tahoma" w:eastAsia="Times New Roman" w:hAnsi="Tahoma" w:cs="Tahoma"/>
          <w:bCs/>
          <w:iCs/>
          <w:color w:val="000000"/>
          <w:kern w:val="0"/>
          <w:sz w:val="24"/>
          <w:szCs w:val="24"/>
          <w:lang w:eastAsia="pl-PL"/>
          <w14:ligatures w14:val="none"/>
        </w:rPr>
      </w:pPr>
      <w:bookmarkStart w:id="21" w:name="_Hlk62049373"/>
      <w:r w:rsidRPr="00930064">
        <w:rPr>
          <w:rFonts w:ascii="Tahoma" w:eastAsia="Times New Roman" w:hAnsi="Tahoma" w:cs="Tahoma"/>
          <w:bCs/>
          <w:iCs/>
          <w:color w:val="000000"/>
          <w:kern w:val="0"/>
          <w:sz w:val="24"/>
          <w:szCs w:val="24"/>
          <w:lang w:eastAsia="pl-PL"/>
          <w14:ligatures w14:val="none"/>
        </w:rPr>
        <w:t>Zamawiający nie stawia wymogu wniesienia zabezpieczenia należytego wykonania umowy.</w:t>
      </w:r>
    </w:p>
    <w:p w14:paraId="20690D1E" w14:textId="77777777" w:rsidR="00930064" w:rsidRPr="00930064" w:rsidRDefault="00930064" w:rsidP="00930064">
      <w:pPr>
        <w:autoSpaceDE w:val="0"/>
        <w:autoSpaceDN w:val="0"/>
        <w:adjustRightInd w:val="0"/>
        <w:spacing w:after="0" w:line="276" w:lineRule="auto"/>
        <w:rPr>
          <w:rFonts w:ascii="Tahoma" w:eastAsia="Times New Roman" w:hAnsi="Tahoma" w:cs="Tahoma"/>
          <w:b/>
          <w:iCs/>
          <w:color w:val="FF0000"/>
          <w:kern w:val="0"/>
          <w:sz w:val="24"/>
          <w:szCs w:val="24"/>
          <w:highlight w:val="yellow"/>
          <w:lang w:eastAsia="pl-PL"/>
          <w14:ligatures w14:val="none"/>
        </w:rPr>
      </w:pPr>
    </w:p>
    <w:bookmarkEnd w:id="21"/>
    <w:p w14:paraId="7928F61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w:t>
      </w:r>
      <w:r w:rsidRPr="00930064">
        <w:rPr>
          <w:rFonts w:ascii="Tahoma" w:eastAsia="Times New Roman" w:hAnsi="Tahoma" w:cs="Tahoma"/>
          <w:b/>
          <w:kern w:val="0"/>
          <w:sz w:val="24"/>
          <w:szCs w:val="24"/>
          <w:lang w:eastAsia="pl-PL"/>
          <w14:ligatures w14:val="none"/>
        </w:rPr>
        <w:tab/>
        <w:t>INFORMACJE O TREŚCI ZAWIERANEJ UMOWY ORAZ MOŻLIWOŚCI JEJ ZMIANY</w:t>
      </w:r>
    </w:p>
    <w:p w14:paraId="3375A10E"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Wybrany Wykonawca jest zobowiązany do zawarcia umowy w sprawie zamówienia publicznego na warunkach określonych we Wzorze Umowy, stanowiącym </w:t>
      </w:r>
      <w:r w:rsidRPr="00930064">
        <w:rPr>
          <w:rFonts w:ascii="Tahoma" w:eastAsia="Times New Roman" w:hAnsi="Tahoma" w:cs="Tahoma"/>
          <w:b/>
          <w:color w:val="000000"/>
          <w:kern w:val="0"/>
          <w:sz w:val="24"/>
          <w:szCs w:val="24"/>
          <w:lang w:eastAsia="pl-PL"/>
          <w14:ligatures w14:val="none"/>
        </w:rPr>
        <w:t>załącznik nr 5 do SWZ</w:t>
      </w:r>
      <w:r w:rsidRPr="00930064">
        <w:rPr>
          <w:rFonts w:ascii="Tahoma" w:eastAsia="Times New Roman" w:hAnsi="Tahoma" w:cs="Tahoma"/>
          <w:color w:val="000000"/>
          <w:kern w:val="0"/>
          <w:sz w:val="24"/>
          <w:szCs w:val="24"/>
          <w:lang w:eastAsia="pl-PL"/>
          <w14:ligatures w14:val="none"/>
        </w:rPr>
        <w:t>.</w:t>
      </w:r>
    </w:p>
    <w:p w14:paraId="42B061B0"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Zakres świadczenia Wykonawcy wynikający z umowy jest tożsamy z jego zobowiązaniem zawartym w ofercie.</w:t>
      </w:r>
    </w:p>
    <w:p w14:paraId="03A08158"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przewiduje możliwość zmiany zawartej umowy w stosunku do treści wybranej oferty w zakresie uregulowanym w art. 454-455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oraz wskazanym we Wzorze Umowy.</w:t>
      </w:r>
    </w:p>
    <w:p w14:paraId="3F8ECFBB"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Zmiana umowy wymaga dla swej ważności, pod rygorem nieważności, zachowania formy pisemnej.</w:t>
      </w:r>
    </w:p>
    <w:p w14:paraId="64C40CB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0283214" w14:textId="77777777" w:rsidR="00930064" w:rsidRPr="00930064" w:rsidRDefault="00930064" w:rsidP="00930064">
      <w:pPr>
        <w:widowControl w:val="0"/>
        <w:spacing w:line="240" w:lineRule="auto"/>
        <w:rPr>
          <w:rFonts w:ascii="Tahoma" w:hAnsi="Tahoma" w:cs="Tahoma"/>
          <w:b/>
          <w:sz w:val="24"/>
          <w:szCs w:val="24"/>
        </w:rPr>
      </w:pPr>
      <w:r w:rsidRPr="00930064">
        <w:rPr>
          <w:rFonts w:ascii="Tahoma" w:eastAsia="Times New Roman" w:hAnsi="Tahoma" w:cs="Tahoma"/>
          <w:b/>
          <w:kern w:val="0"/>
          <w:sz w:val="24"/>
          <w:szCs w:val="24"/>
          <w:lang w:eastAsia="pl-PL"/>
          <w14:ligatures w14:val="none"/>
        </w:rPr>
        <w:t>XXII.</w:t>
      </w:r>
      <w:r w:rsidRPr="00930064">
        <w:rPr>
          <w:rFonts w:ascii="Tahoma" w:eastAsia="Times New Roman" w:hAnsi="Tahoma" w:cs="Tahoma"/>
          <w:b/>
          <w:kern w:val="0"/>
          <w:sz w:val="24"/>
          <w:szCs w:val="24"/>
          <w:lang w:eastAsia="pl-PL"/>
          <w14:ligatures w14:val="none"/>
        </w:rPr>
        <w:tab/>
      </w:r>
      <w:r w:rsidRPr="00930064">
        <w:rPr>
          <w:rFonts w:ascii="Tahoma" w:eastAsia="Times New Roman" w:hAnsi="Tahoma" w:cs="Tahoma"/>
          <w:b/>
          <w:sz w:val="24"/>
          <w:szCs w:val="24"/>
        </w:rPr>
        <w:t>Postanowienia dotyczące zasad wprowadzania zmian wysokości wynagrodzenia należnego wykonawcy w przypadku zmiany ceny materiałów lub kosztów związanych z realizacją zamówienia.</w:t>
      </w:r>
    </w:p>
    <w:p w14:paraId="3115F731"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Na zasadzie art. 439 ust. 1 ustawy Prawo zamówień publicznych, w przypadku zmiany ceny materiałów lub kosztów związanych z realizacją zamówienia, Strony dopuszczają zmianę wynagrodzenia umownego Wykonawcy ( zmianę ceny usługi za okres jednej doby) jeśli zmiana ta miała wpływ na realizację usług objętych przedmiotem umowy (dalej także jako: „waloryzacja wynagrodzenia”).</w:t>
      </w:r>
      <w:r w:rsidRPr="00930064">
        <w:rPr>
          <w:rFonts w:ascii="Tahoma" w:eastAsia="Times New Roman" w:hAnsi="Tahoma" w:cs="Tahoma"/>
          <w:bCs/>
          <w:kern w:val="0"/>
          <w:sz w:val="24"/>
          <w:szCs w:val="24"/>
          <w:lang w:eastAsia="pl-PL"/>
          <w14:ligatures w14:val="none"/>
        </w:rPr>
        <w:tab/>
      </w:r>
    </w:p>
    <w:p w14:paraId="32B8E90B"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Waloryzacja wynagrodzenia będzie odbywać się na podstawie odesłania do prognozowanego średniorocznego wskaźnika cen towarów i usług konsumpcyjnych ogółem, na podstawie komunikatu Prezesa GUS w stosunku do roku ubiegłego. W sytuacji gdy wspomniany wskaźnik (tj. wzrost cen) osiągnie wysokość ponad 7%, Strony uprawnione są do żądania zmiany wynagrodzenia do 3 % wartości wynagrodzenia.</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t xml:space="preserve"> </w:t>
      </w:r>
    </w:p>
    <w:p w14:paraId="7AD12774"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Termin waloryzacji wynagrodzenia ustala się na dzień złożonego i zaakceptowanego wniosku przez Strony o waloryzację wynagrodzenia umownego (zmniejszenie/zwiększenie). Waloryzacja wynagrodzenia  dopuszczona jest jeden raz w roku kalendarzowym. Pierwsza waloryzacja może nastąpić po upływie 6 miesięcy od dnia podpisania umowy, przy spełnieniu wszystkich wymogów opisanych w specyfikacji.</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p>
    <w:p w14:paraId="44E392E3"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Waloryzacja wynagrodzenia może nastąpić pod warunkiem, że zmiana cen związanych z realizacją zamówienia ma rzeczywisty wpływ na koszt wykonania umowy. Wykazanie wpływu zmiany ceny materiałów lub kosztów, na koszt wykonania zamówienia należy do Strony wnioskującej, pod rygorem odmowy dokonania zmiany umowy.</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p>
    <w:p w14:paraId="6986F125"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 xml:space="preserve"> W sytuacji wystąpienia okoliczności uprawniających do zmiany wynagrodzenia, Strony nawzajem są względem siebie uprawnione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w:t>
      </w:r>
    </w:p>
    <w:p w14:paraId="78DDFABF" w14:textId="77777777" w:rsidR="00930064" w:rsidRPr="00930064" w:rsidRDefault="00930064" w:rsidP="00930064">
      <w:pPr>
        <w:keepNext/>
        <w:widowControl w:val="0"/>
        <w:spacing w:after="0" w:line="276" w:lineRule="auto"/>
        <w:outlineLvl w:val="0"/>
        <w:rPr>
          <w:rFonts w:ascii="Tahoma" w:eastAsia="Times New Roman" w:hAnsi="Tahoma" w:cs="Tahoma"/>
          <w:b/>
          <w:kern w:val="0"/>
          <w:sz w:val="24"/>
          <w:szCs w:val="24"/>
          <w:lang w:eastAsia="pl-PL"/>
          <w14:ligatures w14:val="none"/>
        </w:rPr>
      </w:pPr>
    </w:p>
    <w:p w14:paraId="76E9573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XXIII.POUCZENIE O ŚRODKACH OCHRONY PRAWNEJ PRZYSŁUGUJĄCYCH WYKONAWCY</w:t>
      </w:r>
    </w:p>
    <w:p w14:paraId="70C3AD1F"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w:t>
      </w:r>
    </w:p>
    <w:p w14:paraId="1DD57DDE"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oraz Rzecznikowi Małych i Średnich Przedsiębiorców.</w:t>
      </w:r>
    </w:p>
    <w:p w14:paraId="224A6E04"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przysługuje na:</w:t>
      </w:r>
    </w:p>
    <w:p w14:paraId="1C6B440E"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niezgodną z przepisami ustawy czynność Zamawiającego, podjętą w postępowaniu o udzielenie zamówienia, w tym na projektowane postanowienie umowy;</w:t>
      </w:r>
    </w:p>
    <w:p w14:paraId="5A1E9431"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zaniechanie czynności w postępowaniu o udzielenie zamówienia do której zamawiający był obowiązany na podstawie ustawy;</w:t>
      </w:r>
    </w:p>
    <w:p w14:paraId="62280419"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wnosi się do Prezesa Izby. Odwołujący przekazuje kopię odwołania zamawiającemu przed upływem terminu do wniesienia odwołania w taki sposób, aby mógł on zapoznać się z jego treścią przed upływem tego terminu.</w:t>
      </w:r>
    </w:p>
    <w:p w14:paraId="34322D4B"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wobec treści ogłoszenia lub treści SWZ wnosi się w terminie 5 dni od dnia zamieszczenia ogłoszenia w Biuletynie Zamówień Publicznych lub treści SWZ na stronie internetowej.</w:t>
      </w:r>
    </w:p>
    <w:p w14:paraId="0400538B"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wnosi się w terminie:</w:t>
      </w:r>
    </w:p>
    <w:p w14:paraId="1B919EF1" w14:textId="77777777" w:rsidR="00930064" w:rsidRPr="00930064" w:rsidRDefault="00930064" w:rsidP="00930064">
      <w:pPr>
        <w:numPr>
          <w:ilvl w:val="2"/>
          <w:numId w:val="3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5 dni od dnia przekazania informacji o czynności zamawiającego stanowiącej podstawę jego wniesienia, jeżeli informacja została przekazana przy użyciu środków komunikacji elektronicznej,</w:t>
      </w:r>
    </w:p>
    <w:p w14:paraId="3C8B33CE" w14:textId="77777777" w:rsidR="00930064" w:rsidRPr="00930064" w:rsidRDefault="00930064" w:rsidP="00930064">
      <w:pPr>
        <w:numPr>
          <w:ilvl w:val="2"/>
          <w:numId w:val="3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10 dni od dnia przekazania informacji o czynności zamawiającego stanowiącej podstawę jego wniesienia, jeżeli informacja została przekazana w sposób inny niż określony w pkt 1).</w:t>
      </w:r>
    </w:p>
    <w:p w14:paraId="434F3EC7"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52282312"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orzeczenie Izby oraz postanowienie Prezesa Izby, o którym mowa w art. 519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stronom oraz uczestnikom postępowania odwoławczego przysługuje skarga do sądu.</w:t>
      </w:r>
    </w:p>
    <w:p w14:paraId="68D64E04"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postępowaniu toczącym się wskutek wniesienia skargi stosuje się odpowiednio przepisy ustawy z dnia 17.11.1964 r. - Kodeks postępowania cywilnego o apelacji, jeżeli przepisy niniejszego rozdziału nie stanowią inaczej.</w:t>
      </w:r>
    </w:p>
    <w:p w14:paraId="007BDF8D"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Skargę wnosi się do Sądu Okręgowego w Warszawie - sądu zamówień publicznych, zwanego dalej "sądem zamówień publicznych".</w:t>
      </w:r>
    </w:p>
    <w:p w14:paraId="2B3BCD82"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Skargę wnosi się za pośrednictwem Prezesa Izby, w terminie 14 dni od dnia doręczenia orzeczenia Izby lub postanowienia Prezesa Izby, o którym mowa w art. 519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przesyłając jednocześnie jej odpis przeciwnikowi skargi. Złożenie skargi w placówce pocztowej operatora wyznaczonego w rozumieniu ustawy z dnia 23.11.2012 r. - Prawo pocztowe jest równoznaczne z jej wniesieniem.</w:t>
      </w:r>
    </w:p>
    <w:p w14:paraId="3047D14A"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Prezes Izby przekazuje skargę wraz z aktami postępowania odwoławczego do sądu zamówień publicznych w terminie 7 dni od dnia jej otrzymania.</w:t>
      </w:r>
    </w:p>
    <w:p w14:paraId="4E34D9C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C93EAAB"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XXIII.</w:t>
      </w:r>
      <w:r w:rsidRPr="00930064">
        <w:rPr>
          <w:rFonts w:ascii="Tahoma" w:eastAsia="Times New Roman" w:hAnsi="Tahoma" w:cs="Tahoma"/>
          <w:b/>
          <w:kern w:val="0"/>
          <w:sz w:val="24"/>
          <w:szCs w:val="24"/>
          <w:lang w:eastAsia="pl-PL"/>
          <w14:ligatures w14:val="none"/>
        </w:rPr>
        <w:tab/>
        <w:t>WYKAZ ZAŁĄCZNIKÓW DO SWZ</w:t>
      </w:r>
    </w:p>
    <w:p w14:paraId="319E80D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1</w:t>
      </w:r>
      <w:r w:rsidRPr="00930064">
        <w:rPr>
          <w:rFonts w:ascii="Tahoma" w:eastAsia="Times New Roman" w:hAnsi="Tahoma" w:cs="Tahoma"/>
          <w:color w:val="000000"/>
          <w:kern w:val="0"/>
          <w:sz w:val="24"/>
          <w:szCs w:val="24"/>
          <w:lang w:eastAsia="pl-PL"/>
          <w14:ligatures w14:val="none"/>
        </w:rPr>
        <w:tab/>
        <w:t>Formularz Ofertowy</w:t>
      </w:r>
    </w:p>
    <w:p w14:paraId="28C135A2"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2</w:t>
      </w:r>
      <w:r w:rsidRPr="00930064">
        <w:rPr>
          <w:rFonts w:ascii="Tahoma" w:eastAsia="Times New Roman" w:hAnsi="Tahoma" w:cs="Tahoma"/>
          <w:color w:val="000000"/>
          <w:kern w:val="0"/>
          <w:sz w:val="24"/>
          <w:szCs w:val="24"/>
          <w:lang w:eastAsia="pl-PL"/>
          <w14:ligatures w14:val="none"/>
        </w:rPr>
        <w:tab/>
        <w:t>Oświadczenie o braku podstaw do wykluczenia i o spełnianiu warunków udziału w postępowaniu</w:t>
      </w:r>
    </w:p>
    <w:p w14:paraId="173361EB"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3</w:t>
      </w:r>
      <w:r w:rsidRPr="00930064">
        <w:rPr>
          <w:rFonts w:ascii="Tahoma" w:eastAsia="Times New Roman" w:hAnsi="Tahoma" w:cs="Tahoma"/>
          <w:color w:val="000000"/>
          <w:kern w:val="0"/>
          <w:sz w:val="24"/>
          <w:szCs w:val="24"/>
          <w:lang w:eastAsia="pl-PL"/>
          <w14:ligatures w14:val="none"/>
        </w:rPr>
        <w:tab/>
        <w:t>Zobowiązanie innego podmiotu do udostępnienia niezbędnych zasobów Wykonawcy</w:t>
      </w:r>
    </w:p>
    <w:p w14:paraId="29403496"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4</w:t>
      </w:r>
      <w:r w:rsidRPr="00930064">
        <w:rPr>
          <w:rFonts w:ascii="Tahoma" w:eastAsia="Times New Roman" w:hAnsi="Tahoma" w:cs="Tahoma"/>
          <w:color w:val="000000"/>
          <w:kern w:val="0"/>
          <w:sz w:val="24"/>
          <w:szCs w:val="24"/>
          <w:lang w:eastAsia="pl-PL"/>
          <w14:ligatures w14:val="none"/>
        </w:rPr>
        <w:tab/>
        <w:t>Oświadczenie dotyczące przynależności lub braku przynależności do tej samej grupy kapitałowej</w:t>
      </w:r>
    </w:p>
    <w:p w14:paraId="1F2E2B8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5</w:t>
      </w:r>
      <w:r w:rsidRPr="00930064">
        <w:rPr>
          <w:rFonts w:ascii="Tahoma" w:eastAsia="Times New Roman" w:hAnsi="Tahoma" w:cs="Tahoma"/>
          <w:color w:val="000000"/>
          <w:kern w:val="0"/>
          <w:sz w:val="24"/>
          <w:szCs w:val="24"/>
          <w:lang w:eastAsia="pl-PL"/>
          <w14:ligatures w14:val="none"/>
        </w:rPr>
        <w:tab/>
        <w:t>Wzór umowy</w:t>
      </w:r>
    </w:p>
    <w:p w14:paraId="49485CAA" w14:textId="77777777" w:rsidR="00930064" w:rsidRPr="00930064" w:rsidRDefault="00930064" w:rsidP="00930064">
      <w:pPr>
        <w:autoSpaceDE w:val="0"/>
        <w:autoSpaceDN w:val="0"/>
        <w:adjustRightInd w:val="0"/>
        <w:spacing w:after="0" w:line="276" w:lineRule="auto"/>
        <w:ind w:left="2127" w:hanging="2127"/>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6         Oświadczenie o aktualności informacji zawartych w oświadczeniu wstępnym</w:t>
      </w:r>
    </w:p>
    <w:p w14:paraId="7817CD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7         Wzór umowy o powierzeniu danych osobowych</w:t>
      </w:r>
    </w:p>
    <w:p w14:paraId="442C2A96"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br w:type="page"/>
      </w:r>
    </w:p>
    <w:p w14:paraId="6D6AA311"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bCs/>
          <w:i/>
          <w:iCs/>
          <w:color w:val="000000"/>
          <w:kern w:val="0"/>
          <w:sz w:val="24"/>
          <w:szCs w:val="24"/>
          <w:lang w:eastAsia="pl-PL"/>
          <w14:ligatures w14:val="none"/>
        </w:rPr>
      </w:pPr>
      <w:r w:rsidRPr="00930064">
        <w:rPr>
          <w:rFonts w:ascii="Tahoma" w:eastAsia="Times New Roman" w:hAnsi="Tahoma" w:cs="Tahoma"/>
          <w:color w:val="FF0000"/>
          <w:kern w:val="0"/>
          <w:sz w:val="24"/>
          <w:szCs w:val="24"/>
          <w:lang w:eastAsia="pl-PL"/>
          <w14:ligatures w14:val="none"/>
        </w:rPr>
        <w:tab/>
      </w:r>
      <w:r w:rsidRPr="00930064">
        <w:rPr>
          <w:rFonts w:ascii="Tahoma" w:eastAsia="Times New Roman" w:hAnsi="Tahoma" w:cs="Tahoma"/>
          <w:b/>
          <w:bCs/>
          <w:i/>
          <w:iCs/>
          <w:color w:val="000000"/>
          <w:kern w:val="0"/>
          <w:sz w:val="24"/>
          <w:szCs w:val="24"/>
          <w:lang w:eastAsia="pl-PL"/>
          <w14:ligatures w14:val="none"/>
        </w:rPr>
        <w:t>Załącznik nr 1 do SWZ formularz oferty</w:t>
      </w:r>
    </w:p>
    <w:p w14:paraId="2EFEB691"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lang w:eastAsia="pl-PL"/>
          <w14:ligatures w14:val="none"/>
        </w:rPr>
      </w:pPr>
    </w:p>
    <w:p w14:paraId="7CAEA80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5370D5B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(pieczęć Wykonawcy)</w:t>
      </w:r>
    </w:p>
    <w:p w14:paraId="2AC441F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623BB88" w14:textId="77777777" w:rsidR="00930064" w:rsidRPr="00930064" w:rsidRDefault="00930064" w:rsidP="00930064">
      <w:pPr>
        <w:autoSpaceDE w:val="0"/>
        <w:autoSpaceDN w:val="0"/>
        <w:adjustRightInd w:val="0"/>
        <w:spacing w:after="0" w:line="276" w:lineRule="auto"/>
        <w:jc w:val="center"/>
        <w:rPr>
          <w:rFonts w:ascii="Tahoma" w:eastAsia="Calibri" w:hAnsi="Tahoma" w:cs="Tahoma"/>
          <w:color w:val="000000"/>
          <w:kern w:val="0"/>
          <w:sz w:val="24"/>
          <w:szCs w:val="24"/>
          <w:lang w:eastAsia="pl-PL"/>
          <w14:ligatures w14:val="none"/>
        </w:rPr>
      </w:pPr>
      <w:r w:rsidRPr="00930064">
        <w:rPr>
          <w:rFonts w:ascii="Tahoma" w:eastAsia="Calibri" w:hAnsi="Tahoma" w:cs="Tahoma"/>
          <w:b/>
          <w:bCs/>
          <w:color w:val="000000"/>
          <w:kern w:val="0"/>
          <w:sz w:val="24"/>
          <w:szCs w:val="24"/>
          <w:lang w:eastAsia="pl-PL"/>
          <w14:ligatures w14:val="none"/>
        </w:rPr>
        <w:t>OFERTA</w:t>
      </w:r>
    </w:p>
    <w:p w14:paraId="63DE349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Ja/my* niżej podpisani:</w:t>
      </w:r>
    </w:p>
    <w:p w14:paraId="5E9432B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766A503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(imię, nazwisko, stanowisko/podstawa do reprezentacji)</w:t>
      </w:r>
    </w:p>
    <w:p w14:paraId="679582C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działając w imieniu i na rzecz:</w:t>
      </w:r>
    </w:p>
    <w:p w14:paraId="6DC83E3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3607262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4B4FC1A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(pełna nazwa Wykonawcy/Wykonawców w przypadku wykonawców wspólnie ubiegających się o udzielenie zamówienia)</w:t>
      </w:r>
    </w:p>
    <w:p w14:paraId="4DC4AD1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w:t>
      </w:r>
    </w:p>
    <w:p w14:paraId="0D31E0A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Kraj…………………………………….</w:t>
      </w:r>
    </w:p>
    <w:p w14:paraId="4D84BD4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REGON…….…………………………</w:t>
      </w:r>
    </w:p>
    <w:p w14:paraId="785D959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NIP:……………………………………</w:t>
      </w:r>
    </w:p>
    <w:p w14:paraId="393FE0E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TEL.…………………….……………..</w:t>
      </w:r>
    </w:p>
    <w:p w14:paraId="62A3AFE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 skrzynki ePUAP……………………………………………</w:t>
      </w:r>
    </w:p>
    <w:p w14:paraId="3C9FC3F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 e-mail:……………………………………………………….</w:t>
      </w:r>
    </w:p>
    <w:p w14:paraId="582D205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(na które Zamawiający ma przesyłać korespondencję)</w:t>
      </w:r>
    </w:p>
    <w:p w14:paraId="563F5684"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Wykonawca jest mikro, małym, średnim przedsiębiorcą - TAK/NIE*</w:t>
      </w:r>
    </w:p>
    <w:p w14:paraId="56E6F1C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74D62160"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W odpowiedzi na ogłoszenie Miejskiego Ośrodka Pomocy Społecznej w Sopocie </w:t>
      </w:r>
      <w:r w:rsidRPr="00930064">
        <w:rPr>
          <w:rFonts w:ascii="Tahoma" w:eastAsia="Calibri" w:hAnsi="Tahoma" w:cs="Tahoma"/>
          <w:color w:val="000000"/>
          <w:kern w:val="0"/>
          <w:sz w:val="24"/>
          <w:szCs w:val="24"/>
          <w:lang w:eastAsia="pl-PL"/>
          <w14:ligatures w14:val="none"/>
        </w:rPr>
        <w:br/>
        <w:t xml:space="preserve">z dnia …….. 2024 roku o zaproszenie do złożenia oferty na </w:t>
      </w:r>
      <w:r w:rsidRPr="00930064">
        <w:rPr>
          <w:rFonts w:ascii="Tahoma" w:eastAsia="Calibri" w:hAnsi="Tahoma" w:cs="Tahoma"/>
          <w:b/>
          <w:bCs/>
          <w:color w:val="000000"/>
          <w:kern w:val="0"/>
          <w:sz w:val="24"/>
          <w:szCs w:val="24"/>
          <w:lang w:eastAsia="pl-PL"/>
          <w14:ligatures w14:val="none"/>
        </w:rPr>
        <w:t>„Świadczenie specjalistycznych usług opiekuńczych dla osób wymagających okresowo całodobowej opieki w ośrodkach wsparcia”</w:t>
      </w:r>
    </w:p>
    <w:p w14:paraId="55CB680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Oświadczamy, że zapoznaliśmy się z SWZ i nie wnosimy do nich żadnych zastrzeżeń oraz zdobyliśmy niezbędne informacje do przygotowania oferty. </w:t>
      </w:r>
    </w:p>
    <w:p w14:paraId="7762634D"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148878DC" w14:textId="77777777" w:rsidR="00930064" w:rsidRPr="00930064" w:rsidRDefault="00930064" w:rsidP="00930064">
      <w:pPr>
        <w:numPr>
          <w:ilvl w:val="6"/>
          <w:numId w:val="37"/>
        </w:numPr>
        <w:autoSpaceDE w:val="0"/>
        <w:autoSpaceDN w:val="0"/>
        <w:adjustRightInd w:val="0"/>
        <w:spacing w:after="0" w:line="276" w:lineRule="auto"/>
        <w:ind w:left="426" w:hanging="426"/>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Oferujemy realizację przedmiotu zamówienia za cenę:</w:t>
      </w:r>
    </w:p>
    <w:p w14:paraId="52915B6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Cenę netto za usługę osobo-dobę  - …………..............zł</w:t>
      </w:r>
    </w:p>
    <w:p w14:paraId="2D6B4858"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słownie.........................................................................................................…...zł</w:t>
      </w:r>
    </w:p>
    <w:p w14:paraId="07C322F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Podatek VAT  ….%.......................słownie…………………………………………..zł</w:t>
      </w:r>
    </w:p>
    <w:p w14:paraId="64217D7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Cenę brutto (łącznie z podatkiem VAT) za usługę osobo-dobę …………………..zł</w:t>
      </w:r>
    </w:p>
    <w:p w14:paraId="73D7950C" w14:textId="77777777" w:rsidR="00930064" w:rsidRPr="00930064" w:rsidRDefault="00930064" w:rsidP="00930064">
      <w:pPr>
        <w:autoSpaceDE w:val="0"/>
        <w:autoSpaceDN w:val="0"/>
        <w:adjustRightInd w:val="0"/>
        <w:spacing w:after="0" w:line="276" w:lineRule="auto"/>
        <w:rPr>
          <w:rFonts w:ascii="Tahoma" w:eastAsia="Calibri" w:hAnsi="Tahoma" w:cs="Tahoma"/>
          <w:strike/>
          <w:color w:val="000000"/>
          <w:kern w:val="0"/>
          <w:sz w:val="24"/>
          <w:szCs w:val="24"/>
          <w:lang w:eastAsia="pl-PL"/>
          <w14:ligatures w14:val="none"/>
        </w:rPr>
      </w:pPr>
      <w:r w:rsidRPr="00930064">
        <w:rPr>
          <w:rFonts w:ascii="Tahoma" w:eastAsia="Calibri" w:hAnsi="Tahoma" w:cs="Tahoma"/>
          <w:color w:val="000000"/>
          <w:kern w:val="0"/>
          <w:sz w:val="24"/>
          <w:szCs w:val="24"/>
          <w:lang w:eastAsia="zh-CN"/>
          <w14:ligatures w14:val="none"/>
        </w:rPr>
        <w:t>słownie…………...................…………………………………………………………..…zł</w:t>
      </w:r>
    </w:p>
    <w:p w14:paraId="307DE47F"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Deklarujemy realizację zamówienia dla ………… osób.</w:t>
      </w:r>
    </w:p>
    <w:p w14:paraId="68B3AEC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Termin realizacji zamówienia…………………………….</w:t>
      </w:r>
    </w:p>
    <w:p w14:paraId="504515E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Usługę będziemy wykonywali w …….. przy ul…………………, tj. …… km od siedziby Zamawiającego.</w:t>
      </w:r>
    </w:p>
    <w:p w14:paraId="05664AAA"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 razie wybrania naszej oferty zobowiązujemy się do podpisania umowy zgodnej z wzorami załączonymi do zaproszenia w terminie i miejscu określonym przez Zamawiającego.</w:t>
      </w:r>
    </w:p>
    <w:p w14:paraId="404B0605"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Usługę będziemy wykonywać samodzielnie/ z podwykonawcą.</w:t>
      </w:r>
    </w:p>
    <w:p w14:paraId="1932B261"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zapoznaliśmy się ze Specyfikacją Warunków Zamówienia</w:t>
      </w:r>
      <w:r w:rsidRPr="00930064">
        <w:rPr>
          <w:rFonts w:ascii="Tahoma" w:eastAsia="Calibri" w:hAnsi="Tahoma" w:cs="Tahoma"/>
          <w:color w:val="000000"/>
          <w:kern w:val="0"/>
          <w:sz w:val="24"/>
          <w:szCs w:val="24"/>
          <w:lang w:eastAsia="pl-PL"/>
          <w14:ligatures w14:val="none"/>
        </w:rPr>
        <w:br/>
        <w:t>i akceptujemy wszystkie warunki w niej zawarte.</w:t>
      </w:r>
    </w:p>
    <w:p w14:paraId="48F1EE6E"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uzyskaliśmy wszelkie informacje niezbędne do prawidłowego przygotowania i złożenia niniejszej oferty.</w:t>
      </w:r>
    </w:p>
    <w:p w14:paraId="0454DED6"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jesteśmy związani niniejszą ofertą od dnia upływu terminu składania ofert do dnia …………………..</w:t>
      </w:r>
    </w:p>
    <w:p w14:paraId="46F5684C"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4FAEFA0F"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 że wypełniłem obowiązki informacyjne przewidziane w art. 13 lub</w:t>
      </w:r>
      <w:r w:rsidRPr="00930064">
        <w:rPr>
          <w:rFonts w:ascii="Tahoma" w:eastAsia="Calibri" w:hAnsi="Tahoma" w:cs="Tahoma"/>
          <w:color w:val="000000"/>
          <w:kern w:val="0"/>
          <w:sz w:val="24"/>
          <w:szCs w:val="24"/>
          <w:lang w:eastAsia="pl-PL"/>
          <w14:ligatures w14:val="none"/>
        </w:rPr>
        <w:br/>
        <w:t>art. 14 RODO</w:t>
      </w:r>
      <w:r w:rsidRPr="00930064">
        <w:rPr>
          <w:rFonts w:ascii="Times New Roman" w:hAnsi="Times New Roman" w:cs="Arial"/>
          <w:kern w:val="0"/>
          <w:sz w:val="24"/>
          <w:szCs w:val="24"/>
          <w:vertAlign w:val="superscript"/>
          <w:lang w:eastAsia="pl-PL"/>
          <w14:ligatures w14:val="none"/>
        </w:rPr>
        <w:footnoteReference w:id="1"/>
      </w:r>
      <w:r w:rsidRPr="00930064">
        <w:rPr>
          <w:rFonts w:ascii="Tahoma" w:eastAsia="Calibri" w:hAnsi="Tahoma" w:cs="Tahoma"/>
          <w:color w:val="000000"/>
          <w:kern w:val="0"/>
          <w:sz w:val="24"/>
          <w:szCs w:val="24"/>
          <w:lang w:eastAsia="pl-PL"/>
          <w14:ligatures w14:val="none"/>
        </w:rPr>
        <w:t xml:space="preserve"> wobec osób fizycznych, od których dane osobowe bezpośrednio lub pośrednio pozyskałem w celu ubiegania się o udzielenie zamówienia publicznego w niniejszym postępowaniu.**</w:t>
      </w:r>
    </w:p>
    <w:p w14:paraId="06BBF21C"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Składamy ofertę na _________stronach.</w:t>
      </w:r>
    </w:p>
    <w:p w14:paraId="7343DBC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Wraz z ofertą składamy następujące oświadczenia i dokumenty:</w:t>
      </w:r>
    </w:p>
    <w:p w14:paraId="0D539007"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Wykaz osób wykonujących specjalistyczne usługi opiekuńcze posiadających odpowiednie kwalifikacje wraz  z dokumentami wskazującymi na staż pracy  .</w:t>
      </w:r>
    </w:p>
    <w:p w14:paraId="59C9267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14D6BAB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0CC4E90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792B708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14. </w:t>
      </w:r>
      <w:r w:rsidRPr="00930064">
        <w:rPr>
          <w:rFonts w:ascii="Tahoma" w:eastAsia="Times New Roman" w:hAnsi="Tahoma" w:cs="Tahoma"/>
          <w:bCs/>
          <w:color w:val="000000"/>
          <w:kern w:val="0"/>
          <w:sz w:val="24"/>
          <w:szCs w:val="24"/>
          <w:lang w:eastAsia="pl-PL"/>
          <w14:ligatures w14:val="none"/>
        </w:rPr>
        <w:t>zamierzam(y) powierzyć podwykonawcom, na których zdolnościach wykonawca nie polega, następujące części zamówienia:</w:t>
      </w:r>
    </w:p>
    <w:p w14:paraId="1288C87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t>
      </w:r>
    </w:p>
    <w:p w14:paraId="247FDDA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t>
      </w:r>
    </w:p>
    <w:p w14:paraId="5866B6F1"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778517A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930064" w:rsidRPr="00930064" w14:paraId="293A09C7" w14:textId="77777777" w:rsidTr="006B2DB1">
        <w:trPr>
          <w:trHeight w:val="737"/>
        </w:trPr>
        <w:tc>
          <w:tcPr>
            <w:tcW w:w="2409" w:type="dxa"/>
            <w:tcBorders>
              <w:left w:val="single" w:sz="4" w:space="0" w:color="auto"/>
            </w:tcBorders>
            <w:shd w:val="clear" w:color="auto" w:fill="EAF1DD"/>
            <w:vAlign w:val="center"/>
          </w:tcPr>
          <w:p w14:paraId="47E8AB1F"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Nazwa postępowania</w:t>
            </w:r>
          </w:p>
        </w:tc>
        <w:tc>
          <w:tcPr>
            <w:tcW w:w="2835" w:type="dxa"/>
            <w:shd w:val="clear" w:color="auto" w:fill="EAF1DD"/>
            <w:vAlign w:val="center"/>
          </w:tcPr>
          <w:p w14:paraId="43F9951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Numer postępowania</w:t>
            </w:r>
          </w:p>
          <w:p w14:paraId="58DA2CA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(oznaczenie sprawy, do której dokumenty zostały dołączone)</w:t>
            </w:r>
          </w:p>
        </w:tc>
        <w:tc>
          <w:tcPr>
            <w:tcW w:w="3508" w:type="dxa"/>
            <w:tcBorders>
              <w:right w:val="single" w:sz="4" w:space="0" w:color="auto"/>
            </w:tcBorders>
            <w:shd w:val="clear" w:color="auto" w:fill="EAF1DD"/>
            <w:vAlign w:val="center"/>
          </w:tcPr>
          <w:p w14:paraId="44EF3E69"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Rodzaj oświadczeń lub dokumentów </w:t>
            </w:r>
            <w:r w:rsidRPr="00930064">
              <w:rPr>
                <w:rFonts w:ascii="Tahoma" w:eastAsia="Times New Roman" w:hAnsi="Tahoma" w:cs="Tahoma"/>
                <w:i/>
                <w:iCs/>
                <w:color w:val="000000"/>
                <w:kern w:val="0"/>
                <w:sz w:val="24"/>
                <w:szCs w:val="24"/>
                <w:lang w:eastAsia="pl-PL"/>
                <w14:ligatures w14:val="none"/>
              </w:rPr>
              <w:t>(</w:t>
            </w:r>
            <w:r w:rsidRPr="00930064">
              <w:rPr>
                <w:rFonts w:ascii="Tahoma" w:eastAsia="Times New Roman" w:hAnsi="Tahoma" w:cs="Tahoma"/>
                <w:bCs/>
                <w:i/>
                <w:color w:val="000000"/>
                <w:kern w:val="0"/>
                <w:sz w:val="24"/>
                <w:szCs w:val="24"/>
                <w:lang w:eastAsia="pl-PL"/>
                <w14:ligatures w14:val="none"/>
              </w:rPr>
              <w:t>znajdujących się w posiadaniu zamawiającego).</w:t>
            </w:r>
            <w:r w:rsidRPr="00930064">
              <w:rPr>
                <w:rFonts w:ascii="Tahoma" w:eastAsia="Times New Roman" w:hAnsi="Tahoma" w:cs="Tahoma"/>
                <w:b/>
                <w:bCs/>
                <w:color w:val="000000"/>
                <w:kern w:val="0"/>
                <w:sz w:val="24"/>
                <w:szCs w:val="24"/>
                <w:vertAlign w:val="superscript"/>
                <w:lang w:eastAsia="pl-PL"/>
                <w14:ligatures w14:val="none"/>
              </w:rPr>
              <w:t xml:space="preserve"> </w:t>
            </w:r>
            <w:r w:rsidRPr="00930064">
              <w:rPr>
                <w:rFonts w:ascii="Tahoma" w:eastAsia="Times New Roman" w:hAnsi="Tahoma" w:cs="Tahoma"/>
                <w:b/>
                <w:bCs/>
                <w:color w:val="000000"/>
                <w:kern w:val="0"/>
                <w:sz w:val="24"/>
                <w:szCs w:val="24"/>
                <w:vertAlign w:val="superscript"/>
                <w:lang w:eastAsia="pl-PL"/>
                <w14:ligatures w14:val="none"/>
              </w:rPr>
              <w:footnoteReference w:id="2"/>
            </w:r>
          </w:p>
        </w:tc>
      </w:tr>
      <w:tr w:rsidR="00930064" w:rsidRPr="00930064" w14:paraId="6E761E65" w14:textId="77777777" w:rsidTr="006B2DB1">
        <w:trPr>
          <w:trHeight w:val="170"/>
        </w:trPr>
        <w:tc>
          <w:tcPr>
            <w:tcW w:w="2409" w:type="dxa"/>
            <w:tcBorders>
              <w:left w:val="single" w:sz="4" w:space="0" w:color="auto"/>
            </w:tcBorders>
          </w:tcPr>
          <w:p w14:paraId="3295E3A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3B4B0E4D"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4970864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c>
          <w:tcPr>
            <w:tcW w:w="2835" w:type="dxa"/>
          </w:tcPr>
          <w:p w14:paraId="7CDB1CC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c>
          <w:tcPr>
            <w:tcW w:w="3508" w:type="dxa"/>
            <w:tcBorders>
              <w:right w:val="single" w:sz="4" w:space="0" w:color="auto"/>
            </w:tcBorders>
          </w:tcPr>
          <w:p w14:paraId="7CEB6B0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r>
    </w:tbl>
    <w:p w14:paraId="4478F8B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highlight w:val="yellow"/>
          <w:lang w:eastAsia="pl-PL"/>
          <w14:ligatures w14:val="none"/>
        </w:rPr>
      </w:pPr>
    </w:p>
    <w:p w14:paraId="6FEA26DF"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15.  Pozostałe dane Wykonawcy/ Wykonawców*</w:t>
      </w:r>
    </w:p>
    <w:p w14:paraId="04E2212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930064" w:rsidRPr="00930064" w14:paraId="217C9485" w14:textId="77777777" w:rsidTr="006B2DB1">
        <w:tc>
          <w:tcPr>
            <w:tcW w:w="5353" w:type="dxa"/>
          </w:tcPr>
          <w:p w14:paraId="721F0E50"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mikroprzedsiębiorstwem</w:t>
            </w:r>
          </w:p>
        </w:tc>
        <w:tc>
          <w:tcPr>
            <w:tcW w:w="3857" w:type="dxa"/>
          </w:tcPr>
          <w:p w14:paraId="2C750CE6"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445A8341" w14:textId="77777777" w:rsidTr="006B2DB1">
        <w:tc>
          <w:tcPr>
            <w:tcW w:w="5353" w:type="dxa"/>
          </w:tcPr>
          <w:p w14:paraId="435A784D"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małym przedsiębiorstwem</w:t>
            </w:r>
          </w:p>
        </w:tc>
        <w:tc>
          <w:tcPr>
            <w:tcW w:w="3857" w:type="dxa"/>
          </w:tcPr>
          <w:p w14:paraId="00C5EE7B"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3229A00B" w14:textId="77777777" w:rsidTr="006B2DB1">
        <w:tc>
          <w:tcPr>
            <w:tcW w:w="5353" w:type="dxa"/>
          </w:tcPr>
          <w:p w14:paraId="5F6A32A6"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średnim przedsiębiorstwem</w:t>
            </w:r>
          </w:p>
        </w:tc>
        <w:tc>
          <w:tcPr>
            <w:tcW w:w="3857" w:type="dxa"/>
          </w:tcPr>
          <w:p w14:paraId="0825EE0A"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001D809E" w14:textId="77777777" w:rsidTr="006B2DB1">
        <w:tc>
          <w:tcPr>
            <w:tcW w:w="5353" w:type="dxa"/>
          </w:tcPr>
          <w:p w14:paraId="01ED987F"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prowadzącym jednoosobową działalność gospodarczą</w:t>
            </w:r>
          </w:p>
        </w:tc>
        <w:tc>
          <w:tcPr>
            <w:tcW w:w="3857" w:type="dxa"/>
          </w:tcPr>
          <w:p w14:paraId="12FFF317"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2879841A" w14:textId="77777777" w:rsidTr="006B2DB1">
        <w:tc>
          <w:tcPr>
            <w:tcW w:w="5353" w:type="dxa"/>
          </w:tcPr>
          <w:p w14:paraId="06DBEDEA"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 xml:space="preserve">osobą fizyczną </w:t>
            </w:r>
          </w:p>
        </w:tc>
        <w:tc>
          <w:tcPr>
            <w:tcW w:w="3857" w:type="dxa"/>
          </w:tcPr>
          <w:p w14:paraId="3E42EC8C"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1D49534D" w14:textId="77777777" w:rsidTr="006B2DB1">
        <w:tc>
          <w:tcPr>
            <w:tcW w:w="5353" w:type="dxa"/>
          </w:tcPr>
          <w:p w14:paraId="58CDAE6A"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inne (jakie)…………………………………………………………..</w:t>
            </w:r>
          </w:p>
        </w:tc>
        <w:tc>
          <w:tcPr>
            <w:tcW w:w="3857" w:type="dxa"/>
          </w:tcPr>
          <w:p w14:paraId="65A8F198"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bl>
    <w:p w14:paraId="210D66D9"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1A2F5D50"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Uwaga: </w:t>
      </w:r>
    </w:p>
    <w:p w14:paraId="261B8EA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*zaznaczyć odpowiednie. </w:t>
      </w:r>
    </w:p>
    <w:p w14:paraId="0A3D1057"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Mikroprzedsiębiorstwo</w:t>
      </w:r>
      <w:r w:rsidRPr="00930064">
        <w:rPr>
          <w:rFonts w:ascii="Tahoma" w:eastAsia="Times New Roman" w:hAnsi="Tahoma" w:cs="Tahoma"/>
          <w:bCs/>
          <w:i/>
          <w:color w:val="000000"/>
          <w:kern w:val="0"/>
          <w:sz w:val="24"/>
          <w:szCs w:val="24"/>
          <w:lang w:eastAsia="pl-PL"/>
          <w14:ligatures w14:val="none"/>
        </w:rPr>
        <w:t xml:space="preserve"> rozumie się: przedsiębiorstwo, które zatrudnia mniej niż 10 osób i którego roczny obrót lub roczna suma bilansowa nie przekracza 2 milionów EUR.</w:t>
      </w:r>
    </w:p>
    <w:p w14:paraId="63A881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Małe przedsiębiorstwo</w:t>
      </w:r>
      <w:r w:rsidRPr="00930064">
        <w:rPr>
          <w:rFonts w:ascii="Tahoma" w:eastAsia="Times New Roman" w:hAnsi="Tahoma" w:cs="Tahoma"/>
          <w:bCs/>
          <w:i/>
          <w:color w:val="000000"/>
          <w:kern w:val="0"/>
          <w:sz w:val="24"/>
          <w:szCs w:val="24"/>
          <w:lang w:eastAsia="pl-PL"/>
          <w14:ligatures w14:val="none"/>
        </w:rPr>
        <w:t xml:space="preserve"> rozumie się: przedsiębiorstwo, które zatrudnia mniej niż 50 osób i którego roczny obrót lub roczna suma bilansowa nie przekracza 10 milionów </w:t>
      </w:r>
    </w:p>
    <w:p w14:paraId="5278C47A" w14:textId="77777777" w:rsidR="00930064" w:rsidRPr="00930064" w:rsidRDefault="00930064" w:rsidP="00930064">
      <w:pPr>
        <w:autoSpaceDE w:val="0"/>
        <w:autoSpaceDN w:val="0"/>
        <w:adjustRightInd w:val="0"/>
        <w:spacing w:after="0" w:line="276" w:lineRule="auto"/>
        <w:rPr>
          <w:rFonts w:ascii="Tahoma" w:eastAsia="Times New Roman" w:hAnsi="Tahoma" w:cs="Tahoma"/>
          <w:bCs/>
          <w:i/>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Średnie przedsiębiorstwa</w:t>
      </w:r>
      <w:r w:rsidRPr="00930064">
        <w:rPr>
          <w:rFonts w:ascii="Tahoma" w:eastAsia="Times New Roman" w:hAnsi="Tahoma" w:cs="Tahoma"/>
          <w:bCs/>
          <w:i/>
          <w:color w:val="000000"/>
          <w:kern w:val="0"/>
          <w:sz w:val="24"/>
          <w:szCs w:val="24"/>
          <w:lang w:eastAsia="pl-PL"/>
          <w14:ligatures w14:val="none"/>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7E164C6A"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lang w:eastAsia="pl-PL"/>
          <w14:ligatures w14:val="none"/>
        </w:rPr>
      </w:pPr>
      <w:r w:rsidRPr="00930064">
        <w:rPr>
          <w:rFonts w:ascii="Tahoma" w:eastAsia="Times New Roman" w:hAnsi="Tahoma" w:cs="Tahoma"/>
          <w:b/>
          <w:bCs/>
          <w:i/>
          <w:color w:val="000000"/>
          <w:kern w:val="0"/>
          <w:sz w:val="24"/>
          <w:szCs w:val="24"/>
          <w:u w:val="single"/>
          <w:lang w:eastAsia="pl-PL"/>
          <w14:ligatures w14:val="none"/>
        </w:rPr>
        <w:t>Powyższe informacje są wymagane wyłącznie do celów statystycznych</w:t>
      </w:r>
      <w:r w:rsidRPr="00930064">
        <w:rPr>
          <w:rFonts w:ascii="Tahoma" w:eastAsia="Times New Roman" w:hAnsi="Tahoma" w:cs="Tahoma"/>
          <w:b/>
          <w:bCs/>
          <w:i/>
          <w:color w:val="000000"/>
          <w:kern w:val="0"/>
          <w:sz w:val="24"/>
          <w:szCs w:val="24"/>
          <w:lang w:eastAsia="pl-PL"/>
          <w14:ligatures w14:val="none"/>
        </w:rPr>
        <w:t xml:space="preserve">. </w:t>
      </w:r>
    </w:p>
    <w:p w14:paraId="387E8561"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8CFB24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02F7380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bl>
      <w:tblPr>
        <w:tblW w:w="0" w:type="auto"/>
        <w:tblInd w:w="108" w:type="dxa"/>
        <w:tblLook w:val="04A0" w:firstRow="1" w:lastRow="0" w:firstColumn="1" w:lastColumn="0" w:noHBand="0" w:noVBand="1"/>
      </w:tblPr>
      <w:tblGrid>
        <w:gridCol w:w="2780"/>
        <w:gridCol w:w="692"/>
        <w:gridCol w:w="5492"/>
      </w:tblGrid>
      <w:tr w:rsidR="00930064" w:rsidRPr="00930064" w14:paraId="21588E11" w14:textId="77777777" w:rsidTr="006B2DB1">
        <w:tc>
          <w:tcPr>
            <w:tcW w:w="2780" w:type="dxa"/>
            <w:tcBorders>
              <w:bottom w:val="dashSmallGap" w:sz="4" w:space="0" w:color="auto"/>
            </w:tcBorders>
          </w:tcPr>
          <w:p w14:paraId="612DC73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2" w:name="_Hlk110589256"/>
          </w:p>
        </w:tc>
        <w:tc>
          <w:tcPr>
            <w:tcW w:w="692" w:type="dxa"/>
          </w:tcPr>
          <w:p w14:paraId="343FDB2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bottom w:val="dashSmallGap" w:sz="4" w:space="0" w:color="auto"/>
            </w:tcBorders>
          </w:tcPr>
          <w:p w14:paraId="10C6452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26B53A50" w14:textId="77777777" w:rsidTr="006B2DB1">
        <w:tc>
          <w:tcPr>
            <w:tcW w:w="2780" w:type="dxa"/>
            <w:tcBorders>
              <w:top w:val="dashSmallGap" w:sz="4" w:space="0" w:color="auto"/>
            </w:tcBorders>
          </w:tcPr>
          <w:p w14:paraId="5D4ED6E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data</w:t>
            </w:r>
          </w:p>
        </w:tc>
        <w:tc>
          <w:tcPr>
            <w:tcW w:w="692" w:type="dxa"/>
          </w:tcPr>
          <w:p w14:paraId="3498172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top w:val="dashSmallGap" w:sz="4" w:space="0" w:color="auto"/>
            </w:tcBorders>
          </w:tcPr>
          <w:p w14:paraId="49BCA02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xml:space="preserve"> (podpis i pieczęć imienna osoby/osób </w:t>
            </w:r>
          </w:p>
          <w:p w14:paraId="6458334F"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właściwej/</w:t>
            </w:r>
            <w:proofErr w:type="spellStart"/>
            <w:r w:rsidRPr="00930064">
              <w:rPr>
                <w:rFonts w:ascii="Tahoma" w:eastAsia="Times New Roman" w:hAnsi="Tahoma" w:cs="Tahoma"/>
                <w:i/>
                <w:color w:val="000000"/>
                <w:kern w:val="0"/>
                <w:sz w:val="24"/>
                <w:szCs w:val="24"/>
                <w:lang w:eastAsia="pl-PL"/>
                <w14:ligatures w14:val="none"/>
              </w:rPr>
              <w:t>ych</w:t>
            </w:r>
            <w:proofErr w:type="spellEnd"/>
            <w:r w:rsidRPr="00930064">
              <w:rPr>
                <w:rFonts w:ascii="Tahoma" w:eastAsia="Times New Roman" w:hAnsi="Tahoma" w:cs="Tahoma"/>
                <w:i/>
                <w:color w:val="000000"/>
                <w:kern w:val="0"/>
                <w:sz w:val="24"/>
                <w:szCs w:val="24"/>
                <w:lang w:eastAsia="pl-PL"/>
                <w14:ligatures w14:val="none"/>
              </w:rPr>
              <w:t xml:space="preserve"> do reprezentowania Wykonawcy)</w:t>
            </w:r>
          </w:p>
        </w:tc>
      </w:tr>
      <w:bookmarkEnd w:id="22"/>
    </w:tbl>
    <w:p w14:paraId="118AD606" w14:textId="77777777" w:rsidR="00930064" w:rsidRPr="00930064" w:rsidRDefault="00930064" w:rsidP="00930064">
      <w:pPr>
        <w:autoSpaceDE w:val="0"/>
        <w:autoSpaceDN w:val="0"/>
        <w:adjustRightInd w:val="0"/>
        <w:spacing w:after="0" w:line="276" w:lineRule="auto"/>
        <w:rPr>
          <w:rFonts w:ascii="Tahoma" w:eastAsia="Times New Roman" w:hAnsi="Tahoma" w:cs="Tahoma"/>
          <w:iCs/>
          <w:color w:val="000000"/>
          <w:kern w:val="0"/>
          <w:sz w:val="24"/>
          <w:szCs w:val="24"/>
          <w:lang w:eastAsia="pl-PL"/>
          <w14:ligatures w14:val="none"/>
        </w:rPr>
        <w:sectPr w:rsidR="00930064" w:rsidRPr="00930064" w:rsidSect="00930064">
          <w:headerReference w:type="default" r:id="rId20"/>
          <w:footerReference w:type="default" r:id="rId21"/>
          <w:headerReference w:type="first" r:id="rId22"/>
          <w:pgSz w:w="11906" w:h="16838"/>
          <w:pgMar w:top="1134" w:right="1417" w:bottom="1417" w:left="1417" w:header="567" w:footer="567" w:gutter="0"/>
          <w:cols w:space="708"/>
          <w:docGrid w:linePitch="360"/>
        </w:sectPr>
      </w:pPr>
    </w:p>
    <w:p w14:paraId="1641582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63E0B8C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________________________________________________________</w:t>
      </w:r>
    </w:p>
    <w:p w14:paraId="3F1E4D04"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Informacja dla Wykonawcy:</w:t>
      </w:r>
    </w:p>
    <w:p w14:paraId="087D634E"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Formularz oferty musi być opatrzony przez osobę lub osoby uprawnione do reprezentowania firmy kwalifikowanym podpisem elektronicznym, podpisem zaufanym lub podpisem osobistym i przekazany Zamawiającemu wraz z dokumentem(-</w:t>
      </w:r>
      <w:proofErr w:type="spellStart"/>
      <w:r w:rsidRPr="00930064">
        <w:rPr>
          <w:rFonts w:ascii="Tahoma" w:eastAsia="Calibri" w:hAnsi="Tahoma" w:cs="Tahoma"/>
          <w:color w:val="000000"/>
          <w:kern w:val="0"/>
          <w:sz w:val="24"/>
          <w:szCs w:val="24"/>
          <w:lang w:eastAsia="pl-PL"/>
          <w14:ligatures w14:val="none"/>
        </w:rPr>
        <w:t>ami</w:t>
      </w:r>
      <w:proofErr w:type="spellEnd"/>
      <w:r w:rsidRPr="00930064">
        <w:rPr>
          <w:rFonts w:ascii="Tahoma" w:eastAsia="Calibri" w:hAnsi="Tahoma" w:cs="Tahoma"/>
          <w:color w:val="000000"/>
          <w:kern w:val="0"/>
          <w:sz w:val="24"/>
          <w:szCs w:val="24"/>
          <w:lang w:eastAsia="pl-PL"/>
          <w14:ligatures w14:val="none"/>
        </w:rPr>
        <w:t>) potwierdzającymi prawo do reprezentacji Wykonawcy przez osobę podpisującą ofertę.</w:t>
      </w:r>
    </w:p>
    <w:p w14:paraId="4D575A7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*niepotrzebne skreślić</w:t>
      </w:r>
    </w:p>
    <w:p w14:paraId="2B354FE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74658BC"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                                                                                                                                      </w:t>
      </w:r>
    </w:p>
    <w:p w14:paraId="20C6F0A7"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u w:val="single"/>
          <w:lang w:eastAsia="pl-PL"/>
          <w14:ligatures w14:val="none"/>
        </w:rPr>
      </w:pPr>
    </w:p>
    <w:p w14:paraId="0B0AEDAB"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u w:val="single"/>
          <w:lang w:eastAsia="pl-PL"/>
          <w14:ligatures w14:val="none"/>
        </w:rPr>
      </w:pPr>
    </w:p>
    <w:tbl>
      <w:tblPr>
        <w:tblStyle w:val="Tabela-Siatka"/>
        <w:tblpPr w:leftFromText="141" w:rightFromText="141" w:tblpY="587"/>
        <w:tblW w:w="0" w:type="auto"/>
        <w:tblLook w:val="04A0" w:firstRow="1" w:lastRow="0" w:firstColumn="1" w:lastColumn="0" w:noHBand="0" w:noVBand="1"/>
      </w:tblPr>
      <w:tblGrid>
        <w:gridCol w:w="655"/>
        <w:gridCol w:w="7379"/>
        <w:gridCol w:w="695"/>
        <w:gridCol w:w="665"/>
      </w:tblGrid>
      <w:tr w:rsidR="00930064" w:rsidRPr="00930064" w14:paraId="6F562DDC" w14:textId="77777777" w:rsidTr="006B2DB1">
        <w:trPr>
          <w:trHeight w:val="145"/>
        </w:trPr>
        <w:tc>
          <w:tcPr>
            <w:tcW w:w="0" w:type="auto"/>
          </w:tcPr>
          <w:p w14:paraId="3D4C790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L.p.</w:t>
            </w:r>
          </w:p>
        </w:tc>
        <w:tc>
          <w:tcPr>
            <w:tcW w:w="0" w:type="auto"/>
          </w:tcPr>
          <w:p w14:paraId="39CC25C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Baza lokalowa</w:t>
            </w:r>
          </w:p>
        </w:tc>
        <w:tc>
          <w:tcPr>
            <w:tcW w:w="0" w:type="auto"/>
          </w:tcPr>
          <w:p w14:paraId="67D26FD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TAK </w:t>
            </w:r>
          </w:p>
        </w:tc>
        <w:tc>
          <w:tcPr>
            <w:tcW w:w="0" w:type="auto"/>
          </w:tcPr>
          <w:p w14:paraId="0F19E44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NIE</w:t>
            </w:r>
          </w:p>
        </w:tc>
      </w:tr>
      <w:tr w:rsidR="00930064" w:rsidRPr="00930064" w14:paraId="6BC3CA60" w14:textId="77777777" w:rsidTr="006B2DB1">
        <w:trPr>
          <w:trHeight w:val="145"/>
        </w:trPr>
        <w:tc>
          <w:tcPr>
            <w:tcW w:w="0" w:type="auto"/>
          </w:tcPr>
          <w:p w14:paraId="582A3D1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w:t>
            </w:r>
          </w:p>
        </w:tc>
        <w:tc>
          <w:tcPr>
            <w:tcW w:w="0" w:type="auto"/>
          </w:tcPr>
          <w:p w14:paraId="67778CD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podjazd</w:t>
            </w:r>
          </w:p>
        </w:tc>
        <w:tc>
          <w:tcPr>
            <w:tcW w:w="0" w:type="auto"/>
          </w:tcPr>
          <w:p w14:paraId="70626E3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B2A2B1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7AF146" w14:textId="77777777" w:rsidTr="006B2DB1">
        <w:trPr>
          <w:trHeight w:val="145"/>
        </w:trPr>
        <w:tc>
          <w:tcPr>
            <w:tcW w:w="0" w:type="auto"/>
          </w:tcPr>
          <w:p w14:paraId="5137A77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w:t>
            </w:r>
          </w:p>
        </w:tc>
        <w:tc>
          <w:tcPr>
            <w:tcW w:w="0" w:type="auto"/>
          </w:tcPr>
          <w:p w14:paraId="5F20F50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podnośnik</w:t>
            </w:r>
          </w:p>
        </w:tc>
        <w:tc>
          <w:tcPr>
            <w:tcW w:w="0" w:type="auto"/>
          </w:tcPr>
          <w:p w14:paraId="0E64AAC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6F7F4E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A14EFA7" w14:textId="77777777" w:rsidTr="006B2DB1">
        <w:trPr>
          <w:trHeight w:val="145"/>
        </w:trPr>
        <w:tc>
          <w:tcPr>
            <w:tcW w:w="0" w:type="auto"/>
          </w:tcPr>
          <w:p w14:paraId="5486DC7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3. </w:t>
            </w:r>
          </w:p>
        </w:tc>
        <w:tc>
          <w:tcPr>
            <w:tcW w:w="0" w:type="auto"/>
          </w:tcPr>
          <w:p w14:paraId="54C50A3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platformy dźwigowe</w:t>
            </w:r>
          </w:p>
        </w:tc>
        <w:tc>
          <w:tcPr>
            <w:tcW w:w="0" w:type="auto"/>
          </w:tcPr>
          <w:p w14:paraId="2624B36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690403D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8371AD1" w14:textId="77777777" w:rsidTr="006B2DB1">
        <w:trPr>
          <w:trHeight w:val="145"/>
        </w:trPr>
        <w:tc>
          <w:tcPr>
            <w:tcW w:w="0" w:type="auto"/>
          </w:tcPr>
          <w:p w14:paraId="703AC69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4.</w:t>
            </w:r>
          </w:p>
        </w:tc>
        <w:tc>
          <w:tcPr>
            <w:tcW w:w="0" w:type="auto"/>
          </w:tcPr>
          <w:p w14:paraId="19E252E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inne urządzenie do transportu</w:t>
            </w:r>
          </w:p>
        </w:tc>
        <w:tc>
          <w:tcPr>
            <w:tcW w:w="0" w:type="auto"/>
          </w:tcPr>
          <w:p w14:paraId="1A93F22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8BD10B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2273854F" w14:textId="77777777" w:rsidTr="006B2DB1">
        <w:trPr>
          <w:trHeight w:val="145"/>
        </w:trPr>
        <w:tc>
          <w:tcPr>
            <w:tcW w:w="0" w:type="auto"/>
          </w:tcPr>
          <w:p w14:paraId="050C91B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5.</w:t>
            </w:r>
          </w:p>
        </w:tc>
        <w:tc>
          <w:tcPr>
            <w:tcW w:w="0" w:type="auto"/>
          </w:tcPr>
          <w:p w14:paraId="4E3E6EB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Budynek wielokondygnacyjny wyposażony jest w windę  dostosowaną do potrzeb osób niepełnosprawnych, a w przypadku braku windy  pokoje mieszkalne usytuowane są na parterze </w:t>
            </w:r>
          </w:p>
        </w:tc>
        <w:tc>
          <w:tcPr>
            <w:tcW w:w="0" w:type="auto"/>
          </w:tcPr>
          <w:p w14:paraId="4C29875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703AFFC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165D393" w14:textId="77777777" w:rsidTr="006B2DB1">
        <w:trPr>
          <w:trHeight w:val="656"/>
        </w:trPr>
        <w:tc>
          <w:tcPr>
            <w:tcW w:w="0" w:type="auto"/>
          </w:tcPr>
          <w:p w14:paraId="44CDDFA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6. </w:t>
            </w:r>
          </w:p>
        </w:tc>
        <w:tc>
          <w:tcPr>
            <w:tcW w:w="0" w:type="auto"/>
          </w:tcPr>
          <w:p w14:paraId="290A974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Drzwi w budynku mają szerokość minimum 90 cm</w:t>
            </w:r>
          </w:p>
        </w:tc>
        <w:tc>
          <w:tcPr>
            <w:tcW w:w="0" w:type="auto"/>
          </w:tcPr>
          <w:p w14:paraId="1659ADA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96777A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9F7FE2C" w14:textId="77777777" w:rsidTr="006B2DB1">
        <w:trPr>
          <w:trHeight w:val="145"/>
        </w:trPr>
        <w:tc>
          <w:tcPr>
            <w:tcW w:w="0" w:type="auto"/>
          </w:tcPr>
          <w:p w14:paraId="1A72980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7.</w:t>
            </w:r>
          </w:p>
        </w:tc>
        <w:tc>
          <w:tcPr>
            <w:tcW w:w="0" w:type="auto"/>
          </w:tcPr>
          <w:p w14:paraId="394008E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W budynku jest wyrównana nawierzchnia – brak progów, równe podłogi</w:t>
            </w:r>
          </w:p>
        </w:tc>
        <w:tc>
          <w:tcPr>
            <w:tcW w:w="0" w:type="auto"/>
          </w:tcPr>
          <w:p w14:paraId="68A2927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FDA6F9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E461321" w14:textId="77777777" w:rsidTr="006B2DB1">
        <w:trPr>
          <w:trHeight w:val="145"/>
        </w:trPr>
        <w:tc>
          <w:tcPr>
            <w:tcW w:w="0" w:type="auto"/>
          </w:tcPr>
          <w:p w14:paraId="79DEC3A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8.</w:t>
            </w:r>
          </w:p>
        </w:tc>
        <w:tc>
          <w:tcPr>
            <w:tcW w:w="0" w:type="auto"/>
          </w:tcPr>
          <w:p w14:paraId="720516E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jednoosobowy nie jest mniejszy niż 9 m2</w:t>
            </w:r>
          </w:p>
        </w:tc>
        <w:tc>
          <w:tcPr>
            <w:tcW w:w="0" w:type="auto"/>
          </w:tcPr>
          <w:p w14:paraId="484C034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27262AD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C5DA22D" w14:textId="77777777" w:rsidTr="006B2DB1">
        <w:trPr>
          <w:trHeight w:val="145"/>
        </w:trPr>
        <w:tc>
          <w:tcPr>
            <w:tcW w:w="0" w:type="auto"/>
          </w:tcPr>
          <w:p w14:paraId="6158CC7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9.</w:t>
            </w:r>
          </w:p>
        </w:tc>
        <w:tc>
          <w:tcPr>
            <w:tcW w:w="0" w:type="auto"/>
          </w:tcPr>
          <w:p w14:paraId="26A8548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dwu- i trzyosobowy  nie jest mniejszej niż po 6 m2 na osobę</w:t>
            </w:r>
          </w:p>
        </w:tc>
        <w:tc>
          <w:tcPr>
            <w:tcW w:w="0" w:type="auto"/>
          </w:tcPr>
          <w:p w14:paraId="22BFCFC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393E8F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2B79694" w14:textId="77777777" w:rsidTr="006B2DB1">
        <w:trPr>
          <w:trHeight w:val="145"/>
        </w:trPr>
        <w:tc>
          <w:tcPr>
            <w:tcW w:w="0" w:type="auto"/>
          </w:tcPr>
          <w:p w14:paraId="3F236CA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10.</w:t>
            </w:r>
          </w:p>
        </w:tc>
        <w:tc>
          <w:tcPr>
            <w:tcW w:w="0" w:type="auto"/>
          </w:tcPr>
          <w:p w14:paraId="4D0BB6A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zajmowany wyłącznie przez osoby leżące przeznaczony jest dla maksymalnie dla czterech osób, a jego powierzchnia nie jest mniejsza niż 6 m2 na osobę</w:t>
            </w:r>
          </w:p>
        </w:tc>
        <w:tc>
          <w:tcPr>
            <w:tcW w:w="0" w:type="auto"/>
          </w:tcPr>
          <w:p w14:paraId="556C08A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2C94C78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CC07AEE" w14:textId="77777777" w:rsidTr="006B2DB1">
        <w:trPr>
          <w:trHeight w:val="145"/>
        </w:trPr>
        <w:tc>
          <w:tcPr>
            <w:tcW w:w="0" w:type="auto"/>
          </w:tcPr>
          <w:p w14:paraId="3818945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11.</w:t>
            </w:r>
          </w:p>
        </w:tc>
        <w:tc>
          <w:tcPr>
            <w:tcW w:w="0" w:type="auto"/>
          </w:tcPr>
          <w:p w14:paraId="2200A38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łóżko lub tapczan</w:t>
            </w:r>
          </w:p>
        </w:tc>
        <w:tc>
          <w:tcPr>
            <w:tcW w:w="0" w:type="auto"/>
          </w:tcPr>
          <w:p w14:paraId="0D8D5F0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383A79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C54338" w14:textId="77777777" w:rsidTr="006B2DB1">
        <w:trPr>
          <w:trHeight w:val="145"/>
        </w:trPr>
        <w:tc>
          <w:tcPr>
            <w:tcW w:w="0" w:type="auto"/>
          </w:tcPr>
          <w:p w14:paraId="2F38F61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12. </w:t>
            </w:r>
          </w:p>
        </w:tc>
        <w:tc>
          <w:tcPr>
            <w:tcW w:w="0" w:type="auto"/>
          </w:tcPr>
          <w:p w14:paraId="3744E2E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szafę</w:t>
            </w:r>
          </w:p>
        </w:tc>
        <w:tc>
          <w:tcPr>
            <w:tcW w:w="0" w:type="auto"/>
          </w:tcPr>
          <w:p w14:paraId="68C0E9D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BD7D2F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920136D" w14:textId="77777777" w:rsidTr="006B2DB1">
        <w:trPr>
          <w:trHeight w:val="145"/>
        </w:trPr>
        <w:tc>
          <w:tcPr>
            <w:tcW w:w="0" w:type="auto"/>
          </w:tcPr>
          <w:p w14:paraId="77B08DF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13.</w:t>
            </w:r>
          </w:p>
        </w:tc>
        <w:tc>
          <w:tcPr>
            <w:tcW w:w="0" w:type="auto"/>
          </w:tcPr>
          <w:p w14:paraId="4B440A2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krzesła</w:t>
            </w:r>
          </w:p>
        </w:tc>
        <w:tc>
          <w:tcPr>
            <w:tcW w:w="0" w:type="auto"/>
          </w:tcPr>
          <w:p w14:paraId="0C46AC6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E5189C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EE2C0D5" w14:textId="77777777" w:rsidTr="006B2DB1">
        <w:trPr>
          <w:trHeight w:val="145"/>
        </w:trPr>
        <w:tc>
          <w:tcPr>
            <w:tcW w:w="0" w:type="auto"/>
          </w:tcPr>
          <w:p w14:paraId="0E961EE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14.</w:t>
            </w:r>
          </w:p>
        </w:tc>
        <w:tc>
          <w:tcPr>
            <w:tcW w:w="0" w:type="auto"/>
          </w:tcPr>
          <w:p w14:paraId="302C69B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szafkę nocną przy każdym łóżku</w:t>
            </w:r>
          </w:p>
        </w:tc>
        <w:tc>
          <w:tcPr>
            <w:tcW w:w="0" w:type="auto"/>
          </w:tcPr>
          <w:p w14:paraId="32E1987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3A292B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98F0B15" w14:textId="77777777" w:rsidTr="006B2DB1">
        <w:trPr>
          <w:trHeight w:val="145"/>
        </w:trPr>
        <w:tc>
          <w:tcPr>
            <w:tcW w:w="0" w:type="auto"/>
          </w:tcPr>
          <w:p w14:paraId="3C0C831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15. </w:t>
            </w:r>
          </w:p>
        </w:tc>
        <w:tc>
          <w:tcPr>
            <w:tcW w:w="0" w:type="auto"/>
          </w:tcPr>
          <w:p w14:paraId="470F0AA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Łazienka jest przeznaczona dla nie więcej niż pięciu osób z tym że jeśli liczba osób leżących przekracza 50% ogólnej liczby mieszkańców, dopuszcza się zmniejszenie liczby tych pomieszczeń o 25%</w:t>
            </w:r>
          </w:p>
        </w:tc>
        <w:tc>
          <w:tcPr>
            <w:tcW w:w="0" w:type="auto"/>
          </w:tcPr>
          <w:p w14:paraId="2717E8E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5B4ED00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3914E02" w14:textId="77777777" w:rsidTr="006B2DB1">
        <w:trPr>
          <w:trHeight w:val="145"/>
        </w:trPr>
        <w:tc>
          <w:tcPr>
            <w:tcW w:w="0" w:type="auto"/>
          </w:tcPr>
          <w:p w14:paraId="7FA9187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16.</w:t>
            </w:r>
          </w:p>
        </w:tc>
        <w:tc>
          <w:tcPr>
            <w:tcW w:w="0" w:type="auto"/>
          </w:tcPr>
          <w:p w14:paraId="151C868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Toaleta jest przeznaczona dla nie więcej niż czterech osób z tym że jeśli liczba osób leżących przekracza 50% ogólnej liczby mieszkańców, dopuszcza się zmniejszenie liczby tych pomieszczeń o 25%</w:t>
            </w:r>
          </w:p>
        </w:tc>
        <w:tc>
          <w:tcPr>
            <w:tcW w:w="0" w:type="auto"/>
          </w:tcPr>
          <w:p w14:paraId="026238F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D305DF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C346117" w14:textId="77777777" w:rsidTr="006B2DB1">
        <w:trPr>
          <w:trHeight w:val="145"/>
        </w:trPr>
        <w:tc>
          <w:tcPr>
            <w:tcW w:w="0" w:type="auto"/>
          </w:tcPr>
          <w:p w14:paraId="486A709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17.</w:t>
            </w:r>
          </w:p>
        </w:tc>
        <w:tc>
          <w:tcPr>
            <w:tcW w:w="0" w:type="auto"/>
          </w:tcPr>
          <w:p w14:paraId="366D511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Łazienka jest wyposażona w uchwyty ułatwiające osobom mniej sprawnym korzystanie z tych pomieszczeń</w:t>
            </w:r>
          </w:p>
        </w:tc>
        <w:tc>
          <w:tcPr>
            <w:tcW w:w="0" w:type="auto"/>
          </w:tcPr>
          <w:p w14:paraId="1ACBC80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6C4852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EC94CE8" w14:textId="77777777" w:rsidTr="006B2DB1">
        <w:trPr>
          <w:trHeight w:val="145"/>
        </w:trPr>
        <w:tc>
          <w:tcPr>
            <w:tcW w:w="0" w:type="auto"/>
          </w:tcPr>
          <w:p w14:paraId="507D6CD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18.</w:t>
            </w:r>
          </w:p>
        </w:tc>
        <w:tc>
          <w:tcPr>
            <w:tcW w:w="0" w:type="auto"/>
          </w:tcPr>
          <w:p w14:paraId="76C685B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pokój dziennego pobytu</w:t>
            </w:r>
          </w:p>
        </w:tc>
        <w:tc>
          <w:tcPr>
            <w:tcW w:w="0" w:type="auto"/>
          </w:tcPr>
          <w:p w14:paraId="3904D47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9578D0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D5B26D0" w14:textId="77777777" w:rsidTr="006B2DB1">
        <w:trPr>
          <w:trHeight w:val="145"/>
        </w:trPr>
        <w:tc>
          <w:tcPr>
            <w:tcW w:w="0" w:type="auto"/>
          </w:tcPr>
          <w:p w14:paraId="0B984F8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19. </w:t>
            </w:r>
          </w:p>
        </w:tc>
        <w:tc>
          <w:tcPr>
            <w:tcW w:w="0" w:type="auto"/>
          </w:tcPr>
          <w:p w14:paraId="6D30A40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jadalnię</w:t>
            </w:r>
          </w:p>
        </w:tc>
        <w:tc>
          <w:tcPr>
            <w:tcW w:w="0" w:type="auto"/>
          </w:tcPr>
          <w:p w14:paraId="7E113EC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76A39A1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C8DE0F" w14:textId="77777777" w:rsidTr="006B2DB1">
        <w:trPr>
          <w:trHeight w:val="499"/>
        </w:trPr>
        <w:tc>
          <w:tcPr>
            <w:tcW w:w="0" w:type="auto"/>
          </w:tcPr>
          <w:p w14:paraId="2CECFE4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20.</w:t>
            </w:r>
          </w:p>
        </w:tc>
        <w:tc>
          <w:tcPr>
            <w:tcW w:w="0" w:type="auto"/>
          </w:tcPr>
          <w:p w14:paraId="1AE31E3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pomieszczenie do terapii i rehabilitacji</w:t>
            </w:r>
          </w:p>
        </w:tc>
        <w:tc>
          <w:tcPr>
            <w:tcW w:w="0" w:type="auto"/>
          </w:tcPr>
          <w:p w14:paraId="160A0D1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AA4727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7DFF401" w14:textId="77777777" w:rsidTr="006B2DB1">
        <w:trPr>
          <w:trHeight w:val="499"/>
        </w:trPr>
        <w:tc>
          <w:tcPr>
            <w:tcW w:w="0" w:type="auto"/>
          </w:tcPr>
          <w:p w14:paraId="01FBA53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21.</w:t>
            </w:r>
          </w:p>
        </w:tc>
        <w:tc>
          <w:tcPr>
            <w:tcW w:w="0" w:type="auto"/>
          </w:tcPr>
          <w:p w14:paraId="2DFDF89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kuchenkę pomocniczą</w:t>
            </w:r>
          </w:p>
        </w:tc>
        <w:tc>
          <w:tcPr>
            <w:tcW w:w="0" w:type="auto"/>
          </w:tcPr>
          <w:p w14:paraId="03356E0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3CAD87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7476C12" w14:textId="77777777" w:rsidTr="006B2DB1">
        <w:trPr>
          <w:trHeight w:val="499"/>
        </w:trPr>
        <w:tc>
          <w:tcPr>
            <w:tcW w:w="0" w:type="auto"/>
          </w:tcPr>
          <w:p w14:paraId="35A0848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22.</w:t>
            </w:r>
          </w:p>
        </w:tc>
        <w:tc>
          <w:tcPr>
            <w:tcW w:w="0" w:type="auto"/>
          </w:tcPr>
          <w:p w14:paraId="6A08474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pomieszczenie do prania i suszenia</w:t>
            </w:r>
          </w:p>
        </w:tc>
        <w:tc>
          <w:tcPr>
            <w:tcW w:w="0" w:type="auto"/>
          </w:tcPr>
          <w:p w14:paraId="5AA2E5F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65C8AD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81A84F8" w14:textId="77777777" w:rsidTr="006B2DB1">
        <w:trPr>
          <w:trHeight w:val="499"/>
        </w:trPr>
        <w:tc>
          <w:tcPr>
            <w:tcW w:w="0" w:type="auto"/>
          </w:tcPr>
          <w:p w14:paraId="2A099BB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23.</w:t>
            </w:r>
          </w:p>
        </w:tc>
        <w:tc>
          <w:tcPr>
            <w:tcW w:w="0" w:type="auto"/>
          </w:tcPr>
          <w:p w14:paraId="4DA7CFF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palarnię</w:t>
            </w:r>
          </w:p>
        </w:tc>
        <w:tc>
          <w:tcPr>
            <w:tcW w:w="0" w:type="auto"/>
          </w:tcPr>
          <w:p w14:paraId="39E2F73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533234A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611B8B3" w14:textId="77777777" w:rsidTr="006B2DB1">
        <w:trPr>
          <w:trHeight w:val="499"/>
        </w:trPr>
        <w:tc>
          <w:tcPr>
            <w:tcW w:w="0" w:type="auto"/>
          </w:tcPr>
          <w:p w14:paraId="3C6BEE9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24.</w:t>
            </w:r>
          </w:p>
        </w:tc>
        <w:tc>
          <w:tcPr>
            <w:tcW w:w="0" w:type="auto"/>
          </w:tcPr>
          <w:p w14:paraId="13AC0DA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miejsce kultu religijnego zgodne z wyznaniem świadczeniobiorcy, jeżeli nie ma możliwości uczestnictwa poza ośrodkiem</w:t>
            </w:r>
          </w:p>
        </w:tc>
        <w:tc>
          <w:tcPr>
            <w:tcW w:w="0" w:type="auto"/>
          </w:tcPr>
          <w:p w14:paraId="4A94F63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FB5A1E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94154D2" w14:textId="77777777" w:rsidTr="006B2DB1">
        <w:trPr>
          <w:trHeight w:val="499"/>
        </w:trPr>
        <w:tc>
          <w:tcPr>
            <w:tcW w:w="0" w:type="auto"/>
          </w:tcPr>
          <w:p w14:paraId="70E755F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25.</w:t>
            </w:r>
          </w:p>
        </w:tc>
        <w:tc>
          <w:tcPr>
            <w:tcW w:w="0" w:type="auto"/>
          </w:tcPr>
          <w:p w14:paraId="75D99B4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Budynek jest wyposażony w system </w:t>
            </w:r>
            <w:proofErr w:type="spellStart"/>
            <w:r w:rsidRPr="00930064">
              <w:rPr>
                <w:rFonts w:ascii="Tahoma" w:eastAsia="Times New Roman" w:hAnsi="Tahoma" w:cs="Tahoma"/>
                <w:b/>
                <w:bCs/>
                <w:i/>
                <w:color w:val="000000"/>
                <w:sz w:val="24"/>
                <w:szCs w:val="24"/>
                <w:u w:val="single"/>
                <w:lang w:eastAsia="pl-PL"/>
              </w:rPr>
              <w:t>przyzywowo</w:t>
            </w:r>
            <w:proofErr w:type="spellEnd"/>
            <w:r w:rsidRPr="00930064">
              <w:rPr>
                <w:rFonts w:ascii="Tahoma" w:eastAsia="Times New Roman" w:hAnsi="Tahoma" w:cs="Tahoma"/>
                <w:b/>
                <w:bCs/>
                <w:i/>
                <w:color w:val="000000"/>
                <w:sz w:val="24"/>
                <w:szCs w:val="24"/>
                <w:u w:val="single"/>
                <w:lang w:eastAsia="pl-PL"/>
              </w:rPr>
              <w:t>-alarmowy</w:t>
            </w:r>
          </w:p>
        </w:tc>
        <w:tc>
          <w:tcPr>
            <w:tcW w:w="0" w:type="auto"/>
          </w:tcPr>
          <w:p w14:paraId="3826D5A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4DE251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BB2C39F" w14:textId="77777777" w:rsidTr="006B2DB1">
        <w:trPr>
          <w:trHeight w:val="499"/>
        </w:trPr>
        <w:tc>
          <w:tcPr>
            <w:tcW w:w="0" w:type="auto"/>
          </w:tcPr>
          <w:p w14:paraId="7A5FCCF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26.</w:t>
            </w:r>
          </w:p>
        </w:tc>
        <w:tc>
          <w:tcPr>
            <w:tcW w:w="0" w:type="auto"/>
          </w:tcPr>
          <w:p w14:paraId="4847D17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system alarmu przeciwpożarowego</w:t>
            </w:r>
          </w:p>
        </w:tc>
        <w:tc>
          <w:tcPr>
            <w:tcW w:w="0" w:type="auto"/>
          </w:tcPr>
          <w:p w14:paraId="063A932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02AF98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bl>
    <w:p w14:paraId="74078AF7"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t>………………………………….....................</w:t>
      </w:r>
    </w:p>
    <w:p w14:paraId="606B2E9F"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t xml:space="preserve">(podpis i pieczęć upoważnionego przedstawiciela Wykonawcy)              </w:t>
      </w:r>
    </w:p>
    <w:p w14:paraId="0AE88493"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p>
    <w:p w14:paraId="1532A3B7"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br/>
      </w:r>
    </w:p>
    <w:p w14:paraId="52BF72AE" w14:textId="77777777" w:rsidR="00930064" w:rsidRPr="00930064" w:rsidRDefault="00930064" w:rsidP="00930064">
      <w:pPr>
        <w:rPr>
          <w:rFonts w:ascii="Tahoma" w:eastAsia="Times New Roman" w:hAnsi="Tahoma" w:cs="Tahoma"/>
          <w:b/>
          <w:bCs/>
          <w:i/>
          <w:color w:val="000000"/>
          <w:kern w:val="0"/>
          <w:sz w:val="24"/>
          <w:szCs w:val="24"/>
          <w:u w:val="single"/>
          <w:lang w:eastAsia="pl-PL"/>
          <w14:ligatures w14:val="none"/>
        </w:rPr>
      </w:pPr>
      <w:bookmarkStart w:id="23" w:name="_Hlk62030955"/>
      <w:bookmarkStart w:id="24" w:name="_Hlk507576730"/>
      <w:r w:rsidRPr="00930064">
        <w:rPr>
          <w:rFonts w:ascii="Tahoma" w:eastAsia="Times New Roman" w:hAnsi="Tahoma" w:cs="Tahoma"/>
          <w:b/>
          <w:bCs/>
          <w:i/>
          <w:color w:val="000000"/>
          <w:kern w:val="0"/>
          <w:sz w:val="24"/>
          <w:szCs w:val="24"/>
          <w:u w:val="single"/>
          <w:lang w:eastAsia="pl-PL"/>
          <w14:ligatures w14:val="none"/>
        </w:rPr>
        <w:br w:type="page"/>
      </w:r>
    </w:p>
    <w:p w14:paraId="159F56D4"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1CD2BFC9"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5C144168"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2 (1) do SWZ oświadczenie spełnianie warunków udziału</w:t>
      </w:r>
    </w:p>
    <w:p w14:paraId="101E2640"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(składają wszyscy Wykonawcy)</w:t>
      </w:r>
    </w:p>
    <w:p w14:paraId="6FAE1534"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04704F5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Oświadczenie wykonawcy</w:t>
      </w:r>
    </w:p>
    <w:p w14:paraId="639FD82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Składane na podstawie art. 125 ust. 1 ustawy z dnia 11 września 2019 r.</w:t>
      </w:r>
    </w:p>
    <w:p w14:paraId="06332D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zamówień publicznych</w:t>
      </w:r>
    </w:p>
    <w:p w14:paraId="746834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DOTYCZĄCE SPEŁNIANIA WARUNKÓW UDZIAŁU W POSTĘPOWANIU</w:t>
      </w:r>
    </w:p>
    <w:p w14:paraId="5CA378C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65E228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645F1E2F"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3015D10F"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5001FA1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bookmarkStart w:id="25" w:name="_Hlk62031061"/>
    </w:p>
    <w:bookmarkEnd w:id="23"/>
    <w:p w14:paraId="76E38BA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1270B2C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3"/>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4B521BBF"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08881A2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685FD5B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F96598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5F60CB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005F0EF5" w14:textId="77777777" w:rsidTr="006B2DB1">
        <w:trPr>
          <w:trHeight w:val="361"/>
        </w:trPr>
        <w:tc>
          <w:tcPr>
            <w:tcW w:w="819" w:type="dxa"/>
            <w:tcBorders>
              <w:top w:val="double" w:sz="4" w:space="0" w:color="auto"/>
              <w:left w:val="single" w:sz="4" w:space="0" w:color="auto"/>
            </w:tcBorders>
          </w:tcPr>
          <w:p w14:paraId="27FF5DB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0ABBA5A1"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5BCDCB0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00F2DEE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3D774CFF" w14:textId="77777777" w:rsidTr="006B2DB1">
        <w:trPr>
          <w:trHeight w:val="416"/>
        </w:trPr>
        <w:tc>
          <w:tcPr>
            <w:tcW w:w="819" w:type="dxa"/>
            <w:tcBorders>
              <w:left w:val="single" w:sz="4" w:space="0" w:color="auto"/>
              <w:bottom w:val="single" w:sz="4" w:space="0" w:color="auto"/>
            </w:tcBorders>
          </w:tcPr>
          <w:p w14:paraId="59CD6CD9"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38D5ADB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7877051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090C71D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24D1A5F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9D8813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1E30E2D" w14:textId="77777777" w:rsidR="00930064" w:rsidRPr="00930064" w:rsidRDefault="00930064" w:rsidP="00930064">
      <w:pPr>
        <w:autoSpaceDE w:val="0"/>
        <w:autoSpaceDN w:val="0"/>
        <w:adjustRightInd w:val="0"/>
        <w:spacing w:after="0" w:line="276" w:lineRule="auto"/>
        <w:rPr>
          <w:rFonts w:ascii="Tahoma" w:eastAsia="Times New Roman" w:hAnsi="Tahoma" w:cs="Tahoma"/>
          <w:b/>
          <w:i/>
          <w:i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r w:rsidRPr="00930064">
        <w:rPr>
          <w:rFonts w:ascii="Tahoma" w:eastAsia="Times New Roman" w:hAnsi="Tahoma" w:cs="Tahoma"/>
          <w:b/>
          <w:bCs/>
          <w:i/>
          <w:iCs/>
          <w:color w:val="000000"/>
          <w:kern w:val="0"/>
          <w:sz w:val="24"/>
          <w:szCs w:val="24"/>
          <w:lang w:eastAsia="pl-PL"/>
          <w14:ligatures w14:val="none"/>
        </w:rPr>
        <w:t xml:space="preserve"> </w:t>
      </w:r>
    </w:p>
    <w:p w14:paraId="1EA3A858" w14:textId="77777777" w:rsidR="00930064" w:rsidRPr="00930064" w:rsidRDefault="00930064" w:rsidP="00930064">
      <w:pPr>
        <w:suppressAutoHyphens/>
        <w:spacing w:after="200" w:line="276" w:lineRule="auto"/>
        <w:jc w:val="both"/>
        <w:rPr>
          <w:rFonts w:ascii="Arial" w:eastAsia="Calibri" w:hAnsi="Arial" w:cs="Arial"/>
          <w:b/>
          <w:bCs/>
          <w:kern w:val="0"/>
          <w:sz w:val="24"/>
          <w:szCs w:val="24"/>
          <w:lang w:eastAsia="zh-CN"/>
          <w14:ligatures w14:val="none"/>
        </w:rPr>
      </w:pPr>
      <w:r w:rsidRPr="00930064">
        <w:rPr>
          <w:rFonts w:ascii="Arial" w:eastAsia="Calibri" w:hAnsi="Arial" w:cs="Arial"/>
          <w:b/>
          <w:bCs/>
          <w:kern w:val="0"/>
          <w:sz w:val="24"/>
          <w:szCs w:val="24"/>
          <w:lang w:eastAsia="zh-CN"/>
          <w14:ligatures w14:val="none"/>
        </w:rPr>
        <w:t>„Świadczenie specjalistycznych usług opiekuńczych dla osób wymagających okresowo całodobowej opieki w ośrodkach wsparcia”</w:t>
      </w:r>
    </w:p>
    <w:p w14:paraId="077E0333" w14:textId="77777777" w:rsidR="00930064" w:rsidRPr="00930064" w:rsidRDefault="00930064" w:rsidP="00930064">
      <w:pPr>
        <w:autoSpaceDE w:val="0"/>
        <w:autoSpaceDN w:val="0"/>
        <w:adjustRightInd w:val="0"/>
        <w:spacing w:after="0" w:line="276" w:lineRule="auto"/>
        <w:rPr>
          <w:rFonts w:ascii="Tahoma" w:eastAsia="Times New Roman" w:hAnsi="Tahoma" w:cs="Tahoma"/>
          <w:b/>
          <w:i/>
          <w:i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co następuje:</w:t>
      </w:r>
    </w:p>
    <w:p w14:paraId="084D7D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FC4B2B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INFORMACJA DOTYCZĄCA WYKONAWCY: …………………………………………………………………..*</w:t>
      </w:r>
    </w:p>
    <w:p w14:paraId="5809351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44714B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Oświadczam, że spełniam warunki udziału w postępowaniu określone przez zamawiającego w specyfikacji warunków zamówienia i ogłoszeniu o zamówieniu. </w:t>
      </w:r>
    </w:p>
    <w:p w14:paraId="65F37EE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957976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bookmarkEnd w:id="25"/>
    <w:p w14:paraId="4058AC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50AC20E9" w14:textId="77777777" w:rsidTr="006B2DB1">
        <w:trPr>
          <w:jc w:val="center"/>
        </w:trPr>
        <w:tc>
          <w:tcPr>
            <w:tcW w:w="1814" w:type="pct"/>
            <w:vAlign w:val="center"/>
          </w:tcPr>
          <w:p w14:paraId="24D4FEE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1A447E4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33816420" w14:textId="77777777" w:rsidTr="006B2DB1">
        <w:trPr>
          <w:jc w:val="center"/>
        </w:trPr>
        <w:tc>
          <w:tcPr>
            <w:tcW w:w="1814" w:type="pct"/>
            <w:vAlign w:val="center"/>
          </w:tcPr>
          <w:p w14:paraId="767765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5D76594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204C8B1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tbl>
    <w:p w14:paraId="05EAE6E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1FA83BF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*powielić jeśli potrzeba</w:t>
      </w:r>
      <w:bookmarkStart w:id="26" w:name="_Hlk62031695"/>
    </w:p>
    <w:p w14:paraId="1411B16D"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2 (2) do SWZ oświadczenie brak podstaw wykluczenia</w:t>
      </w:r>
    </w:p>
    <w:p w14:paraId="05D060A4"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C00000"/>
          <w:kern w:val="0"/>
          <w:sz w:val="24"/>
          <w:szCs w:val="24"/>
          <w:lang w:eastAsia="pl-PL"/>
          <w14:ligatures w14:val="none"/>
        </w:rPr>
      </w:pPr>
      <w:r w:rsidRPr="00930064">
        <w:rPr>
          <w:rFonts w:ascii="Tahoma" w:eastAsia="Times New Roman" w:hAnsi="Tahoma" w:cs="Tahoma"/>
          <w:b/>
          <w:i/>
          <w:color w:val="C00000"/>
          <w:kern w:val="0"/>
          <w:sz w:val="24"/>
          <w:szCs w:val="24"/>
          <w:lang w:eastAsia="pl-PL"/>
          <w14:ligatures w14:val="none"/>
        </w:rPr>
        <w:t>(składają wszyscy Wykonawcy)</w:t>
      </w:r>
    </w:p>
    <w:p w14:paraId="26183657"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09E97B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Oświadczenie wykonawcy</w:t>
      </w:r>
    </w:p>
    <w:p w14:paraId="5D2EEE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Składane na podstawie art. 125 ust. 1 ustawy z dnia 11 września 2019 r.</w:t>
      </w:r>
    </w:p>
    <w:p w14:paraId="6C82D83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zamówień publicznych</w:t>
      </w:r>
    </w:p>
    <w:p w14:paraId="72AE726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DOTYCZĄCE BRAKU PODSTAW WYKLUCZENIA</w:t>
      </w:r>
    </w:p>
    <w:p w14:paraId="2967B5F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ABC381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71BFC9A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65A6FD1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5247CF2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4"/>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B31F5CC"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27E280F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377ADC0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F58A16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63505F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33A64AE3" w14:textId="77777777" w:rsidTr="006B2DB1">
        <w:trPr>
          <w:trHeight w:val="313"/>
        </w:trPr>
        <w:tc>
          <w:tcPr>
            <w:tcW w:w="819" w:type="dxa"/>
            <w:tcBorders>
              <w:top w:val="double" w:sz="4" w:space="0" w:color="auto"/>
              <w:left w:val="single" w:sz="4" w:space="0" w:color="auto"/>
            </w:tcBorders>
          </w:tcPr>
          <w:p w14:paraId="06AF67A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1227612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0BC6206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4AD6F5F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2834F972" w14:textId="77777777" w:rsidTr="006B2DB1">
        <w:trPr>
          <w:trHeight w:val="410"/>
        </w:trPr>
        <w:tc>
          <w:tcPr>
            <w:tcW w:w="819" w:type="dxa"/>
            <w:tcBorders>
              <w:left w:val="single" w:sz="4" w:space="0" w:color="auto"/>
              <w:bottom w:val="single" w:sz="4" w:space="0" w:color="auto"/>
            </w:tcBorders>
          </w:tcPr>
          <w:p w14:paraId="0D93B79E"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76F7D10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1C1A24C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320295A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13525DF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9EB6E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p>
    <w:bookmarkStart w:id="27" w:name="_Hlk148960690"/>
    <w:p w14:paraId="37ED8218" w14:textId="77777777" w:rsidR="00930064" w:rsidRPr="00930064" w:rsidRDefault="009F2DA7"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133992852"/>
          <w:docPartObj>
            <w:docPartGallery w:val="Page Numbers (Margins)"/>
            <w:docPartUnique/>
          </w:docPartObj>
        </w:sdtPr>
        <w:sdtEndPr/>
        <w:sdtContent>
          <w:r w:rsidR="00930064" w:rsidRPr="00930064">
            <w:rPr>
              <w:rFonts w:ascii="Tahoma" w:eastAsia="Times New Roman" w:hAnsi="Tahoma" w:cs="Tahoma"/>
              <w:b/>
              <w:bCs/>
              <w:i/>
              <w:iCs/>
              <w:color w:val="000000"/>
              <w:kern w:val="0"/>
              <w:sz w:val="24"/>
              <w:szCs w:val="24"/>
              <w:lang w:eastAsia="pl-PL"/>
              <w14:ligatures w14:val="none"/>
            </w:rPr>
            <w:t>„</w:t>
          </w:r>
          <w:r w:rsidR="00930064" w:rsidRPr="00930064">
            <w:rPr>
              <w:rFonts w:ascii="Tahoma" w:eastAsia="Times New Roman" w:hAnsi="Tahoma" w:cs="Tahoma"/>
              <w:color w:val="000000"/>
              <w:kern w:val="0"/>
              <w:sz w:val="24"/>
              <w:szCs w:val="24"/>
              <w:lang w:eastAsia="pl-PL"/>
              <w14:ligatures w14:val="none"/>
            </w:rPr>
            <w:t>Świadczenie specjalistycznych usług opiekuńczych dla osób wymagających okresowo całodobowej opieki w ośrodkach wsparcia”</w:t>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t xml:space="preserve">    </w:t>
          </w:r>
          <w:r w:rsidR="00930064" w:rsidRPr="00930064">
            <w:rPr>
              <w:rFonts w:ascii="Tahoma" w:eastAsia="Times New Roman" w:hAnsi="Tahoma" w:cs="Tahoma"/>
              <w:b/>
              <w:bCs/>
              <w:i/>
              <w:iCs/>
              <w:color w:val="000000"/>
              <w:kern w:val="0"/>
              <w:sz w:val="24"/>
              <w:szCs w:val="24"/>
              <w:lang w:eastAsia="pl-PL"/>
              <w14:ligatures w14:val="none"/>
            </w:rPr>
            <w:t xml:space="preserve">nr referencyjny: </w:t>
          </w:r>
        </w:sdtContent>
      </w:sdt>
      <w:r w:rsidR="00930064" w:rsidRPr="00930064">
        <w:rPr>
          <w:rFonts w:ascii="Tahoma" w:eastAsia="Times New Roman" w:hAnsi="Tahoma" w:cs="Tahoma"/>
          <w:color w:val="000000"/>
          <w:kern w:val="0"/>
          <w:sz w:val="24"/>
          <w:szCs w:val="24"/>
          <w:lang w:eastAsia="pl-PL"/>
          <w14:ligatures w14:val="none"/>
        </w:rPr>
        <w:t xml:space="preserve"> </w:t>
      </w:r>
      <w:bookmarkEnd w:id="26"/>
      <w:bookmarkEnd w:id="27"/>
      <w:r w:rsidR="00930064" w:rsidRPr="00930064">
        <w:rPr>
          <w:rFonts w:ascii="Tahoma" w:eastAsia="Times New Roman" w:hAnsi="Tahoma" w:cs="Tahoma"/>
          <w:color w:val="000000"/>
          <w:kern w:val="0"/>
          <w:sz w:val="24"/>
          <w:szCs w:val="24"/>
          <w:lang w:eastAsia="pl-PL"/>
          <w14:ligatures w14:val="none"/>
        </w:rPr>
        <w:t>DPIiRS.271.2.2024</w:t>
      </w:r>
    </w:p>
    <w:p w14:paraId="2DA4A7D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INFORMACJA DOTYCZĄCA WYKONAWCY: …………………………………………………………………..*</w:t>
      </w:r>
    </w:p>
    <w:p w14:paraId="20C7A3C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5E28D0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F49959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że spełniam warunki udziału w postępowaniu i nie podlegam wykluczeniu z postępowania na podstawie:</w:t>
      </w:r>
    </w:p>
    <w:p w14:paraId="44FDB83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art. 108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w:t>
      </w:r>
    </w:p>
    <w:p w14:paraId="549042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oraz</w:t>
      </w:r>
    </w:p>
    <w:p w14:paraId="3D4BC8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ar-SA"/>
          <w14:ligatures w14:val="none"/>
        </w:rPr>
        <w:t xml:space="preserve">art. 7 ust 1 ustawy </w:t>
      </w:r>
      <w:r w:rsidRPr="00930064">
        <w:rPr>
          <w:rFonts w:ascii="Tahoma" w:eastAsia="Times New Roman" w:hAnsi="Tahoma" w:cs="Tahoma"/>
          <w:b/>
          <w:bCs/>
          <w:color w:val="222222"/>
          <w:kern w:val="0"/>
          <w:sz w:val="24"/>
          <w:szCs w:val="24"/>
          <w:lang w:eastAsia="pl-PL"/>
          <w14:ligatures w14:val="none"/>
        </w:rPr>
        <w:t>z dnia 13 kwietnia 2022 r. o szczególnych rozwiązaniach w zakresie przeciwdziałania wspieraniu agresji na Ukrainę oraz służących ochronie bezpieczeństwa narodowego</w:t>
      </w:r>
      <w:r w:rsidRPr="00930064">
        <w:rPr>
          <w:rFonts w:ascii="Tahoma" w:eastAsia="Times New Roman" w:hAnsi="Tahoma" w:cs="Tahoma"/>
          <w:b/>
          <w:bCs/>
          <w:color w:val="000000"/>
          <w:kern w:val="0"/>
          <w:sz w:val="24"/>
          <w:szCs w:val="24"/>
          <w:lang w:eastAsia="ar-SA"/>
          <w14:ligatures w14:val="none"/>
        </w:rPr>
        <w:t>.</w:t>
      </w:r>
    </w:p>
    <w:p w14:paraId="1F56E7F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40E65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7492C8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D3EE71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4D20B398" w14:textId="77777777" w:rsidTr="006B2DB1">
        <w:trPr>
          <w:jc w:val="center"/>
        </w:trPr>
        <w:tc>
          <w:tcPr>
            <w:tcW w:w="1814" w:type="pct"/>
            <w:vAlign w:val="center"/>
          </w:tcPr>
          <w:p w14:paraId="2134AE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8" w:name="_Hlk6203143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7D053DC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2AB983BF" w14:textId="77777777" w:rsidTr="006B2DB1">
        <w:trPr>
          <w:jc w:val="center"/>
        </w:trPr>
        <w:tc>
          <w:tcPr>
            <w:tcW w:w="1814" w:type="pct"/>
            <w:vAlign w:val="center"/>
          </w:tcPr>
          <w:p w14:paraId="7A96AB0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12D13F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39631F6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28"/>
    </w:tbl>
    <w:p w14:paraId="2A0011F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5FBD6FC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*powielić jeśli potrzeba</w:t>
      </w:r>
    </w:p>
    <w:p w14:paraId="01759FE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WYKAZANIE PRZEZ WYKONAWCĘ, ŻE PODJĘTE ŚRODKI SĄ WYSTARCZAJĄCE DO WYKAZANIA JEGO RZETLENOŚCI W SYTUACJI, GDY WYKONAWCA PODLEGA WYKLUCZENIU NA PODSTAWIE ART. 108 UST. 1 PKT 1, 2 i 5 UPZP O BRAKU  PODSTAW WYKLUCZENIA Z POSTĘPOWANIA:</w:t>
      </w:r>
    </w:p>
    <w:p w14:paraId="1884116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D9C3D8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DF1A10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Oświadczam, że w stosunku do mnie zachodzą podstawy wykluczenia z postępowania na podstawie art. ………….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w:t>
      </w:r>
      <w:r w:rsidRPr="00930064">
        <w:rPr>
          <w:rFonts w:ascii="Tahoma" w:eastAsia="Times New Roman" w:hAnsi="Tahoma" w:cs="Tahoma"/>
          <w:bCs/>
          <w:i/>
          <w:color w:val="000000"/>
          <w:kern w:val="0"/>
          <w:sz w:val="24"/>
          <w:szCs w:val="24"/>
          <w:lang w:eastAsia="pl-PL"/>
          <w14:ligatures w14:val="none"/>
        </w:rPr>
        <w:t>(podać mającą zastosowanie podstawę wykluczenia spośród wymienionych w art. 108 ust. 1 pkt 1, 2 i 5</w:t>
      </w:r>
      <w:r w:rsidRPr="00930064">
        <w:rPr>
          <w:rFonts w:ascii="Tahoma" w:eastAsia="Times New Roman" w:hAnsi="Tahoma" w:cs="Tahoma"/>
          <w:b/>
          <w:bCs/>
          <w:i/>
          <w:color w:val="000000"/>
          <w:kern w:val="0"/>
          <w:sz w:val="24"/>
          <w:szCs w:val="24"/>
          <w:lang w:eastAsia="pl-PL"/>
          <w14:ligatures w14:val="none"/>
        </w:rPr>
        <w:t xml:space="preserve"> </w:t>
      </w:r>
      <w:proofErr w:type="spellStart"/>
      <w:r w:rsidRPr="00930064">
        <w:rPr>
          <w:rFonts w:ascii="Tahoma" w:eastAsia="Times New Roman" w:hAnsi="Tahoma" w:cs="Tahoma"/>
          <w:bCs/>
          <w:i/>
          <w:color w:val="000000"/>
          <w:kern w:val="0"/>
          <w:sz w:val="24"/>
          <w:szCs w:val="24"/>
          <w:lang w:eastAsia="pl-PL"/>
          <w14:ligatures w14:val="none"/>
        </w:rPr>
        <w:t>uPzp</w:t>
      </w:r>
      <w:proofErr w:type="spellEnd"/>
      <w:r w:rsidRPr="00930064">
        <w:rPr>
          <w:rFonts w:ascii="Tahoma" w:eastAsia="Times New Roman" w:hAnsi="Tahoma" w:cs="Tahoma"/>
          <w:bCs/>
          <w:i/>
          <w:color w:val="000000"/>
          <w:kern w:val="0"/>
          <w:sz w:val="24"/>
          <w:szCs w:val="24"/>
          <w:lang w:eastAsia="pl-PL"/>
          <w14:ligatures w14:val="none"/>
        </w:rPr>
        <w:t>)</w:t>
      </w:r>
    </w:p>
    <w:p w14:paraId="09BC3D9D"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5946F9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Jednocześnie oświadczam, że w związku z tym, iż podlegam wykluczeniu na podstawie ww. artykułu, to zgodnie z dyspozycją art. 110 ust. 2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przedstawiam następujące środki naprawcze </w:t>
      </w:r>
      <w:bookmarkStart w:id="29" w:name="_Hlk65837805"/>
      <w:r w:rsidRPr="00930064">
        <w:rPr>
          <w:rFonts w:ascii="Tahoma" w:eastAsia="Times New Roman" w:hAnsi="Tahoma" w:cs="Tahoma"/>
          <w:color w:val="000000"/>
          <w:kern w:val="0"/>
          <w:sz w:val="24"/>
          <w:szCs w:val="24"/>
          <w:lang w:eastAsia="pl-PL"/>
          <w14:ligatures w14:val="none"/>
        </w:rPr>
        <w:t xml:space="preserve">………….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w:t>
      </w:r>
    </w:p>
    <w:p w14:paraId="7A8AA55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3F7331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2D6F1E0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1ADF6F8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t>
      </w:r>
    </w:p>
    <w:p w14:paraId="08C71D83"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r w:rsidRPr="00930064">
        <w:rPr>
          <w:rFonts w:ascii="Tahoma" w:eastAsia="Times New Roman" w:hAnsi="Tahoma" w:cs="Tahoma"/>
          <w:bCs/>
          <w:i/>
          <w:iCs/>
          <w:color w:val="000000"/>
          <w:kern w:val="0"/>
          <w:sz w:val="24"/>
          <w:szCs w:val="24"/>
          <w:lang w:eastAsia="pl-PL"/>
          <w14:ligatures w14:val="none"/>
        </w:rPr>
        <w:t>(należy przedstawić dowody, że podjęte środki są wystarczające do wykazania rzetelności Wykonawcy)</w:t>
      </w:r>
    </w:p>
    <w:p w14:paraId="59C3E1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AA69E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5133E8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E5252A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19FC1850" w14:textId="77777777" w:rsidTr="006B2DB1">
        <w:trPr>
          <w:trHeight w:val="20"/>
          <w:jc w:val="center"/>
        </w:trPr>
        <w:tc>
          <w:tcPr>
            <w:tcW w:w="1814" w:type="pct"/>
            <w:vAlign w:val="center"/>
          </w:tcPr>
          <w:p w14:paraId="37399E8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30" w:name="_Hlk6203252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388323A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73F67922" w14:textId="77777777" w:rsidTr="006B2DB1">
        <w:trPr>
          <w:trHeight w:val="20"/>
          <w:jc w:val="center"/>
        </w:trPr>
        <w:tc>
          <w:tcPr>
            <w:tcW w:w="1814" w:type="pct"/>
            <w:vAlign w:val="center"/>
          </w:tcPr>
          <w:p w14:paraId="773D699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A0885F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04094DB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30"/>
    </w:tbl>
    <w:p w14:paraId="5191F48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bookmarkEnd w:id="29"/>
    <w:p w14:paraId="675EBD8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899BFC2"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highlight w:val="yellow"/>
          <w:lang w:eastAsia="pl-PL"/>
          <w14:ligatures w14:val="none"/>
        </w:rPr>
      </w:pPr>
      <w:r w:rsidRPr="00930064">
        <w:rPr>
          <w:rFonts w:ascii="Tahoma" w:eastAsia="Times New Roman" w:hAnsi="Tahoma" w:cs="Tahoma"/>
          <w:b/>
          <w:i/>
          <w:color w:val="000000"/>
          <w:kern w:val="0"/>
          <w:sz w:val="24"/>
          <w:szCs w:val="24"/>
          <w:highlight w:val="yellow"/>
          <w:lang w:eastAsia="pl-PL"/>
          <w14:ligatures w14:val="none"/>
        </w:rPr>
        <w:br w:type="page"/>
      </w:r>
    </w:p>
    <w:p w14:paraId="7D5E3589"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 xml:space="preserve">Załącznik nr 3 do SWZ Zobowiązanie innego podmiotu do udostępnienia niezbędnych zasobów Wykonawcy </w:t>
      </w:r>
    </w:p>
    <w:p w14:paraId="2238D496"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7940563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4390A2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Ja/ my niżej podpisani:</w:t>
      </w:r>
    </w:p>
    <w:p w14:paraId="0B4813D4"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(imię i nazwisko osoby podpisującej)</w:t>
      </w:r>
    </w:p>
    <w:p w14:paraId="672D57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(imię i nazwisko osoby podpisującej)</w:t>
      </w:r>
      <w:r w:rsidRPr="00930064">
        <w:rPr>
          <w:rFonts w:ascii="Tahoma" w:eastAsia="Times New Roman" w:hAnsi="Tahoma" w:cs="Tahoma"/>
          <w:color w:val="000000"/>
          <w:kern w:val="0"/>
          <w:sz w:val="24"/>
          <w:szCs w:val="24"/>
          <w:lang w:eastAsia="pl-PL"/>
          <w14:ligatures w14:val="none"/>
        </w:rPr>
        <w:t xml:space="preserve"> </w:t>
      </w:r>
    </w:p>
    <w:p w14:paraId="517BE48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działając w imieniu i na rzecz: _______________________________________________________________________ _______________________________________________________________________, </w:t>
      </w:r>
    </w:p>
    <w:p w14:paraId="18FB76B9"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(nazwa (firma) i dokładny adres Wykonawcy)</w:t>
      </w:r>
    </w:p>
    <w:p w14:paraId="020662F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1" w:name="_Hlk148960805"/>
    <w:p w14:paraId="4A0F4358" w14:textId="77777777" w:rsidR="00930064" w:rsidRPr="00930064" w:rsidRDefault="009F2DA7"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24621831"/>
          <w:docPartObj>
            <w:docPartGallery w:val="Page Numbers (Margins)"/>
            <w:docPartUnique/>
          </w:docPartObj>
        </w:sdtPr>
        <w:sdtEndPr/>
        <w:sdtContent>
          <w:r w:rsidR="00930064" w:rsidRPr="00930064">
            <w:rPr>
              <w:rFonts w:ascii="Tahoma" w:eastAsia="Times New Roman" w:hAnsi="Tahoma" w:cs="Tahoma"/>
              <w:b/>
              <w:bCs/>
              <w:i/>
              <w:iCs/>
              <w:noProof/>
              <w:color w:val="000000"/>
              <w:kern w:val="0"/>
              <w:sz w:val="24"/>
              <w:szCs w:val="24"/>
              <w:lang w:eastAsia="pl-PL"/>
              <w14:ligatures w14:val="none"/>
            </w:rPr>
            <w:t xml:space="preserve"> Świadczenie specjalistycznych usług opiekuńczych dla osób wymagających okresowo całodobowej opieki w ośrodkach wsparcia” </w:t>
          </w:r>
          <w:r w:rsidR="00930064" w:rsidRPr="00930064">
            <w:rPr>
              <w:rFonts w:ascii="Tahoma" w:eastAsia="Times New Roman" w:hAnsi="Tahoma" w:cs="Tahoma"/>
              <w:b/>
              <w:bCs/>
              <w:i/>
              <w:iCs/>
              <w:color w:val="000000"/>
              <w:kern w:val="0"/>
              <w:sz w:val="24"/>
              <w:szCs w:val="24"/>
              <w:lang w:eastAsia="pl-PL"/>
              <w14:ligatures w14:val="none"/>
            </w:rPr>
            <w:t xml:space="preserve">,          </w:t>
          </w:r>
          <w:r w:rsidR="00930064" w:rsidRPr="00930064">
            <w:rPr>
              <w:rFonts w:ascii="Tahoma" w:eastAsia="Times New Roman" w:hAnsi="Tahoma" w:cs="Tahoma"/>
              <w:b/>
              <w:bCs/>
              <w:i/>
              <w:iCs/>
              <w:color w:val="000000"/>
              <w:kern w:val="0"/>
              <w:sz w:val="24"/>
              <w:szCs w:val="24"/>
              <w:lang w:eastAsia="pl-PL"/>
              <w14:ligatures w14:val="none"/>
            </w:rPr>
            <w:tab/>
            <w:t xml:space="preserve">                        nr referencyjny: </w:t>
          </w:r>
        </w:sdtContent>
      </w:sdt>
      <w:r w:rsidR="00930064" w:rsidRPr="00930064">
        <w:rPr>
          <w:rFonts w:ascii="Tahoma" w:eastAsia="Times New Roman" w:hAnsi="Tahoma" w:cs="Tahoma"/>
          <w:color w:val="000000"/>
          <w:kern w:val="0"/>
          <w:sz w:val="24"/>
          <w:szCs w:val="24"/>
          <w:lang w:eastAsia="pl-PL"/>
          <w14:ligatures w14:val="none"/>
        </w:rPr>
        <w:t xml:space="preserve"> DPIiRS.271.2.2024</w:t>
      </w:r>
    </w:p>
    <w:bookmarkEnd w:id="31"/>
    <w:p w14:paraId="469767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97801B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385623" w:themeColor="accent6" w:themeShade="8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oświadczając, iż jesteśmy osobami odpowiednio umocowanymi do niniejszej czynności działając w imieniu …………………………………………………………. </w:t>
      </w:r>
      <w:r w:rsidRPr="00930064">
        <w:rPr>
          <w:rFonts w:ascii="Tahoma" w:eastAsia="Times New Roman" w:hAnsi="Tahoma" w:cs="Tahoma"/>
          <w:i/>
          <w:color w:val="000000"/>
          <w:kern w:val="0"/>
          <w:sz w:val="24"/>
          <w:szCs w:val="24"/>
          <w:lang w:eastAsia="pl-PL"/>
          <w14:ligatures w14:val="none"/>
        </w:rPr>
        <w:t>(wpisać nazwę podmiotu udostępniającego)</w:t>
      </w:r>
      <w:r w:rsidRPr="00930064">
        <w:rPr>
          <w:rFonts w:ascii="Tahoma" w:eastAsia="Times New Roman" w:hAnsi="Tahoma" w:cs="Tahoma"/>
          <w:color w:val="000000"/>
          <w:kern w:val="0"/>
          <w:sz w:val="24"/>
          <w:szCs w:val="24"/>
          <w:lang w:eastAsia="pl-PL"/>
          <w14:ligatures w14:val="none"/>
        </w:rPr>
        <w:t xml:space="preserve"> z siedzibą w ………………………. </w:t>
      </w:r>
      <w:r w:rsidRPr="00930064">
        <w:rPr>
          <w:rFonts w:ascii="Tahoma" w:eastAsia="Times New Roman" w:hAnsi="Tahoma" w:cs="Tahoma"/>
          <w:i/>
          <w:color w:val="000000"/>
          <w:kern w:val="0"/>
          <w:sz w:val="24"/>
          <w:szCs w:val="24"/>
          <w:lang w:eastAsia="pl-PL"/>
          <w14:ligatures w14:val="none"/>
        </w:rPr>
        <w:t>(wpisać adres podmiotu udostępniającego)</w:t>
      </w:r>
      <w:r w:rsidRPr="00930064">
        <w:rPr>
          <w:rFonts w:ascii="Tahoma" w:eastAsia="Times New Roman" w:hAnsi="Tahoma" w:cs="Tahoma"/>
          <w:color w:val="000000"/>
          <w:kern w:val="0"/>
          <w:sz w:val="24"/>
          <w:szCs w:val="24"/>
          <w:lang w:eastAsia="pl-PL"/>
          <w14:ligatures w14:val="none"/>
        </w:rPr>
        <w:t xml:space="preserve"> zobowiązujemy się do:</w:t>
      </w:r>
    </w:p>
    <w:p w14:paraId="4BE6BC6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udostępnienia ……………….  </w:t>
      </w:r>
      <w:r w:rsidRPr="00930064">
        <w:rPr>
          <w:rFonts w:ascii="Tahoma" w:eastAsia="Times New Roman" w:hAnsi="Tahoma" w:cs="Tahoma"/>
          <w:i/>
          <w:color w:val="000000"/>
          <w:kern w:val="0"/>
          <w:sz w:val="24"/>
          <w:szCs w:val="24"/>
          <w:lang w:eastAsia="pl-PL"/>
          <w14:ligatures w14:val="none"/>
        </w:rPr>
        <w:t>(wpisać komu)</w:t>
      </w:r>
      <w:r w:rsidRPr="00930064">
        <w:rPr>
          <w:rFonts w:ascii="Tahoma" w:eastAsia="Times New Roman" w:hAnsi="Tahoma" w:cs="Tahoma"/>
          <w:color w:val="000000"/>
          <w:kern w:val="0"/>
          <w:sz w:val="24"/>
          <w:szCs w:val="24"/>
          <w:lang w:eastAsia="pl-PL"/>
          <w14:ligatures w14:val="none"/>
        </w:rPr>
        <w:t xml:space="preserve"> z siedzibą w …………… , zwanemu dalej Wykonawcą, posiadanych przez nas zasobów niezbędnych do realizacji zamówienia.</w:t>
      </w:r>
    </w:p>
    <w:p w14:paraId="6DD7472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Zakres zasobów, jakie udostępniamy wykonawcy</w:t>
      </w:r>
      <w:r w:rsidRPr="00930064">
        <w:rPr>
          <w:rFonts w:ascii="Tahoma" w:eastAsia="Times New Roman" w:hAnsi="Tahoma" w:cs="Tahoma"/>
          <w:color w:val="000000"/>
          <w:kern w:val="0"/>
          <w:sz w:val="24"/>
          <w:szCs w:val="24"/>
          <w:lang w:eastAsia="pl-PL"/>
          <w14:ligatures w14:val="none"/>
        </w:rPr>
        <w:t xml:space="preserve">:, </w:t>
      </w:r>
    </w:p>
    <w:p w14:paraId="76D0E3A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46B97021"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xml:space="preserve">(należy wyspecyfikować udostępniane zasoby) </w:t>
      </w:r>
    </w:p>
    <w:p w14:paraId="530F77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1361CD7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(należy wyspecyfikować udostępniane zasoby)</w:t>
      </w:r>
    </w:p>
    <w:p w14:paraId="2A1378E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48117A9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(należy wyspecyfikować udostępniane zasoby)</w:t>
      </w:r>
    </w:p>
    <w:p w14:paraId="619838A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Sposób wykorzystania zasobów przy wykonywaniu zamówienia:</w:t>
      </w:r>
    </w:p>
    <w:p w14:paraId="27C199E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93956A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t>
      </w:r>
    </w:p>
    <w:p w14:paraId="37BF3A6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Zakres i okres naszego udziału przy wykonywaniu zamówienia:</w:t>
      </w:r>
    </w:p>
    <w:p w14:paraId="3E30A8E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 ………………………………………………………………………………………………………………………………………………………………………….</w:t>
      </w:r>
    </w:p>
    <w:p w14:paraId="6BCBBEAA"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4)  Zrealizujemy następujące usługi wchodzące z zakres przedmiotu zamówienia:</w:t>
      </w:r>
    </w:p>
    <w:p w14:paraId="025E746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CA526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66B0CFB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281E2D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8B6DA1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9D911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78E90D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3576E3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3AC09695" w14:textId="77777777" w:rsidTr="006B2DB1">
        <w:trPr>
          <w:trHeight w:val="20"/>
          <w:jc w:val="center"/>
        </w:trPr>
        <w:tc>
          <w:tcPr>
            <w:tcW w:w="1814" w:type="pct"/>
            <w:vAlign w:val="center"/>
          </w:tcPr>
          <w:p w14:paraId="2C2CBD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4B69F3F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485FABA5" w14:textId="77777777" w:rsidTr="006B2DB1">
        <w:trPr>
          <w:trHeight w:val="20"/>
          <w:jc w:val="center"/>
        </w:trPr>
        <w:tc>
          <w:tcPr>
            <w:tcW w:w="1814" w:type="pct"/>
            <w:vAlign w:val="center"/>
          </w:tcPr>
          <w:p w14:paraId="095D9BC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672E36B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72F5523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tbl>
    <w:p w14:paraId="1948C47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br w:type="page"/>
      </w:r>
    </w:p>
    <w:p w14:paraId="17A5D5CF"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bookmarkStart w:id="32" w:name="_Hlk65224882"/>
      <w:bookmarkStart w:id="33" w:name="_Hlk62032153"/>
      <w:r w:rsidRPr="00930064">
        <w:rPr>
          <w:rFonts w:ascii="Tahoma" w:eastAsia="Times New Roman" w:hAnsi="Tahoma" w:cs="Tahoma"/>
          <w:b/>
          <w:i/>
          <w:color w:val="000000"/>
          <w:kern w:val="0"/>
          <w:sz w:val="24"/>
          <w:szCs w:val="24"/>
          <w:lang w:eastAsia="pl-PL"/>
          <w14:ligatures w14:val="none"/>
        </w:rPr>
        <w:t>Załącznik nr 4 do SWZ oświadczenie grupa kapitałowa</w:t>
      </w:r>
    </w:p>
    <w:bookmarkEnd w:id="32"/>
    <w:p w14:paraId="5008321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576E95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1DE3471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332A061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E38223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7A85F9A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5"/>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A75EE43"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00C7CC7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0BFCE09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F41642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AAD6E8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6BA629F8" w14:textId="77777777" w:rsidTr="006B2DB1">
        <w:tc>
          <w:tcPr>
            <w:tcW w:w="819" w:type="dxa"/>
            <w:tcBorders>
              <w:top w:val="double" w:sz="4" w:space="0" w:color="auto"/>
              <w:left w:val="single" w:sz="4" w:space="0" w:color="auto"/>
            </w:tcBorders>
          </w:tcPr>
          <w:p w14:paraId="5942432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5E17F01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5762548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7252C03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6C3FC763" w14:textId="77777777" w:rsidTr="006B2DB1">
        <w:tc>
          <w:tcPr>
            <w:tcW w:w="819" w:type="dxa"/>
            <w:tcBorders>
              <w:left w:val="single" w:sz="4" w:space="0" w:color="auto"/>
              <w:bottom w:val="single" w:sz="4" w:space="0" w:color="auto"/>
            </w:tcBorders>
          </w:tcPr>
          <w:p w14:paraId="60A4FD50"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3496C76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176C45A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2FB9215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65D10C2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FCD649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potrzeby postępowania o udzielenie zamówienia publicznego, pn.:</w:t>
      </w:r>
    </w:p>
    <w:p w14:paraId="2598651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26C2A8E" w14:textId="77777777" w:rsidR="00930064" w:rsidRPr="00930064" w:rsidRDefault="009F2DA7"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149557511"/>
          <w:docPartObj>
            <w:docPartGallery w:val="Page Numbers (Margins)"/>
            <w:docPartUnique/>
          </w:docPartObj>
        </w:sdtPr>
        <w:sdtEndPr/>
        <w:sdtContent>
          <w:r w:rsidR="00930064" w:rsidRPr="00930064">
            <w:rPr>
              <w:rFonts w:ascii="Tahoma" w:eastAsia="Times New Roman" w:hAnsi="Tahoma" w:cs="Tahoma"/>
              <w:b/>
              <w:bCs/>
              <w:i/>
              <w:iCs/>
              <w:color w:val="000000"/>
              <w:kern w:val="0"/>
              <w:sz w:val="24"/>
              <w:szCs w:val="24"/>
              <w:lang w:eastAsia="pl-PL"/>
              <w14:ligatures w14:val="none"/>
            </w:rPr>
            <w:t xml:space="preserve">Świadczenie specjalistycznych usług opiekuńczych dla osób wymagających okresowo całodobowej opieki w ośrodkach wsparcia” </w:t>
          </w:r>
          <w:r w:rsidR="00930064" w:rsidRPr="00930064">
            <w:rPr>
              <w:rFonts w:ascii="Tahoma" w:eastAsia="Times New Roman" w:hAnsi="Tahoma" w:cs="Tahoma"/>
              <w:b/>
              <w:bCs/>
              <w:i/>
              <w:iCs/>
              <w:noProof/>
              <w:color w:val="000000"/>
              <w:kern w:val="0"/>
              <w:sz w:val="24"/>
              <w:szCs w:val="24"/>
              <w:lang w:eastAsia="pl-PL"/>
              <w14:ligatures w14:val="none"/>
            </w:rPr>
            <w:t xml:space="preserve"> </w:t>
          </w:r>
          <w:r w:rsidR="00930064" w:rsidRPr="00930064">
            <w:rPr>
              <w:rFonts w:ascii="Tahoma" w:eastAsia="Times New Roman" w:hAnsi="Tahoma" w:cs="Tahoma"/>
              <w:b/>
              <w:bCs/>
              <w:i/>
              <w:iCs/>
              <w:color w:val="000000"/>
              <w:kern w:val="0"/>
              <w:sz w:val="24"/>
              <w:szCs w:val="24"/>
              <w:lang w:eastAsia="pl-PL"/>
              <w14:ligatures w14:val="none"/>
            </w:rPr>
            <w:t xml:space="preserve">,                                        nr referencyjny: </w:t>
          </w:r>
        </w:sdtContent>
      </w:sdt>
      <w:r w:rsidR="00930064" w:rsidRPr="00930064">
        <w:rPr>
          <w:rFonts w:ascii="Tahoma" w:eastAsia="Times New Roman" w:hAnsi="Tahoma" w:cs="Tahoma"/>
          <w:color w:val="000000"/>
          <w:kern w:val="0"/>
          <w:sz w:val="24"/>
          <w:szCs w:val="24"/>
          <w:lang w:eastAsia="pl-PL"/>
          <w14:ligatures w14:val="none"/>
        </w:rPr>
        <w:t xml:space="preserve"> DPIiRS.271.2.2024</w:t>
      </w:r>
    </w:p>
    <w:p w14:paraId="6AA970A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154E762" w14:textId="77777777" w:rsidR="00930064" w:rsidRPr="00930064" w:rsidRDefault="00930064" w:rsidP="00930064">
      <w:pPr>
        <w:autoSpaceDE w:val="0"/>
        <w:autoSpaceDN w:val="0"/>
        <w:adjustRightInd w:val="0"/>
        <w:spacing w:after="0" w:line="276" w:lineRule="auto"/>
        <w:rPr>
          <w:rFonts w:ascii="Tahoma" w:eastAsia="Times New Roman" w:hAnsi="Tahoma" w:cs="Tahoma"/>
          <w:b/>
          <w:bCs/>
          <w:i/>
          <w:iCs/>
          <w:color w:val="000000"/>
          <w:kern w:val="0"/>
          <w:sz w:val="24"/>
          <w:szCs w:val="24"/>
          <w:lang w:eastAsia="pl-PL"/>
          <w14:ligatures w14:val="none"/>
        </w:rPr>
      </w:pPr>
      <w:r w:rsidRPr="00930064">
        <w:rPr>
          <w:rFonts w:ascii="Tahoma" w:eastAsia="Calibri" w:hAnsi="Tahoma" w:cs="Tahoma"/>
          <w:noProof/>
          <w:color w:val="000000"/>
          <w:kern w:val="0"/>
          <w:sz w:val="24"/>
          <w:szCs w:val="24"/>
          <w:lang w:eastAsia="pl-PL"/>
          <w14:ligatures w14:val="none"/>
        </w:rPr>
        <w:t xml:space="preserve">na podstawie art. 108 ust. 1 pkt 5 </w:t>
      </w:r>
      <w:r w:rsidRPr="00930064">
        <w:rPr>
          <w:rFonts w:ascii="Tahoma" w:eastAsia="Calibri" w:hAnsi="Tahoma" w:cs="Tahoma"/>
          <w:color w:val="000000"/>
          <w:kern w:val="0"/>
          <w:sz w:val="24"/>
          <w:szCs w:val="24"/>
          <w:lang w:eastAsia="pl-PL"/>
          <w14:ligatures w14:val="none"/>
        </w:rPr>
        <w:t>ustawy Prawo zamówień publicznych oświadczam/my, że:</w:t>
      </w:r>
      <w:bookmarkEnd w:id="33"/>
    </w:p>
    <w:p w14:paraId="313D4D1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należę/</w:t>
      </w:r>
      <w:proofErr w:type="spellStart"/>
      <w:r w:rsidRPr="00930064">
        <w:rPr>
          <w:rFonts w:ascii="Tahoma" w:eastAsia="Calibri" w:hAnsi="Tahoma" w:cs="Tahoma"/>
          <w:color w:val="000000"/>
          <w:kern w:val="0"/>
          <w:sz w:val="24"/>
          <w:szCs w:val="24"/>
          <w:lang w:eastAsia="pl-PL"/>
          <w14:ligatures w14:val="none"/>
        </w:rPr>
        <w:t>ymy</w:t>
      </w:r>
      <w:proofErr w:type="spellEnd"/>
      <w:r w:rsidRPr="00930064">
        <w:rPr>
          <w:rFonts w:ascii="Tahoma" w:eastAsia="Calibri" w:hAnsi="Tahoma" w:cs="Tahoma"/>
          <w:color w:val="000000"/>
          <w:kern w:val="0"/>
          <w:sz w:val="24"/>
          <w:szCs w:val="24"/>
          <w:lang w:eastAsia="pl-PL"/>
          <w14:ligatures w14:val="none"/>
        </w:rPr>
        <w:t xml:space="preserve"> do grupy kapitałowej (w rozumieniu ustawy z dnia 16 lutego 2007 r. o ochronie konkurencji i konsumentów – </w:t>
      </w:r>
      <w:proofErr w:type="spellStart"/>
      <w:r w:rsidRPr="00930064">
        <w:rPr>
          <w:rFonts w:ascii="Tahoma" w:eastAsia="Calibri" w:hAnsi="Tahoma" w:cs="Tahoma"/>
          <w:color w:val="000000"/>
          <w:kern w:val="0"/>
          <w:sz w:val="24"/>
          <w:szCs w:val="24"/>
          <w:lang w:eastAsia="pl-PL"/>
          <w14:ligatures w14:val="none"/>
        </w:rPr>
        <w:t>t.j</w:t>
      </w:r>
      <w:proofErr w:type="spellEnd"/>
      <w:r w:rsidRPr="00930064">
        <w:rPr>
          <w:rFonts w:ascii="Tahoma" w:eastAsia="Calibri" w:hAnsi="Tahoma" w:cs="Tahoma"/>
          <w:color w:val="000000"/>
          <w:kern w:val="0"/>
          <w:sz w:val="24"/>
          <w:szCs w:val="24"/>
          <w:lang w:eastAsia="pl-PL"/>
          <w14:ligatures w14:val="none"/>
        </w:rPr>
        <w:t xml:space="preserve">. Dz.U.2024. poz. 594), o której mowa w art. </w:t>
      </w:r>
      <w:r w:rsidRPr="00930064">
        <w:rPr>
          <w:rFonts w:ascii="Tahoma" w:eastAsia="Calibri" w:hAnsi="Tahoma" w:cs="Tahoma"/>
          <w:noProof/>
          <w:color w:val="000000"/>
          <w:kern w:val="0"/>
          <w:sz w:val="24"/>
          <w:szCs w:val="24"/>
          <w:lang w:eastAsia="pl-PL"/>
          <w14:ligatures w14:val="none"/>
        </w:rPr>
        <w:t xml:space="preserve">art. 108 ust. 1 pkt 5 </w:t>
      </w:r>
      <w:proofErr w:type="spellStart"/>
      <w:r w:rsidRPr="00930064">
        <w:rPr>
          <w:rFonts w:ascii="Tahoma" w:eastAsia="Calibri" w:hAnsi="Tahoma" w:cs="Tahoma"/>
          <w:color w:val="000000"/>
          <w:kern w:val="0"/>
          <w:sz w:val="24"/>
          <w:szCs w:val="24"/>
          <w:lang w:eastAsia="pl-PL"/>
          <w14:ligatures w14:val="none"/>
        </w:rPr>
        <w:t>uPzp</w:t>
      </w:r>
      <w:proofErr w:type="spellEnd"/>
      <w:r w:rsidRPr="00930064">
        <w:rPr>
          <w:rFonts w:ascii="Tahoma" w:eastAsia="Calibri" w:hAnsi="Tahoma" w:cs="Tahoma"/>
          <w:color w:val="000000"/>
          <w:kern w:val="0"/>
          <w:sz w:val="24"/>
          <w:szCs w:val="24"/>
          <w:lang w:eastAsia="pl-PL"/>
          <w14:ligatures w14:val="none"/>
        </w:rPr>
        <w:t>, w skład której wchodzą następujące podmioty: *</w:t>
      </w:r>
    </w:p>
    <w:p w14:paraId="17C3C89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930064" w:rsidRPr="00930064" w14:paraId="7358A77B" w14:textId="77777777" w:rsidTr="006B2DB1">
        <w:tc>
          <w:tcPr>
            <w:tcW w:w="550" w:type="dxa"/>
            <w:shd w:val="clear" w:color="auto" w:fill="D5DCE4" w:themeFill="text2" w:themeFillTint="33"/>
            <w:hideMark/>
          </w:tcPr>
          <w:p w14:paraId="4CF4498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Lp.</w:t>
            </w:r>
          </w:p>
        </w:tc>
        <w:tc>
          <w:tcPr>
            <w:tcW w:w="8172" w:type="dxa"/>
            <w:shd w:val="clear" w:color="auto" w:fill="D5DCE4" w:themeFill="text2" w:themeFillTint="33"/>
            <w:hideMark/>
          </w:tcPr>
          <w:p w14:paraId="52B48B8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PODMIOTY NALEŻĄCE DO GRUPY KAPITAŁOWEJ</w:t>
            </w:r>
          </w:p>
        </w:tc>
      </w:tr>
      <w:tr w:rsidR="00930064" w:rsidRPr="00930064" w14:paraId="683E1F28" w14:textId="77777777" w:rsidTr="006B2DB1">
        <w:tc>
          <w:tcPr>
            <w:tcW w:w="550" w:type="dxa"/>
            <w:hideMark/>
          </w:tcPr>
          <w:p w14:paraId="2B1E0EC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1</w:t>
            </w:r>
          </w:p>
        </w:tc>
        <w:tc>
          <w:tcPr>
            <w:tcW w:w="8172" w:type="dxa"/>
          </w:tcPr>
          <w:p w14:paraId="3B2A7E5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r w:rsidR="00930064" w:rsidRPr="00930064" w14:paraId="4A08C95F" w14:textId="77777777" w:rsidTr="006B2DB1">
        <w:tc>
          <w:tcPr>
            <w:tcW w:w="550" w:type="dxa"/>
            <w:hideMark/>
          </w:tcPr>
          <w:p w14:paraId="323E20E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2</w:t>
            </w:r>
          </w:p>
        </w:tc>
        <w:tc>
          <w:tcPr>
            <w:tcW w:w="8172" w:type="dxa"/>
          </w:tcPr>
          <w:p w14:paraId="1481939E"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r w:rsidR="00930064" w:rsidRPr="00930064" w14:paraId="24166708" w14:textId="77777777" w:rsidTr="006B2DB1">
        <w:tc>
          <w:tcPr>
            <w:tcW w:w="550" w:type="dxa"/>
            <w:hideMark/>
          </w:tcPr>
          <w:p w14:paraId="4E222B7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3</w:t>
            </w:r>
          </w:p>
        </w:tc>
        <w:tc>
          <w:tcPr>
            <w:tcW w:w="8172" w:type="dxa"/>
          </w:tcPr>
          <w:p w14:paraId="0FEA219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bl>
    <w:p w14:paraId="0A7B6FF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3C82B98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nie należę/</w:t>
      </w:r>
      <w:proofErr w:type="spellStart"/>
      <w:r w:rsidRPr="00930064">
        <w:rPr>
          <w:rFonts w:ascii="Tahoma" w:eastAsia="Calibri" w:hAnsi="Tahoma" w:cs="Tahoma"/>
          <w:color w:val="000000"/>
          <w:kern w:val="0"/>
          <w:sz w:val="24"/>
          <w:szCs w:val="24"/>
          <w:lang w:eastAsia="pl-PL"/>
          <w14:ligatures w14:val="none"/>
        </w:rPr>
        <w:t>ymy</w:t>
      </w:r>
      <w:proofErr w:type="spellEnd"/>
      <w:r w:rsidRPr="00930064">
        <w:rPr>
          <w:rFonts w:ascii="Tahoma" w:eastAsia="Calibri" w:hAnsi="Tahoma" w:cs="Tahoma"/>
          <w:color w:val="000000"/>
          <w:kern w:val="0"/>
          <w:sz w:val="24"/>
          <w:szCs w:val="24"/>
          <w:lang w:eastAsia="pl-PL"/>
          <w14:ligatures w14:val="none"/>
        </w:rPr>
        <w:t xml:space="preserve"> do grupy kapitałowej (w rozumieniu ustawy z dnia 16 lutego 2007 r. o ochronie konkurencji i konsumentów –– </w:t>
      </w:r>
      <w:proofErr w:type="spellStart"/>
      <w:r w:rsidRPr="00930064">
        <w:rPr>
          <w:rFonts w:ascii="Tahoma" w:eastAsia="Calibri" w:hAnsi="Tahoma" w:cs="Tahoma"/>
          <w:color w:val="000000"/>
          <w:kern w:val="0"/>
          <w:sz w:val="24"/>
          <w:szCs w:val="24"/>
          <w:lang w:eastAsia="pl-PL"/>
          <w14:ligatures w14:val="none"/>
        </w:rPr>
        <w:t>t.j</w:t>
      </w:r>
      <w:proofErr w:type="spellEnd"/>
      <w:r w:rsidRPr="00930064">
        <w:rPr>
          <w:rFonts w:ascii="Tahoma" w:eastAsia="Calibri" w:hAnsi="Tahoma" w:cs="Tahoma"/>
          <w:color w:val="000000"/>
          <w:kern w:val="0"/>
          <w:sz w:val="24"/>
          <w:szCs w:val="24"/>
          <w:lang w:eastAsia="pl-PL"/>
          <w14:ligatures w14:val="none"/>
        </w:rPr>
        <w:t xml:space="preserve">. Dz.U.2024. poz. 594), o której mowa w art. </w:t>
      </w:r>
      <w:r w:rsidRPr="00930064">
        <w:rPr>
          <w:rFonts w:ascii="Tahoma" w:eastAsia="Calibri" w:hAnsi="Tahoma" w:cs="Tahoma"/>
          <w:noProof/>
          <w:color w:val="000000"/>
          <w:kern w:val="0"/>
          <w:sz w:val="24"/>
          <w:szCs w:val="24"/>
          <w:lang w:eastAsia="pl-PL"/>
          <w14:ligatures w14:val="none"/>
        </w:rPr>
        <w:t xml:space="preserve">art. 108 ust. 1 pkt 5 </w:t>
      </w:r>
      <w:proofErr w:type="spellStart"/>
      <w:r w:rsidRPr="00930064">
        <w:rPr>
          <w:rFonts w:ascii="Tahoma" w:eastAsia="Calibri" w:hAnsi="Tahoma" w:cs="Tahoma"/>
          <w:color w:val="000000"/>
          <w:kern w:val="0"/>
          <w:sz w:val="24"/>
          <w:szCs w:val="24"/>
          <w:lang w:eastAsia="pl-PL"/>
          <w14:ligatures w14:val="none"/>
        </w:rPr>
        <w:t>uPzp</w:t>
      </w:r>
      <w:proofErr w:type="spellEnd"/>
      <w:r w:rsidRPr="00930064">
        <w:rPr>
          <w:rFonts w:ascii="Tahoma" w:eastAsia="Calibri" w:hAnsi="Tahoma" w:cs="Tahoma"/>
          <w:color w:val="000000"/>
          <w:kern w:val="0"/>
          <w:sz w:val="24"/>
          <w:szCs w:val="24"/>
          <w:lang w:eastAsia="pl-PL"/>
          <w14:ligatures w14:val="none"/>
        </w:rPr>
        <w:t>*.</w:t>
      </w:r>
    </w:p>
    <w:p w14:paraId="7E13903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F90353E"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Calibri" w:hAnsi="Tahoma" w:cs="Tahoma"/>
          <w:b/>
          <w:bCs/>
          <w:color w:val="000000"/>
          <w:kern w:val="0"/>
          <w:sz w:val="24"/>
          <w:szCs w:val="24"/>
          <w:lang w:eastAsia="pl-PL"/>
          <w14:ligatures w14:val="none"/>
        </w:rPr>
        <w:t>* Zaznaczyć odpowiedni kwadrat.</w:t>
      </w:r>
    </w:p>
    <w:tbl>
      <w:tblPr>
        <w:tblW w:w="5000" w:type="pct"/>
        <w:jc w:val="center"/>
        <w:tblLook w:val="01E0" w:firstRow="1" w:lastRow="1" w:firstColumn="1" w:lastColumn="1" w:noHBand="0" w:noVBand="0"/>
      </w:tblPr>
      <w:tblGrid>
        <w:gridCol w:w="3412"/>
        <w:gridCol w:w="5992"/>
      </w:tblGrid>
      <w:tr w:rsidR="00930064" w:rsidRPr="00930064" w14:paraId="6CF9D9D5" w14:textId="77777777" w:rsidTr="006B2DB1">
        <w:trPr>
          <w:trHeight w:val="20"/>
          <w:jc w:val="center"/>
        </w:trPr>
        <w:tc>
          <w:tcPr>
            <w:tcW w:w="1814" w:type="pct"/>
            <w:vAlign w:val="center"/>
          </w:tcPr>
          <w:p w14:paraId="6A576C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34" w:name="_Hlk6522632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36E0E6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117D8C8A" w14:textId="77777777" w:rsidTr="006B2DB1">
        <w:trPr>
          <w:trHeight w:val="20"/>
          <w:jc w:val="center"/>
        </w:trPr>
        <w:tc>
          <w:tcPr>
            <w:tcW w:w="1814" w:type="pct"/>
            <w:vAlign w:val="center"/>
          </w:tcPr>
          <w:p w14:paraId="4826B11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F63E09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05AB238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34"/>
    </w:tbl>
    <w:p w14:paraId="188555F7"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4E3F9150"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5 wzór umowy</w:t>
      </w:r>
    </w:p>
    <w:p w14:paraId="77B686D2"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p>
    <w:p w14:paraId="305F218C"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bookmarkStart w:id="35" w:name="_Toc88130536"/>
      <w:bookmarkStart w:id="36" w:name="_Toc118354757"/>
      <w:r w:rsidRPr="00930064">
        <w:rPr>
          <w:rFonts w:ascii="Tahoma" w:eastAsia="Calibri" w:hAnsi="Tahoma" w:cs="Tahoma"/>
          <w:color w:val="000000"/>
          <w:kern w:val="0"/>
          <w:sz w:val="24"/>
          <w:szCs w:val="24"/>
          <w:lang w:eastAsia="zh-CN"/>
          <w14:ligatures w14:val="none"/>
        </w:rPr>
        <w:t>Umowa nr DPIiRS.271……..</w:t>
      </w:r>
    </w:p>
    <w:p w14:paraId="4C96CA0E"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zawarta w Sopocie  w dniu …………………….. r. pomiędzy:</w:t>
      </w:r>
    </w:p>
    <w:p w14:paraId="4FD25EE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548F289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Gminą Miasta Sopotu - Miejskim Ośrodkiem Pomocy Społecznej w Sopocie ul. Kolejowa 14</w:t>
      </w:r>
    </w:p>
    <w:p w14:paraId="1314376B"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reprezentowanym przez: Dyrektora – Andrzeja Czekaja</w:t>
      </w:r>
    </w:p>
    <w:p w14:paraId="099EB73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zwanym w dalszej części umowy „Zamawiającym”</w:t>
      </w:r>
    </w:p>
    <w:p w14:paraId="28E6E34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a</w:t>
      </w:r>
    </w:p>
    <w:p w14:paraId="3CA962F9"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t>
      </w:r>
    </w:p>
    <w:p w14:paraId="4946B7EF"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zwanym w dalszej części umowy „Wykonawcą”.</w:t>
      </w:r>
    </w:p>
    <w:p w14:paraId="390B1E9F"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AA2889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Niniejsza umowa jest  następstwem wyboru Wykonawcy w trybie podstawowym bez negocjacji art.275 ust.1 zgodnie z ustawą z dnia 11 września 2019 r. – Prawo zamówień publicznych </w:t>
      </w:r>
      <w:r w:rsidRPr="00930064">
        <w:rPr>
          <w:rFonts w:ascii="Tahoma" w:eastAsia="Calibri" w:hAnsi="Tahoma" w:cs="Tahoma"/>
          <w:color w:val="000000"/>
          <w:kern w:val="0"/>
          <w:sz w:val="24"/>
          <w:szCs w:val="24"/>
          <w:u w:val="single"/>
          <w:lang w:eastAsia="zh-CN"/>
          <w14:ligatures w14:val="none"/>
        </w:rPr>
        <w:t>(</w:t>
      </w:r>
      <w:r w:rsidRPr="00930064">
        <w:rPr>
          <w:rFonts w:ascii="Tahoma" w:eastAsia="Calibri" w:hAnsi="Tahoma" w:cs="Tahoma"/>
          <w:color w:val="000000"/>
          <w:kern w:val="0"/>
          <w:sz w:val="24"/>
          <w:szCs w:val="24"/>
          <w:lang w:eastAsia="zh-CN"/>
          <w14:ligatures w14:val="none"/>
        </w:rPr>
        <w:t>Dz. U. z 2024 poz. 1320).</w:t>
      </w:r>
    </w:p>
    <w:p w14:paraId="485EBFA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p>
    <w:p w14:paraId="75EA54EF" w14:textId="77777777" w:rsidR="00930064" w:rsidRPr="00930064" w:rsidRDefault="00930064" w:rsidP="002D4F1E">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zleca a Wykonawca przyjmuje do realizacji świadczenie usług opiekuńczych dla osób wymagających okresowo całodobowej opieki w ośrodku wsparcia, zwanych dalej Świadczeniobiorcami.</w:t>
      </w:r>
    </w:p>
    <w:p w14:paraId="39C93FAC" w14:textId="77777777" w:rsidR="00930064" w:rsidRPr="00930064" w:rsidRDefault="00930064" w:rsidP="002D4F1E">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Miejscem wykonywania usług określonych w ust. 1 niniejszego paragrafu jest …………………………………………………...</w:t>
      </w:r>
    </w:p>
    <w:p w14:paraId="789C8438" w14:textId="77777777" w:rsidR="00930064" w:rsidRPr="00930064" w:rsidRDefault="00930064" w:rsidP="002D4F1E">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Szacowana liczba Świadczeniobiorców wynosi do 10 osób miesięcznie.</w:t>
      </w:r>
    </w:p>
    <w:p w14:paraId="27895746" w14:textId="77777777" w:rsidR="00930064" w:rsidRPr="00930064" w:rsidRDefault="00930064" w:rsidP="002D4F1E">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Liczba Świadczeniobiorców określona w ust. 3 jest maksymalna, a Zamawiający zastrzega sobie możliwość jej zmniejszenia. </w:t>
      </w:r>
    </w:p>
    <w:p w14:paraId="5AE5E6E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§2</w:t>
      </w:r>
    </w:p>
    <w:p w14:paraId="40D7266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świadczenia usług dla Świadczeniobiorców określonych w indywidualnych decyzjach administracyjnych wydanych przez Prezydenta Miasta Sopotu.</w:t>
      </w:r>
    </w:p>
    <w:p w14:paraId="18E8D6AC"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3780402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4E28FBF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§3</w:t>
      </w:r>
    </w:p>
    <w:p w14:paraId="1556311C" w14:textId="77777777" w:rsidR="00930064" w:rsidRPr="00930064" w:rsidRDefault="00930064" w:rsidP="002D4F1E">
      <w:pPr>
        <w:numPr>
          <w:ilvl w:val="0"/>
          <w:numId w:val="45"/>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zapewnia realizację usług, o których mowa w §1 niniejszej umowy w bazie lokalowej przystosowanej do potrzeb osób obłożnie chorych lub niepełnosprawnych.</w:t>
      </w:r>
    </w:p>
    <w:p w14:paraId="26A6A982" w14:textId="77777777" w:rsidR="00930064" w:rsidRPr="00930064" w:rsidRDefault="00930064" w:rsidP="002D4F1E">
      <w:pPr>
        <w:numPr>
          <w:ilvl w:val="0"/>
          <w:numId w:val="45"/>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w ramach świadczonych specjalistycznych usług opiekuńczych zapewnia w szczególności:</w:t>
      </w:r>
    </w:p>
    <w:p w14:paraId="62C1ABC1"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całodobową opiekę oraz całodobową opiekę pielęgniarską,</w:t>
      </w:r>
    </w:p>
    <w:p w14:paraId="3AE6E88D"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co najmniej 3 posiłki dziennie,</w:t>
      </w:r>
    </w:p>
    <w:p w14:paraId="4774301B"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dostęp do opieki lekarskiej i pielęgniarskiej, z uwzględnieniem specjalistycznej opieki lekarskiej dla osób z zaburzeniami psychicznymi, w tym co najmniej raz w miesiącu lekarską wizytę/konsultację/opiekę (kontrolną) u osób skierowanych przez Zamawiającego, </w:t>
      </w:r>
    </w:p>
    <w:p w14:paraId="4F664F34"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podawanie leków,</w:t>
      </w:r>
    </w:p>
    <w:p w14:paraId="22F95E1A"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środki sanitarne,</w:t>
      </w:r>
    </w:p>
    <w:p w14:paraId="539BC79D"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zależności od potrzeb rehabilitację, prowadzenie terapii zajęciowej, grupowej oraz indywidualnej, pomoc w podstawowych czynnościach życiowych, rehabilitacji, pielęgnacji i opiece higienicznej,</w:t>
      </w:r>
    </w:p>
    <w:p w14:paraId="1A45A668"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niezbędną pomoc w załatwianiu spraw osobistych,</w:t>
      </w:r>
    </w:p>
    <w:p w14:paraId="7D0DAB7C"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realizację niezbędnych potrzeb emocjonalnych i społecznych,</w:t>
      </w:r>
    </w:p>
    <w:p w14:paraId="1078ADBC"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umożliwienie korzystania z przysługujących, na podstawie odrębnych przepisów, świadczeń zdrowotnych,</w:t>
      </w:r>
    </w:p>
    <w:p w14:paraId="00ADB82D"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stworzenie przyjaznej, domowej atmosfery szanującej w sposób szczególny godność osób przebywających w placówce,</w:t>
      </w:r>
    </w:p>
    <w:p w14:paraId="237F56A3"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poczucie bezpieczeństwa osób przebywających w placówce,</w:t>
      </w:r>
    </w:p>
    <w:p w14:paraId="672B7F35"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realizację potrzeb religijnych i kulturalnych,</w:t>
      </w:r>
    </w:p>
    <w:p w14:paraId="0ABC115A" w14:textId="77777777" w:rsidR="00930064" w:rsidRPr="00930064" w:rsidRDefault="00930064" w:rsidP="002D4F1E">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możliwość kontaktu z rodziną.</w:t>
      </w:r>
    </w:p>
    <w:p w14:paraId="6BF2538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§4</w:t>
      </w:r>
    </w:p>
    <w:p w14:paraId="4A7A6357"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Cena usługi określonej w §1 niniejszej umowy na rzecz jednego Świadczeniobiorcy wynosi  ………….. zł (słownie: ………………………..  brutto) za okres jednej doby.</w:t>
      </w:r>
    </w:p>
    <w:p w14:paraId="5441D499"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C85E32C"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3768F6E9"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§5</w:t>
      </w:r>
    </w:p>
    <w:p w14:paraId="50D52016" w14:textId="77777777" w:rsidR="00930064" w:rsidRPr="00930064" w:rsidRDefault="00930064" w:rsidP="002D4F1E">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przekazania Zamawiającemu rozliczenia miesięcznego w terminie do 4 dnia następującego po miesiącu rozliczeniowym, w formie faktury VAT z załączonym imiennym zestawieniem Świadczeniobiorców obejmującym okres faktycznego świadczenia usług oraz ustaloną odpłatnością Świadczeniobiorców.</w:t>
      </w:r>
    </w:p>
    <w:p w14:paraId="1B3CC4DC" w14:textId="77777777" w:rsidR="00930064" w:rsidRPr="00930064" w:rsidRDefault="00930064" w:rsidP="002D4F1E">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Faktura VAT będzie wystawiona na Gminę Miasta Sopotu, ul. T. Kościuszki 25/27, 81-704 Sopot, NIP nr 585 14 11 941, natomiast jako Odbiorcę faktury należy wskazać Miejski Ośrodek Pomocy Społecznej, ul. Kolejowa 14, 81-835 Sopot.</w:t>
      </w:r>
    </w:p>
    <w:p w14:paraId="0558EFBC" w14:textId="77777777" w:rsidR="00930064" w:rsidRPr="00930064" w:rsidRDefault="00930064" w:rsidP="002D4F1E">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Sposób pokrywania należności za usługi określone w §1 niniejszej umowy będzie każdorazowo określany w decyzji administracyjnej przekazywanej Wykonawcy.</w:t>
      </w:r>
    </w:p>
    <w:p w14:paraId="3FF1C189" w14:textId="77777777" w:rsidR="00930064" w:rsidRPr="00930064" w:rsidRDefault="00930064" w:rsidP="002D4F1E">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zobowiązany jest do pobrania od Świadczeniobiorców odpłatności określonej w decyzji administracyjnej oraz wpłacania ich na konto Zamawiającego ………………………………….  do 4 dnia każdego miesiąca za miesiąc poprzedni.</w:t>
      </w:r>
    </w:p>
    <w:p w14:paraId="389A6E20" w14:textId="77777777" w:rsidR="00930064" w:rsidRPr="00930064" w:rsidRDefault="00930064" w:rsidP="002D4F1E">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przekazując należności od Świadczeniobiorców zobowiązany jest do umieszczenia w tytule przelewu określenia w jakiej wysokości pobrał odpłatność od każdego Świadczeniobiorcy.</w:t>
      </w:r>
    </w:p>
    <w:p w14:paraId="177F94CC" w14:textId="77777777" w:rsidR="00930064" w:rsidRPr="00930064" w:rsidRDefault="00930064" w:rsidP="002D4F1E">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reguluje zobowiązanie za świadczone usługi przelewem na konto Wykonawcy, na podstawie faktury VAT wraz z zestawieniem, o którym mowa w ust. 1 niniejszego paragrafu, w ciągu 14 dni roboczych od daty jej otrzymania w …………………………………………………….. Zamawiający pokrywa koszt usług, o których mowa w §1 niniejszej umowy wyłącznie za czas rzeczywistego ich świadczenia.</w:t>
      </w:r>
    </w:p>
    <w:p w14:paraId="147C216A" w14:textId="77777777" w:rsidR="00930064" w:rsidRPr="00930064" w:rsidRDefault="00930064" w:rsidP="00930064">
      <w:pPr>
        <w:spacing w:line="276" w:lineRule="auto"/>
        <w:ind w:left="3540"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§6</w:t>
      </w:r>
    </w:p>
    <w:p w14:paraId="791AA809" w14:textId="77777777" w:rsidR="00930064" w:rsidRPr="00930064" w:rsidRDefault="00930064" w:rsidP="002D4F1E">
      <w:pPr>
        <w:numPr>
          <w:ilvl w:val="3"/>
          <w:numId w:val="45"/>
        </w:numPr>
        <w:spacing w:line="276" w:lineRule="auto"/>
        <w:ind w:left="851"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Na zasadzie art. 439 ust. 1 ustawy Prawo zamówień publicznych, w przypadku zmiany ceny materiałów lub kosztów związanych z realizacją zamówienia, Strony dopuszczają zmianę wynagrodzenia umownego Wykonawcy wskazanego w § 4 jeśli zmiana ta miała wpływ na realizację usług objętych przedmiotem umowy (dalej także jako: „waloryzacja wynagrodzenia”).</w:t>
      </w:r>
    </w:p>
    <w:p w14:paraId="0EAD5AE2" w14:textId="77777777" w:rsidR="00930064" w:rsidRPr="00930064" w:rsidRDefault="00930064" w:rsidP="002D4F1E">
      <w:pPr>
        <w:numPr>
          <w:ilvl w:val="3"/>
          <w:numId w:val="45"/>
        </w:numPr>
        <w:spacing w:line="276" w:lineRule="auto"/>
        <w:ind w:left="851"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Waloryzacja wynagrodzenia będzie odbywać się na podstawie odesłania do prognozowanego średniorocznego wskaźnika cen towarów i usług konsumpcyjnych ogółem, na podstawie komunikatu Prezesa GUS w stosunku do roku ubiegłego</w:t>
      </w:r>
    </w:p>
    <w:p w14:paraId="2B843C16" w14:textId="77777777" w:rsidR="00930064" w:rsidRPr="00930064" w:rsidRDefault="00930064" w:rsidP="002D4F1E">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 sytuacji gdy wspomniany wskaźnik (tj. wzrost cen) osiągnie wysokość ponad 7%, Strony uprawnione są do żądania zmiany wynagrodzenia do 3 % wartości wynagrodzenia wskazanego w § 4. </w:t>
      </w:r>
    </w:p>
    <w:p w14:paraId="0B01E360" w14:textId="77777777" w:rsidR="00930064" w:rsidRPr="00930064" w:rsidRDefault="00930064" w:rsidP="002D4F1E">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Termin waloryzacji wynagrodzenia ustala się na dzień złożonego i zaakceptowanego wniosku przez Strony o waloryzację wynagrodzenia umownego.</w:t>
      </w:r>
    </w:p>
    <w:p w14:paraId="627C8302" w14:textId="77777777" w:rsidR="00930064" w:rsidRPr="00930064" w:rsidRDefault="00930064" w:rsidP="002D4F1E">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Waloryzacja wynagrodzenia dopuszczona jest jeden raz w roku kalendarzowym. Pierwsza waloryzacja może nastąpić po upływie 6 miesięcy od dnia podpisania umowy, przy spełnieniu wszystkich wymogów opisanych w niniejszej umowie.</w:t>
      </w:r>
    </w:p>
    <w:p w14:paraId="5DBAD936" w14:textId="77777777" w:rsidR="00930064" w:rsidRPr="00930064" w:rsidRDefault="00930064" w:rsidP="002D4F1E">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Waloryzacja wynagrodzenia może nastąpić pod warunkiem, że zmiana cen związanych z realizacją zamówienia ma rzeczywisty wpływ na koszt wykonania niniejszej umowy. </w:t>
      </w:r>
    </w:p>
    <w:p w14:paraId="642BE5A0" w14:textId="77777777" w:rsidR="00930064" w:rsidRPr="00930064" w:rsidRDefault="00930064" w:rsidP="002D4F1E">
      <w:pPr>
        <w:numPr>
          <w:ilvl w:val="3"/>
          <w:numId w:val="45"/>
        </w:numPr>
        <w:tabs>
          <w:tab w:val="left" w:pos="426"/>
        </w:tabs>
        <w:spacing w:line="276" w:lineRule="auto"/>
        <w:ind w:left="284" w:hanging="284"/>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Wykazanie wpływu zmiany ceny materiałów lub kosztów, o których mowa w ust. 6 niniejszego paragrafu na koszt wykonania zamówienia należy do Strony wnioskującej, pod rygorem odmowy dokonania zmiany umowy.</w:t>
      </w:r>
    </w:p>
    <w:p w14:paraId="03151261" w14:textId="77777777" w:rsidR="00930064" w:rsidRPr="00930064" w:rsidRDefault="00930064" w:rsidP="002D4F1E">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 </w:t>
      </w:r>
    </w:p>
    <w:p w14:paraId="5A6ED240"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7</w:t>
      </w:r>
    </w:p>
    <w:p w14:paraId="6884D83C" w14:textId="77777777" w:rsidR="00930064" w:rsidRPr="00930064" w:rsidRDefault="00930064" w:rsidP="002D4F1E">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ma prawo kontroli świadczonych usług przez Wykonawcę.</w:t>
      </w:r>
    </w:p>
    <w:p w14:paraId="4B6877B9" w14:textId="77777777" w:rsidR="00930064" w:rsidRPr="00930064" w:rsidRDefault="00930064" w:rsidP="002D4F1E">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Wykonawca zobowiązuje się do pisemnego informowania Zamawiającego o zamiarze usunięcia  Świadczeniobiorcy z placówki z podaniem przyczyny, z co najmniej 3-dniowym wyprzedzeniem. </w:t>
      </w:r>
    </w:p>
    <w:p w14:paraId="01C5CCB4" w14:textId="77777777" w:rsidR="00930064" w:rsidRPr="00930064" w:rsidRDefault="00930064" w:rsidP="002D4F1E">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zastrzega sobie prawo do niezwłocznego poinformowania go o każdej osobie usuniętej z placówki i skreślenia  tej osoby  z ewidencji. Informacja ta powinna być stwierdzona pismem Wykonawcy.</w:t>
      </w:r>
    </w:p>
    <w:p w14:paraId="1C4AB65D"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8</w:t>
      </w:r>
    </w:p>
    <w:p w14:paraId="7942BE4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w:t>
      </w:r>
    </w:p>
    <w:p w14:paraId="108A1531" w14:textId="77777777" w:rsidR="00930064" w:rsidRPr="00930064" w:rsidRDefault="00930064" w:rsidP="002D4F1E">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rejestru osób korzystających z pomocy placówki skierowanych przez Zamawiającego,</w:t>
      </w:r>
    </w:p>
    <w:p w14:paraId="1C5BAE3A" w14:textId="77777777" w:rsidR="00930064" w:rsidRPr="00930064" w:rsidRDefault="00930064" w:rsidP="002D4F1E">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pracy socjalnej, w tym motywowania osób, u których występuje problem uzależnienia, do podjęcia  terapii odwykowej,</w:t>
      </w:r>
    </w:p>
    <w:p w14:paraId="0437AE1B" w14:textId="77777777" w:rsidR="00930064" w:rsidRPr="00930064" w:rsidRDefault="00930064" w:rsidP="002D4F1E">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stałej współpracy z pracownikiem socjalnym Miejskiego Ośrodka Pomocy Społecznej w Sopocie, </w:t>
      </w:r>
    </w:p>
    <w:p w14:paraId="671EFCC6" w14:textId="77777777" w:rsidR="00930064" w:rsidRPr="00930064" w:rsidRDefault="00930064" w:rsidP="002D4F1E">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przejrzystej dokumentacji w zakresie konsultacji/opieki/wizyty (kontrolnej) lekarskiej nad osobami kierowanymi przez Zamawiającego oraz w zakresie odmawiania przez osoby skierowane przez Zamawiającego konsultacji/opieki/wizyty (kontrolnej) lekarskiej,</w:t>
      </w:r>
    </w:p>
    <w:p w14:paraId="2AD43643" w14:textId="77777777" w:rsidR="00930064" w:rsidRPr="00930064" w:rsidRDefault="00930064" w:rsidP="002D4F1E">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posiadania środków i urządzeń dla nieprzerwanego i właściwego przebiegu realizowanego zadania,</w:t>
      </w:r>
    </w:p>
    <w:p w14:paraId="2A326542" w14:textId="77777777" w:rsidR="00930064" w:rsidRPr="00930064" w:rsidRDefault="00930064" w:rsidP="002D4F1E">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świadczenia usług poprzez pracę osób ze specjalistycznym przygotowaniem zawodowym.</w:t>
      </w:r>
    </w:p>
    <w:p w14:paraId="6A63624D"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9</w:t>
      </w:r>
    </w:p>
    <w:p w14:paraId="01BF0F3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ponosi pełną odpowiedzialność za szkody wyrządzone przez swoich pracowników w związku z wykonywaniem usług.</w:t>
      </w:r>
    </w:p>
    <w:p w14:paraId="19B6C83C"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10</w:t>
      </w:r>
    </w:p>
    <w:p w14:paraId="142C5BD3" w14:textId="77777777" w:rsidR="00930064" w:rsidRPr="00930064" w:rsidRDefault="00930064" w:rsidP="002D4F1E">
      <w:pPr>
        <w:numPr>
          <w:ilvl w:val="6"/>
          <w:numId w:val="50"/>
        </w:numPr>
        <w:tabs>
          <w:tab w:val="num" w:pos="540"/>
        </w:tabs>
        <w:spacing w:line="276" w:lineRule="auto"/>
        <w:ind w:left="567"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zobowiązany jest do przestrzegania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Dz. Urz. UE L 119) zwanym dalej RODO oraz ustawy o pomocy społecznej.</w:t>
      </w:r>
    </w:p>
    <w:p w14:paraId="04CB76B6" w14:textId="77777777" w:rsidR="00930064" w:rsidRPr="00930064" w:rsidRDefault="00930064" w:rsidP="002D4F1E">
      <w:pPr>
        <w:numPr>
          <w:ilvl w:val="6"/>
          <w:numId w:val="50"/>
        </w:numPr>
        <w:tabs>
          <w:tab w:val="num" w:pos="540"/>
        </w:tabs>
        <w:spacing w:line="276" w:lineRule="auto"/>
        <w:ind w:left="426" w:hanging="284"/>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0C95DB6B"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§11</w:t>
      </w:r>
    </w:p>
    <w:p w14:paraId="6C0F4D4B"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współpracy z Zamawiającym oraz podejmowania działań w zakresie terapii uzależnień oraz aktywizacji zawodowej i reintegracji społecznej Świadczeniobiorców oraz indywidualnego programu opiekuńczego.</w:t>
      </w:r>
    </w:p>
    <w:p w14:paraId="221523A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20052BEA"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12</w:t>
      </w:r>
    </w:p>
    <w:p w14:paraId="0172619D"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Strony ustalają, iż w przypadku niewłaściwego wykonania usługi Wykonawca zostanie obciążony karami umownymi w wysokości:</w:t>
      </w:r>
    </w:p>
    <w:p w14:paraId="1C1780F4" w14:textId="77777777" w:rsidR="00930064" w:rsidRPr="00930064" w:rsidRDefault="00930064" w:rsidP="002D4F1E">
      <w:pPr>
        <w:numPr>
          <w:ilvl w:val="0"/>
          <w:numId w:val="51"/>
        </w:numPr>
        <w:tabs>
          <w:tab w:val="num" w:pos="900"/>
        </w:tabs>
        <w:spacing w:line="276" w:lineRule="auto"/>
        <w:ind w:left="567"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niezachowania   przez  Wykonawcę  terminów określonych w § 5 –  200.00 zł  za każdy przypadek,</w:t>
      </w:r>
    </w:p>
    <w:p w14:paraId="4CBADDF8" w14:textId="77777777" w:rsidR="00930064" w:rsidRPr="00930064" w:rsidRDefault="00930064" w:rsidP="002D4F1E">
      <w:pPr>
        <w:numPr>
          <w:ilvl w:val="0"/>
          <w:numId w:val="51"/>
        </w:numPr>
        <w:tabs>
          <w:tab w:val="num" w:pos="567"/>
          <w:tab w:val="left" w:pos="709"/>
        </w:tabs>
        <w:spacing w:line="276" w:lineRule="auto"/>
        <w:ind w:left="709" w:hanging="567"/>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odmowy przyjęcia Świadczeniobiorcy – 500.00 zł za każdy przypadek.</w:t>
      </w:r>
    </w:p>
    <w:p w14:paraId="37E24375"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§13</w:t>
      </w:r>
    </w:p>
    <w:p w14:paraId="7E429EE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Umowa zostaje zawarta na czas określony, od dnia 1 stycznia 2025 roku do dnia  31 grudnia 2025 roku.</w:t>
      </w:r>
    </w:p>
    <w:p w14:paraId="5CD6844B"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§14</w:t>
      </w:r>
    </w:p>
    <w:p w14:paraId="2C9E07A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posiadania aktualnej polisy ubezpieczeniowej OC obejmującej przedmiot umowy przez cały czas jej trwania.</w:t>
      </w:r>
    </w:p>
    <w:p w14:paraId="4597E29D"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§15</w:t>
      </w:r>
    </w:p>
    <w:p w14:paraId="6EDD782D"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 Każdej ze stron przysługuje prawo do wypowiedzenia umowy za pisemnym 3-miesięcznym  okresem wypowiedzenia, liczonym od pierwszego dnia miesiąca następującego po miesiącu w którym złożono pisemne  wypowiedzenie.</w:t>
      </w:r>
    </w:p>
    <w:p w14:paraId="415839B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2. W przypadku stwierdzenia przez Zamawiającego, że Wykonawca nie wywiązuje się z przyjętych obowiązków, Zamawiającemu przysługuje prawo rozwiązania niniejszej umowy w trybie natychmiastowym.</w:t>
      </w:r>
    </w:p>
    <w:p w14:paraId="70AA82D5"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§16</w:t>
      </w:r>
    </w:p>
    <w:p w14:paraId="586A1A6A"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nie zagwarantowania przez Gminę środków na realizację przedmiotu zamówienia w 2025 roku Zamawiający ma prawo do zmniejszenia liczby klientów korzystających z usług lub do rozwiązania umowy za pisemnym jednomiesięcznym wypowiedzeniem.</w:t>
      </w:r>
    </w:p>
    <w:p w14:paraId="79844A38"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§17</w:t>
      </w:r>
    </w:p>
    <w:p w14:paraId="63202DE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Wszelkie zmiany niniejszej umowy wymagają formy pisemnej pod rygorem jej nieważności.</w:t>
      </w:r>
    </w:p>
    <w:p w14:paraId="648D853A"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§18</w:t>
      </w:r>
    </w:p>
    <w:p w14:paraId="243CF68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Właściwy do rozpoznania sporów wynikłych na tle realizacji niniejszej umowy jest sąd właściwy dla siedziby Zamawiającego.</w:t>
      </w:r>
    </w:p>
    <w:p w14:paraId="51C9BD68"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43741300"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5709C722"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§19</w:t>
      </w:r>
    </w:p>
    <w:p w14:paraId="2D293EEA"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Umowę sporządzono w czterech jednobrzmiących egzemplarzach, po dwa dla każdej ze stron.</w:t>
      </w:r>
    </w:p>
    <w:p w14:paraId="225F6F80"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424548D5" w14:textId="77777777" w:rsidR="00930064" w:rsidRPr="00930064" w:rsidRDefault="00930064" w:rsidP="00930064">
      <w:pPr>
        <w:spacing w:line="276" w:lineRule="auto"/>
        <w:rPr>
          <w:rFonts w:ascii="Tahoma" w:eastAsia="Calibri" w:hAnsi="Tahoma" w:cs="Tahoma"/>
          <w:i/>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t>
      </w:r>
      <w:r w:rsidRPr="00930064">
        <w:rPr>
          <w:rFonts w:ascii="Tahoma" w:eastAsia="Calibri" w:hAnsi="Tahoma" w:cs="Tahoma"/>
          <w:i/>
          <w:color w:val="000000"/>
          <w:kern w:val="0"/>
          <w:sz w:val="24"/>
          <w:szCs w:val="24"/>
          <w:lang w:eastAsia="zh-CN"/>
          <w14:ligatures w14:val="none"/>
        </w:rPr>
        <w:t xml:space="preserve">  Zamawiający                                                                        Wykonawca</w:t>
      </w:r>
    </w:p>
    <w:p w14:paraId="7707EA38"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05B1543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EF79A5D"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7BE9D552"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54A9AE96"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0C9B9DD1"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49020EED"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6F03762F"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72D9CBFA"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28732D08" w14:textId="77777777" w:rsidR="00930064" w:rsidRPr="00930064" w:rsidRDefault="00930064" w:rsidP="00930064">
      <w:pPr>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br w:type="page"/>
      </w:r>
    </w:p>
    <w:bookmarkEnd w:id="35"/>
    <w:bookmarkEnd w:id="36"/>
    <w:p w14:paraId="65936572" w14:textId="77777777" w:rsidR="00930064" w:rsidRPr="00930064" w:rsidRDefault="00930064" w:rsidP="00930064">
      <w:pPr>
        <w:ind w:left="4248"/>
        <w:rPr>
          <w:rFonts w:ascii="Tahoma" w:eastAsia="Times New Roman" w:hAnsi="Tahoma" w:cs="Tahoma"/>
          <w:b/>
          <w:bCs/>
          <w:iCs/>
          <w:color w:val="000000"/>
          <w:kern w:val="0"/>
          <w:sz w:val="24"/>
          <w:szCs w:val="24"/>
          <w:lang w:eastAsia="pl-PL"/>
          <w14:ligatures w14:val="none"/>
        </w:rPr>
      </w:pPr>
      <w:r w:rsidRPr="00930064">
        <w:rPr>
          <w:rFonts w:ascii="Tahoma" w:eastAsia="Times New Roman" w:hAnsi="Tahoma" w:cs="Tahoma"/>
          <w:b/>
          <w:bCs/>
          <w:iCs/>
          <w:color w:val="000000"/>
          <w:kern w:val="0"/>
          <w:sz w:val="24"/>
          <w:szCs w:val="24"/>
          <w:lang w:eastAsia="pl-PL"/>
          <w14:ligatures w14:val="none"/>
        </w:rPr>
        <w:t xml:space="preserve">Załącznik nr 6 do SWZ </w:t>
      </w:r>
      <w:r w:rsidRPr="00930064">
        <w:rPr>
          <w:rFonts w:ascii="Tahoma" w:eastAsia="Times New Roman" w:hAnsi="Tahoma" w:cs="Tahoma"/>
          <w:b/>
          <w:bCs/>
          <w:iCs/>
          <w:color w:val="000000"/>
          <w:kern w:val="0"/>
          <w:sz w:val="24"/>
          <w:szCs w:val="24"/>
          <w:lang w:eastAsia="pl-PL"/>
          <w14:ligatures w14:val="none"/>
        </w:rPr>
        <w:tab/>
        <w:t>oświadczenie o aktualności informacji</w:t>
      </w:r>
    </w:p>
    <w:p w14:paraId="62A7A29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5414CB4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3CC72F8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4076DB2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2AC25F3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7DCB274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Niniejsza oferta zostaje złożona przez</w:t>
      </w:r>
      <w:r w:rsidRPr="00930064">
        <w:rPr>
          <w:rFonts w:ascii="Tahoma" w:eastAsia="Times New Roman" w:hAnsi="Tahoma" w:cs="Tahoma"/>
          <w:color w:val="000000"/>
          <w:kern w:val="0"/>
          <w:sz w:val="24"/>
          <w:szCs w:val="24"/>
          <w:vertAlign w:val="superscript"/>
          <w:lang w:eastAsia="pl-PL"/>
          <w14:ligatures w14:val="none"/>
        </w:rPr>
        <w:footnoteReference w:id="6"/>
      </w:r>
      <w:r w:rsidRPr="00930064">
        <w:rPr>
          <w:rFonts w:ascii="Tahoma" w:eastAsia="Times New Roman" w:hAnsi="Tahoma" w:cs="Tahoma"/>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B97E9BA" w14:textId="77777777" w:rsidTr="006B2DB1">
        <w:trPr>
          <w:trHeight w:val="510"/>
        </w:trPr>
        <w:tc>
          <w:tcPr>
            <w:tcW w:w="819" w:type="dxa"/>
            <w:tcBorders>
              <w:bottom w:val="double" w:sz="4" w:space="0" w:color="auto"/>
            </w:tcBorders>
            <w:shd w:val="clear" w:color="auto" w:fill="DBE5F1"/>
            <w:vAlign w:val="center"/>
          </w:tcPr>
          <w:p w14:paraId="75AEC3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Lp.</w:t>
            </w:r>
          </w:p>
        </w:tc>
        <w:tc>
          <w:tcPr>
            <w:tcW w:w="3434" w:type="dxa"/>
            <w:tcBorders>
              <w:bottom w:val="double" w:sz="4" w:space="0" w:color="auto"/>
            </w:tcBorders>
            <w:shd w:val="clear" w:color="auto" w:fill="DBE5F1"/>
            <w:vAlign w:val="center"/>
          </w:tcPr>
          <w:p w14:paraId="4C8A52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Nazwa(y) Wykonawcy(ów)</w:t>
            </w:r>
          </w:p>
        </w:tc>
        <w:tc>
          <w:tcPr>
            <w:tcW w:w="2977" w:type="dxa"/>
            <w:tcBorders>
              <w:bottom w:val="double" w:sz="4" w:space="0" w:color="auto"/>
            </w:tcBorders>
            <w:shd w:val="clear" w:color="auto" w:fill="DBE5F1"/>
            <w:vAlign w:val="center"/>
          </w:tcPr>
          <w:p w14:paraId="7186391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Adres(y) Wykonawcy(ów)</w:t>
            </w:r>
          </w:p>
        </w:tc>
        <w:tc>
          <w:tcPr>
            <w:tcW w:w="2268" w:type="dxa"/>
            <w:tcBorders>
              <w:bottom w:val="double" w:sz="4" w:space="0" w:color="auto"/>
            </w:tcBorders>
            <w:shd w:val="clear" w:color="auto" w:fill="DBE5F1"/>
            <w:vAlign w:val="center"/>
          </w:tcPr>
          <w:p w14:paraId="4549CF0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NIP</w:t>
            </w:r>
          </w:p>
        </w:tc>
      </w:tr>
      <w:tr w:rsidR="00930064" w:rsidRPr="00930064" w14:paraId="005D343D" w14:textId="77777777" w:rsidTr="006B2DB1">
        <w:tc>
          <w:tcPr>
            <w:tcW w:w="819" w:type="dxa"/>
            <w:tcBorders>
              <w:top w:val="double" w:sz="4" w:space="0" w:color="auto"/>
            </w:tcBorders>
          </w:tcPr>
          <w:p w14:paraId="4DEE688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3434" w:type="dxa"/>
            <w:tcBorders>
              <w:top w:val="double" w:sz="4" w:space="0" w:color="auto"/>
            </w:tcBorders>
          </w:tcPr>
          <w:p w14:paraId="4E2CC2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977" w:type="dxa"/>
            <w:tcBorders>
              <w:top w:val="double" w:sz="4" w:space="0" w:color="auto"/>
            </w:tcBorders>
          </w:tcPr>
          <w:p w14:paraId="262909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268" w:type="dxa"/>
            <w:tcBorders>
              <w:top w:val="double" w:sz="4" w:space="0" w:color="auto"/>
            </w:tcBorders>
          </w:tcPr>
          <w:p w14:paraId="0F6067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03FA6AAF" w14:textId="77777777" w:rsidTr="006B2DB1">
        <w:tc>
          <w:tcPr>
            <w:tcW w:w="819" w:type="dxa"/>
          </w:tcPr>
          <w:p w14:paraId="12A9C096"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tc>
        <w:tc>
          <w:tcPr>
            <w:tcW w:w="3434" w:type="dxa"/>
          </w:tcPr>
          <w:p w14:paraId="154DE5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977" w:type="dxa"/>
          </w:tcPr>
          <w:p w14:paraId="6864920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268" w:type="dxa"/>
          </w:tcPr>
          <w:p w14:paraId="75421A5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bl>
    <w:p w14:paraId="38DB69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47120B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OŚWIADCZENIE O AKTUALNOŚCI INFORMACJI ZAWARTYCH W OŚWIADCZENIU WSTĘPNYM </w:t>
      </w:r>
    </w:p>
    <w:p w14:paraId="13008EF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ZŁOŻONYM WRAZ Z OFERTĄ</w:t>
      </w:r>
    </w:p>
    <w:p w14:paraId="1779004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80BA0B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p>
    <w:p w14:paraId="11227EC7"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 </w:t>
      </w:r>
      <w:r w:rsidRPr="00930064">
        <w:rPr>
          <w:rFonts w:ascii="Tahoma" w:eastAsia="Times New Roman" w:hAnsi="Tahoma" w:cs="Tahoma"/>
          <w:b/>
          <w:bCs/>
          <w:color w:val="000000"/>
          <w:kern w:val="0"/>
          <w:sz w:val="24"/>
          <w:szCs w:val="24"/>
          <w:lang w:eastAsia="pl-PL"/>
          <w14:ligatures w14:val="none"/>
        </w:rPr>
        <w:t>Świadczenie specjalistycznych usług opiekuńczych dla osób wymagających okresowo całodobowej opieki w ośrodkach wsparcia</w:t>
      </w:r>
      <w:r w:rsidRPr="00930064">
        <w:rPr>
          <w:rFonts w:ascii="Tahoma" w:eastAsia="Times New Roman" w:hAnsi="Tahoma" w:cs="Tahoma"/>
          <w:bCs/>
          <w:color w:val="000000"/>
          <w:kern w:val="0"/>
          <w:sz w:val="24"/>
          <w:szCs w:val="24"/>
          <w:lang w:eastAsia="pl-PL"/>
          <w14:ligatures w14:val="none"/>
        </w:rPr>
        <w:t>” , nr referencyjny:  DPIiRS.2.2024</w:t>
      </w:r>
    </w:p>
    <w:p w14:paraId="736665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co następuje:</w:t>
      </w:r>
    </w:p>
    <w:p w14:paraId="3A4CAA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A22F22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informacje zawarte w złożonym przeze mnie wraz z ofertą oświadczeniu, o którym mowa w art. 125 ust. 1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(oświadczenie wstępne), w zakresie spełnienia warunków udziału oraz braku podstaw wykluczenia z postępowania wskazanych przez Zamawiającego, o których mowa w:</w:t>
      </w:r>
    </w:p>
    <w:p w14:paraId="19B0C3C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3 </w:t>
      </w:r>
      <w:r w:rsidRPr="00930064">
        <w:rPr>
          <w:rFonts w:ascii="Tahoma" w:eastAsia="Times New Roman" w:hAnsi="Tahoma" w:cs="Tahoma"/>
          <w:bCs/>
          <w:color w:val="000000"/>
          <w:kern w:val="0"/>
          <w:sz w:val="24"/>
          <w:szCs w:val="24"/>
          <w:lang w:eastAsia="pl-PL"/>
          <w14:ligatures w14:val="none"/>
        </w:rPr>
        <w:t xml:space="preserve">ustawy z dnia 11 września 2019 r. – Prawo zamówień publicznych (dalej: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w:t>
      </w:r>
      <w:r w:rsidRPr="00930064">
        <w:rPr>
          <w:rFonts w:ascii="Tahoma" w:eastAsia="Times New Roman" w:hAnsi="Tahoma" w:cs="Tahoma"/>
          <w:bCs/>
          <w:color w:val="000000"/>
          <w:kern w:val="0"/>
          <w:sz w:val="24"/>
          <w:szCs w:val="24"/>
          <w:lang w:val="x-none" w:eastAsia="pl-PL"/>
          <w14:ligatures w14:val="none"/>
        </w:rPr>
        <w:t>,</w:t>
      </w:r>
    </w:p>
    <w:p w14:paraId="2D5425B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4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val="x-none" w:eastAsia="pl-PL"/>
          <w14:ligatures w14:val="none"/>
        </w:rPr>
        <w:t>, dotyczących orzeczenia zakazu ubiegania się o zamówienie publiczne tytułem środka zapobiegawczego,</w:t>
      </w:r>
    </w:p>
    <w:p w14:paraId="103828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5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val="x-none" w:eastAsia="pl-PL"/>
          <w14:ligatures w14:val="none"/>
        </w:rPr>
        <w:t>, dotyczących zawarcia z innymi wykonawcami porozumienia mającego na celu za-kłócenie konkurencji,</w:t>
      </w:r>
    </w:p>
    <w:p w14:paraId="5572334F"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6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w:t>
      </w:r>
    </w:p>
    <w:p w14:paraId="1927334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oraz </w:t>
      </w:r>
    </w:p>
    <w:p w14:paraId="0FE6A22E"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eastAsia="pl-PL"/>
          <w14:ligatures w14:val="none"/>
        </w:rPr>
        <w:t>art. 7 ust. 1 ustawy z dnia 13 kwietnia 2022 r. o szczególnych rozwiązaniach w zakresie przeciwdziałania wspieraniu agresji na Ukrainę oraz służących ochronie bezpieczeństwa narodowego</w:t>
      </w:r>
    </w:p>
    <w:p w14:paraId="1DE87676" w14:textId="77777777" w:rsidR="00930064" w:rsidRPr="00930064" w:rsidRDefault="00930064" w:rsidP="00930064">
      <w:pPr>
        <w:autoSpaceDE w:val="0"/>
        <w:autoSpaceDN w:val="0"/>
        <w:adjustRightInd w:val="0"/>
        <w:spacing w:after="0" w:line="276" w:lineRule="auto"/>
        <w:rPr>
          <w:rFonts w:ascii="Tahoma" w:eastAsia="Times New Roman" w:hAnsi="Tahoma" w:cs="Tahoma"/>
          <w:iCs/>
          <w:color w:val="000000"/>
          <w:kern w:val="0"/>
          <w:sz w:val="24"/>
          <w:szCs w:val="24"/>
          <w:lang w:eastAsia="pl-PL"/>
          <w14:ligatures w14:val="none"/>
        </w:rPr>
      </w:pPr>
      <w:r w:rsidRPr="00930064">
        <w:rPr>
          <w:rFonts w:ascii="Tahoma" w:eastAsia="Times New Roman" w:hAnsi="Tahoma" w:cs="Tahoma"/>
          <w:iCs/>
          <w:color w:val="000000"/>
          <w:kern w:val="0"/>
          <w:sz w:val="24"/>
          <w:szCs w:val="24"/>
          <w:lang w:eastAsia="pl-PL"/>
          <w14:ligatures w14:val="none"/>
        </w:rPr>
        <w:t>są aktualne / nie aktualne* na dzień ich złożenia.</w:t>
      </w:r>
    </w:p>
    <w:p w14:paraId="7A1545B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D2138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E7AD23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8962" w:type="dxa"/>
        <w:jc w:val="center"/>
        <w:tblLayout w:type="fixed"/>
        <w:tblLook w:val="0400" w:firstRow="0" w:lastRow="0" w:firstColumn="0" w:lastColumn="0" w:noHBand="0" w:noVBand="1"/>
      </w:tblPr>
      <w:tblGrid>
        <w:gridCol w:w="2777"/>
        <w:gridCol w:w="693"/>
        <w:gridCol w:w="5492"/>
      </w:tblGrid>
      <w:tr w:rsidR="00930064" w:rsidRPr="00930064" w14:paraId="14FD8AB4" w14:textId="77777777" w:rsidTr="006B2DB1">
        <w:trPr>
          <w:jc w:val="center"/>
        </w:trPr>
        <w:tc>
          <w:tcPr>
            <w:tcW w:w="2777" w:type="dxa"/>
            <w:tcBorders>
              <w:bottom w:val="dashed" w:sz="4" w:space="0" w:color="000000"/>
            </w:tcBorders>
          </w:tcPr>
          <w:p w14:paraId="68E08B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693" w:type="dxa"/>
          </w:tcPr>
          <w:p w14:paraId="095AA4E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bottom w:val="dashed" w:sz="4" w:space="0" w:color="000000"/>
            </w:tcBorders>
          </w:tcPr>
          <w:p w14:paraId="7574982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1E2A571B" w14:textId="77777777" w:rsidTr="006B2DB1">
        <w:trPr>
          <w:jc w:val="center"/>
        </w:trPr>
        <w:tc>
          <w:tcPr>
            <w:tcW w:w="2777" w:type="dxa"/>
            <w:tcBorders>
              <w:top w:val="dashed" w:sz="4" w:space="0" w:color="000000"/>
            </w:tcBorders>
          </w:tcPr>
          <w:p w14:paraId="5DBEC4F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data</w:t>
            </w:r>
          </w:p>
        </w:tc>
        <w:tc>
          <w:tcPr>
            <w:tcW w:w="693" w:type="dxa"/>
          </w:tcPr>
          <w:p w14:paraId="7A977D6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top w:val="dashed" w:sz="4" w:space="0" w:color="000000"/>
            </w:tcBorders>
          </w:tcPr>
          <w:p w14:paraId="20B2459D"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(podpis i pieczęć imienna osoby/osób</w:t>
            </w:r>
          </w:p>
          <w:p w14:paraId="72255B3E"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właściwej/</w:t>
            </w:r>
            <w:proofErr w:type="spellStart"/>
            <w:r w:rsidRPr="00930064">
              <w:rPr>
                <w:rFonts w:ascii="Tahoma" w:eastAsia="Times New Roman" w:hAnsi="Tahoma" w:cs="Tahoma"/>
                <w:i/>
                <w:color w:val="000000"/>
                <w:kern w:val="0"/>
                <w:sz w:val="24"/>
                <w:szCs w:val="24"/>
                <w:lang w:eastAsia="pl-PL"/>
                <w14:ligatures w14:val="none"/>
              </w:rPr>
              <w:t>ych</w:t>
            </w:r>
            <w:proofErr w:type="spellEnd"/>
            <w:r w:rsidRPr="00930064">
              <w:rPr>
                <w:rFonts w:ascii="Tahoma" w:eastAsia="Times New Roman" w:hAnsi="Tahoma" w:cs="Tahoma"/>
                <w:i/>
                <w:color w:val="000000"/>
                <w:kern w:val="0"/>
                <w:sz w:val="24"/>
                <w:szCs w:val="24"/>
                <w:lang w:eastAsia="pl-PL"/>
                <w14:ligatures w14:val="none"/>
              </w:rPr>
              <w:t xml:space="preserve"> do reprezentowania Wykonawcy)</w:t>
            </w:r>
          </w:p>
        </w:tc>
      </w:tr>
    </w:tbl>
    <w:p w14:paraId="595C6AC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978D7BD"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p>
    <w:p w14:paraId="3BF95523"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r w:rsidRPr="00930064">
        <w:rPr>
          <w:rFonts w:ascii="Tahoma" w:eastAsia="Times New Roman" w:hAnsi="Tahoma" w:cs="Tahoma"/>
          <w:bCs/>
          <w:i/>
          <w:iCs/>
          <w:color w:val="000000"/>
          <w:kern w:val="0"/>
          <w:sz w:val="24"/>
          <w:szCs w:val="24"/>
          <w:lang w:eastAsia="pl-PL"/>
          <w14:ligatures w14:val="none"/>
        </w:rPr>
        <w:t>* zaznaczyć odpowiednie</w:t>
      </w:r>
    </w:p>
    <w:p w14:paraId="6743F3A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4E6787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8A8A6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8F54B5B"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 xml:space="preserve">Plik oferty i oświadczeń po spakowaniu ale przed złożeniem należy  podpisać podpisem zaufanym (podpisanie dokumentu elektronicznego podpisem zaufanym </w:t>
      </w:r>
      <w:hyperlink r:id="rId23" w:history="1">
        <w:r w:rsidRPr="00930064">
          <w:rPr>
            <w:rFonts w:ascii="Tahoma" w:eastAsia="Times New Roman" w:hAnsi="Tahoma" w:cs="Tahoma"/>
            <w:b/>
            <w:i/>
            <w:iCs/>
            <w:color w:val="0563C1" w:themeColor="hyperlink"/>
            <w:kern w:val="0"/>
            <w:sz w:val="24"/>
            <w:szCs w:val="24"/>
            <w:u w:val="single"/>
            <w:lang w:eastAsia="pl-PL"/>
            <w14:ligatures w14:val="none"/>
          </w:rPr>
          <w:t>https://www.gov.pl/web/gov/podpisz-dokument-elektronicznie-wykorzystaj-podpis-zaufany</w:t>
        </w:r>
      </w:hyperlink>
      <w:r w:rsidRPr="00930064">
        <w:rPr>
          <w:rFonts w:ascii="Tahoma" w:eastAsia="Times New Roman" w:hAnsi="Tahoma" w:cs="Tahoma"/>
          <w:i/>
          <w:iCs/>
          <w:color w:val="000000"/>
          <w:kern w:val="0"/>
          <w:sz w:val="24"/>
          <w:szCs w:val="24"/>
          <w:lang w:eastAsia="pl-PL"/>
          <w14:ligatures w14:val="none"/>
        </w:rPr>
        <w:t>), podpisem osobistym (</w:t>
      </w:r>
      <w:hyperlink r:id="rId24" w:history="1">
        <w:r w:rsidRPr="00930064">
          <w:rPr>
            <w:rFonts w:ascii="Tahoma" w:eastAsia="Times New Roman" w:hAnsi="Tahoma" w:cs="Tahoma"/>
            <w:b/>
            <w:i/>
            <w:iCs/>
            <w:color w:val="0563C1" w:themeColor="hyperlink"/>
            <w:kern w:val="0"/>
            <w:sz w:val="24"/>
            <w:szCs w:val="24"/>
            <w:u w:val="single"/>
            <w:lang w:eastAsia="pl-PL"/>
            <w14:ligatures w14:val="none"/>
          </w:rPr>
          <w:t>https://www.gov.pl/web/e-dowod/podpis-osobisty</w:t>
        </w:r>
      </w:hyperlink>
      <w:r w:rsidRPr="00930064">
        <w:rPr>
          <w:rFonts w:ascii="Tahoma" w:eastAsia="Times New Roman" w:hAnsi="Tahoma" w:cs="Tahoma"/>
          <w:i/>
          <w:iCs/>
          <w:color w:val="000000"/>
          <w:kern w:val="0"/>
          <w:sz w:val="24"/>
          <w:szCs w:val="24"/>
          <w:lang w:eastAsia="pl-PL"/>
          <w14:ligatures w14:val="none"/>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0558B7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7839FD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sectPr w:rsidR="00930064" w:rsidRPr="00930064" w:rsidSect="00930064">
          <w:headerReference w:type="default" r:id="rId25"/>
          <w:footerReference w:type="even" r:id="rId26"/>
          <w:headerReference w:type="first" r:id="rId27"/>
          <w:footerReference w:type="first" r:id="rId28"/>
          <w:pgSz w:w="12240" w:h="15840"/>
          <w:pgMar w:top="993" w:right="1418" w:bottom="709" w:left="1418" w:header="708" w:footer="708" w:gutter="0"/>
          <w:cols w:space="708"/>
          <w:noEndnote/>
        </w:sectPr>
      </w:pPr>
    </w:p>
    <w:p w14:paraId="4F987AE9"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 xml:space="preserve">       </w:t>
      </w:r>
      <w:r w:rsidRPr="00930064">
        <w:rPr>
          <w:rFonts w:ascii="Tahoma" w:eastAsia="Times New Roman" w:hAnsi="Tahoma" w:cs="Tahoma"/>
          <w:b/>
          <w:i/>
          <w:color w:val="000000"/>
          <w:kern w:val="0"/>
          <w:sz w:val="24"/>
          <w:szCs w:val="24"/>
          <w:lang w:eastAsia="pl-PL"/>
          <w14:ligatures w14:val="none"/>
        </w:rPr>
        <w:tab/>
      </w:r>
      <w:r w:rsidRPr="00930064">
        <w:rPr>
          <w:rFonts w:ascii="Tahoma" w:eastAsia="Times New Roman" w:hAnsi="Tahoma" w:cs="Tahoma"/>
          <w:b/>
          <w:i/>
          <w:color w:val="000000"/>
          <w:kern w:val="0"/>
          <w:sz w:val="24"/>
          <w:szCs w:val="24"/>
          <w:lang w:eastAsia="pl-PL"/>
          <w14:ligatures w14:val="none"/>
        </w:rPr>
        <w:tab/>
      </w:r>
      <w:r w:rsidRPr="00930064">
        <w:rPr>
          <w:rFonts w:ascii="Tahoma" w:eastAsia="Times New Roman" w:hAnsi="Tahoma" w:cs="Tahoma"/>
          <w:b/>
          <w:i/>
          <w:color w:val="000000"/>
          <w:kern w:val="0"/>
          <w:sz w:val="24"/>
          <w:szCs w:val="24"/>
          <w:lang w:eastAsia="pl-PL"/>
          <w14:ligatures w14:val="none"/>
        </w:rPr>
        <w:tab/>
        <w:t xml:space="preserve">  Załącznik nr 7 do SWZ </w:t>
      </w:r>
    </w:p>
    <w:p w14:paraId="27B01B22"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 xml:space="preserve">            wzór umowy o powierzenie danych osobowych</w:t>
      </w:r>
      <w:r w:rsidRPr="00930064">
        <w:rPr>
          <w:rFonts w:ascii="Tahoma" w:eastAsia="Times New Roman" w:hAnsi="Tahoma" w:cs="Tahoma"/>
          <w:color w:val="000000"/>
          <w:kern w:val="0"/>
          <w:sz w:val="24"/>
          <w:szCs w:val="24"/>
          <w:lang w:eastAsia="pl-PL"/>
          <w14:ligatures w14:val="none"/>
        </w:rPr>
        <w:tab/>
      </w:r>
      <w:bookmarkEnd w:id="24"/>
    </w:p>
    <w:p w14:paraId="2A0D9CB4"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bookmarkStart w:id="37" w:name="_Hlk88483226"/>
    </w:p>
    <w:p w14:paraId="6741657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Umowa </w:t>
      </w:r>
    </w:p>
    <w:p w14:paraId="52DDF89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powierzenia przetwarzania danych osobowych</w:t>
      </w:r>
    </w:p>
    <w:p w14:paraId="2896B6D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zawarta w Sopocie, dnia ………….. r.</w:t>
      </w:r>
    </w:p>
    <w:p w14:paraId="38F00A0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pomiędzy:</w:t>
      </w:r>
    </w:p>
    <w:p w14:paraId="6BBC83E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Miejskim Ośrodkiem Pomocy Społecznej, ul. Kolejowa 14, 81-835 Sopot </w:t>
      </w:r>
    </w:p>
    <w:p w14:paraId="3A1E2AD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reprezentowanym przez:</w:t>
      </w:r>
    </w:p>
    <w:p w14:paraId="325D3006" w14:textId="77777777" w:rsidR="00930064" w:rsidRPr="00930064" w:rsidRDefault="00930064" w:rsidP="00930064">
      <w:pPr>
        <w:autoSpaceDE w:val="0"/>
        <w:autoSpaceDN w:val="0"/>
        <w:adjustRightInd w:val="0"/>
        <w:spacing w:after="0" w:line="276" w:lineRule="auto"/>
        <w:rPr>
          <w:rFonts w:ascii="Tahoma" w:eastAsia="Calibri" w:hAnsi="Tahoma" w:cs="Tahoma"/>
          <w:b/>
          <w:color w:val="000000"/>
          <w:kern w:val="0"/>
          <w:sz w:val="24"/>
          <w:szCs w:val="24"/>
          <w:lang w:eastAsia="pl-PL"/>
          <w14:ligatures w14:val="none"/>
        </w:rPr>
      </w:pPr>
      <w:r w:rsidRPr="00930064">
        <w:rPr>
          <w:rFonts w:ascii="Tahoma" w:eastAsia="Calibri" w:hAnsi="Tahoma" w:cs="Tahoma"/>
          <w:b/>
          <w:color w:val="000000"/>
          <w:kern w:val="0"/>
          <w:sz w:val="24"/>
          <w:szCs w:val="24"/>
          <w:lang w:eastAsia="pl-PL"/>
          <w14:ligatures w14:val="none"/>
        </w:rPr>
        <w:t>Andrzej Czekaja – Dyrektora</w:t>
      </w:r>
    </w:p>
    <w:p w14:paraId="3C08347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zwanym dalej  „Administratorem”</w:t>
      </w:r>
    </w:p>
    <w:p w14:paraId="21D099D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w:t>
      </w:r>
    </w:p>
    <w:p w14:paraId="5AAB595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A8F8F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087288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zwaną dalej  „Przetwarzającym”.</w:t>
      </w:r>
    </w:p>
    <w:p w14:paraId="0C2B814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Niniejsza umowa stanowi </w:t>
      </w:r>
      <w:r w:rsidRPr="00930064">
        <w:rPr>
          <w:rFonts w:ascii="Tahoma" w:eastAsia="Times New Roman" w:hAnsi="Tahoma" w:cs="Tahoma"/>
          <w:b/>
          <w:color w:val="000000"/>
          <w:kern w:val="0"/>
          <w:sz w:val="24"/>
          <w:szCs w:val="24"/>
          <w:lang w:eastAsia="pl-PL"/>
          <w14:ligatures w14:val="none"/>
        </w:rPr>
        <w:t>następstwo umowy nr</w:t>
      </w:r>
      <w:bookmarkStart w:id="38" w:name="_Hlk519148923"/>
      <w:bookmarkStart w:id="39" w:name="_Hlk519151104"/>
      <w:r w:rsidRPr="00930064">
        <w:rPr>
          <w:rFonts w:ascii="Tahoma" w:eastAsia="Times New Roman" w:hAnsi="Tahoma" w:cs="Tahoma"/>
          <w:color w:val="000000"/>
          <w:kern w:val="0"/>
          <w:sz w:val="24"/>
          <w:szCs w:val="24"/>
          <w:lang w:eastAsia="pl-PL"/>
          <w14:ligatures w14:val="none"/>
        </w:rPr>
        <w:t xml:space="preserve"> ……………….. </w:t>
      </w:r>
      <w:r w:rsidRPr="00930064">
        <w:rPr>
          <w:rFonts w:ascii="Tahoma" w:eastAsia="Times New Roman" w:hAnsi="Tahoma" w:cs="Tahoma"/>
          <w:b/>
          <w:color w:val="000000"/>
          <w:kern w:val="0"/>
          <w:sz w:val="24"/>
          <w:szCs w:val="24"/>
          <w:lang w:eastAsia="pl-PL"/>
          <w14:ligatures w14:val="none"/>
        </w:rPr>
        <w:t>z dnia ……… r.</w:t>
      </w:r>
      <w:bookmarkEnd w:id="38"/>
      <w:r w:rsidRPr="00930064">
        <w:rPr>
          <w:rFonts w:ascii="Tahoma" w:eastAsia="Times New Roman" w:hAnsi="Tahoma" w:cs="Tahoma"/>
          <w:color w:val="000000"/>
          <w:kern w:val="0"/>
          <w:sz w:val="24"/>
          <w:szCs w:val="24"/>
          <w:lang w:eastAsia="pl-PL"/>
          <w14:ligatures w14:val="none"/>
        </w:rPr>
        <w:t xml:space="preserve"> </w:t>
      </w:r>
      <w:bookmarkEnd w:id="39"/>
      <w:r w:rsidRPr="00930064">
        <w:rPr>
          <w:rFonts w:ascii="Tahoma" w:eastAsia="Times New Roman" w:hAnsi="Tahoma" w:cs="Tahoma"/>
          <w:color w:val="000000"/>
          <w:kern w:val="0"/>
          <w:sz w:val="24"/>
          <w:szCs w:val="24"/>
          <w:lang w:eastAsia="pl-PL"/>
          <w14:ligatures w14:val="none"/>
        </w:rPr>
        <w:t>pomiędzy Gminą Miasta Sopotu a ………………….</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zwaną dalej umową główną.</w:t>
      </w:r>
    </w:p>
    <w:p w14:paraId="7C0AD1A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61A36E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w:t>
      </w:r>
    </w:p>
    <w:p w14:paraId="76BA301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Dla potrzeb niniejszej umowy przyjmuje się następujące znaczenie dla poniżej wymienionych sformułowań:</w:t>
      </w:r>
    </w:p>
    <w:p w14:paraId="5FD39DD9" w14:textId="77777777" w:rsidR="00930064" w:rsidRPr="00930064" w:rsidRDefault="00930064" w:rsidP="00930064">
      <w:pPr>
        <w:numPr>
          <w:ilvl w:val="6"/>
          <w:numId w:val="37"/>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930064">
        <w:rPr>
          <w:rFonts w:ascii="Tahoma" w:eastAsia="Times New Roman" w:hAnsi="Tahoma" w:cs="Tahoma"/>
          <w:color w:val="000000"/>
          <w:kern w:val="0"/>
          <w:sz w:val="24"/>
          <w:szCs w:val="24"/>
          <w:lang w:eastAsia="pl-PL"/>
          <w14:ligatures w14:val="none"/>
        </w:rPr>
        <w:br/>
        <w:t xml:space="preserve">o ochronie danych) </w:t>
      </w:r>
    </w:p>
    <w:p w14:paraId="545B705D" w14:textId="77777777" w:rsidR="00930064" w:rsidRPr="00930064" w:rsidRDefault="00930064" w:rsidP="00930064">
      <w:pPr>
        <w:numPr>
          <w:ilvl w:val="6"/>
          <w:numId w:val="37"/>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„Dane” – dane osobowe powierzone przez Administratora Przetwarzającemu.</w:t>
      </w:r>
    </w:p>
    <w:p w14:paraId="52F2742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A5EEA3D"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2</w:t>
      </w:r>
    </w:p>
    <w:p w14:paraId="664CF97A"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powierza Przetwarzającemu przetwarzanie danych osobowych  a Przetwarzający powierzenie przetwarzania danych osobowych przyjmuje, na warunkach określonych w niniejszej umowie.</w:t>
      </w:r>
    </w:p>
    <w:p w14:paraId="320BBCED"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Celem powierzenia przetwarzania danych osobowych przez Przetwarzającego jest realizacja zadania, szczegółowo opisanego w umowie głównej.</w:t>
      </w:r>
    </w:p>
    <w:p w14:paraId="075B9064"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może  przetwarzać Dane wyłącznie w celu przewidzianym w ust.2.</w:t>
      </w:r>
    </w:p>
    <w:p w14:paraId="5EBEF9F5"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oświadcza, że jest nadal administratorem danych, które powierza oraz, że jest uprawniony do ich przetwarzania w zakresie, w jakim powierzył je Przetwarzającemu.</w:t>
      </w:r>
    </w:p>
    <w:p w14:paraId="5F881D98"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Zakres powierzonych do przetwarzania przez Przetwarzającego danych osobowych: ……</w:t>
      </w:r>
      <w:r w:rsidRPr="00930064">
        <w:rPr>
          <w:rFonts w:ascii="Tahoma" w:eastAsia="Times New Roman" w:hAnsi="Tahoma" w:cs="Tahoma"/>
          <w:i/>
          <w:color w:val="000000"/>
          <w:kern w:val="0"/>
          <w:sz w:val="24"/>
          <w:szCs w:val="24"/>
          <w:lang w:eastAsia="pl-PL"/>
          <w14:ligatures w14:val="none"/>
        </w:rPr>
        <w:t xml:space="preserve">wpisać dane jakie przekazujemy np. imię nazwisko, adres zamieszkania </w:t>
      </w:r>
      <w:proofErr w:type="spellStart"/>
      <w:r w:rsidRPr="00930064">
        <w:rPr>
          <w:rFonts w:ascii="Tahoma" w:eastAsia="Times New Roman" w:hAnsi="Tahoma" w:cs="Tahoma"/>
          <w:i/>
          <w:color w:val="000000"/>
          <w:kern w:val="0"/>
          <w:sz w:val="24"/>
          <w:szCs w:val="24"/>
          <w:lang w:eastAsia="pl-PL"/>
          <w14:ligatures w14:val="none"/>
        </w:rPr>
        <w:t>itd</w:t>
      </w:r>
      <w:proofErr w:type="spellEnd"/>
      <w:r w:rsidRPr="00930064">
        <w:rPr>
          <w:rFonts w:ascii="Tahoma" w:eastAsia="Times New Roman" w:hAnsi="Tahoma" w:cs="Tahoma"/>
          <w:i/>
          <w:color w:val="000000"/>
          <w:kern w:val="0"/>
          <w:sz w:val="24"/>
          <w:szCs w:val="24"/>
          <w:lang w:eastAsia="pl-PL"/>
          <w14:ligatures w14:val="none"/>
        </w:rPr>
        <w:t>………………</w:t>
      </w:r>
      <w:r w:rsidRPr="00930064">
        <w:rPr>
          <w:rFonts w:ascii="Tahoma" w:eastAsia="Times New Roman" w:hAnsi="Tahoma" w:cs="Tahoma"/>
          <w:color w:val="000000"/>
          <w:kern w:val="0"/>
          <w:sz w:val="24"/>
          <w:szCs w:val="24"/>
          <w:lang w:eastAsia="pl-PL"/>
          <w14:ligatures w14:val="none"/>
        </w:rPr>
        <w:t>………………………………………………………………………</w:t>
      </w:r>
    </w:p>
    <w:p w14:paraId="03E438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Kategoria osób – klienci MOPS Sopot.  </w:t>
      </w:r>
    </w:p>
    <w:p w14:paraId="654ABAC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EED69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4E5AC0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3</w:t>
      </w:r>
    </w:p>
    <w:p w14:paraId="2A04D75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Strony zobowiązują się wykonywać zobowiązania wynikające z niniejszej umowy z najwyższą staranności zawodową w celu zabezpieczenia prawnego, organizacyjnego i technicznego</w:t>
      </w:r>
      <w:r w:rsidRPr="00930064">
        <w:rPr>
          <w:rFonts w:ascii="Tahoma" w:eastAsia="Times New Roman" w:hAnsi="Tahoma" w:cs="Tahoma"/>
          <w:color w:val="FF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interesów Stron w zakresie przetwarzania powierzonych danych osobowych.</w:t>
      </w:r>
    </w:p>
    <w:p w14:paraId="16C50B61"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2052509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4</w:t>
      </w:r>
    </w:p>
    <w:p w14:paraId="10EBA913"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w:t>
      </w:r>
    </w:p>
    <w:p w14:paraId="3BC1F20E"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oświadcza, że zastosowane do przetwarzania powierzonych danych systemy informatyczne spełniają wymogi aktualnie obowiązujących przepisów prawa.</w:t>
      </w:r>
    </w:p>
    <w:p w14:paraId="1A6FC6C0"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przetwarza dane osobowe wyłącznie na udokumentowane polecenie Administratora.</w:t>
      </w:r>
    </w:p>
    <w:p w14:paraId="4D28680D"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222C8C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20FF836"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5</w:t>
      </w:r>
    </w:p>
    <w:p w14:paraId="59B201F6"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1D022C1C"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uwzględniając charakter przetwarzania oraz dostępne mu informacje,  pomaga Administratorowi wywiązać się z obowiązków określonych w art. 32-36 rozporządzenia .</w:t>
      </w:r>
    </w:p>
    <w:p w14:paraId="7762FDAB"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2BAA7E9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6C7F95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0B47FA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p>
    <w:p w14:paraId="2792F53A"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6</w:t>
      </w:r>
    </w:p>
    <w:p w14:paraId="4BD682B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F60B6B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C4EC77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7</w:t>
      </w:r>
    </w:p>
    <w:p w14:paraId="35466483" w14:textId="77777777" w:rsidR="00930064" w:rsidRPr="00930064" w:rsidRDefault="00930064" w:rsidP="00930064">
      <w:pPr>
        <w:numPr>
          <w:ilvl w:val="6"/>
          <w:numId w:val="29"/>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nie korzysta z usług innego podmiotu przetwarzającego bez uprzedniej szczegółowej zgody Administratora.</w:t>
      </w:r>
    </w:p>
    <w:p w14:paraId="688AD858" w14:textId="77777777" w:rsidR="00930064" w:rsidRPr="00930064" w:rsidRDefault="00930064" w:rsidP="00930064">
      <w:pPr>
        <w:numPr>
          <w:ilvl w:val="6"/>
          <w:numId w:val="29"/>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Powierzenie przetwarzania danych </w:t>
      </w:r>
      <w:proofErr w:type="spellStart"/>
      <w:r w:rsidRPr="00930064">
        <w:rPr>
          <w:rFonts w:ascii="Tahoma" w:eastAsia="Times New Roman" w:hAnsi="Tahoma" w:cs="Tahoma"/>
          <w:color w:val="000000"/>
          <w:kern w:val="0"/>
          <w:sz w:val="24"/>
          <w:szCs w:val="24"/>
          <w:lang w:eastAsia="pl-PL"/>
          <w14:ligatures w14:val="none"/>
        </w:rPr>
        <w:t>Podprzetwarzajacemu</w:t>
      </w:r>
      <w:proofErr w:type="spellEnd"/>
      <w:r w:rsidRPr="00930064">
        <w:rPr>
          <w:rFonts w:ascii="Tahoma" w:eastAsia="Times New Roman" w:hAnsi="Tahoma" w:cs="Tahoma"/>
          <w:color w:val="000000"/>
          <w:kern w:val="0"/>
          <w:sz w:val="24"/>
          <w:szCs w:val="24"/>
          <w:lang w:eastAsia="pl-PL"/>
          <w14:ligatures w14:val="none"/>
        </w:rPr>
        <w:t xml:space="preserve"> wymaga uprzedniego zgłoszenia Administratorowi w celu umożliwienia wyrażenia sprzeciwu. Administrator może z uzasadnionych przyczyn zgłosić udokumentowany sprzeciw względem powierzenia danych.</w:t>
      </w:r>
    </w:p>
    <w:p w14:paraId="319A913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br/>
        <w:t>§ 8</w:t>
      </w:r>
    </w:p>
    <w:p w14:paraId="11C2D93C" w14:textId="77777777" w:rsidR="00930064" w:rsidRPr="00930064" w:rsidRDefault="00930064" w:rsidP="00930064">
      <w:pPr>
        <w:numPr>
          <w:ilvl w:val="6"/>
          <w:numId w:val="2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prowadzi rejestr wszystkich kategorii czynności przetwarzania dokonywanych w imieniu Administratora, zawierający następujące informacje:</w:t>
      </w:r>
    </w:p>
    <w:p w14:paraId="7B1480E0"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nazwa oraz dane kontaktowe Przetwarzającego oraz Administratora w mieniu którego działa Przetwarzający, a gdy ma to zastosowanie-przedstawiciela Przetwarzającego oraz inspektora ochrony danych;</w:t>
      </w:r>
    </w:p>
    <w:p w14:paraId="5CA10669"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Kategorie przetwarzań dokonywanych w imieniu Administratora</w:t>
      </w:r>
    </w:p>
    <w:p w14:paraId="287FDFDC"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Jeżeli jest to możliwe , ogólny opis technicznych i organizacyjnych środków bezpieczeństwa o których mowa w art. 32 ust. 1  rozporządzenia.</w:t>
      </w:r>
    </w:p>
    <w:p w14:paraId="4CBBBC1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592C590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9</w:t>
      </w:r>
    </w:p>
    <w:p w14:paraId="15617AF4"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przetwarzać powierzone dane osobowe zgodnie z niniejszą umową, ustawą, rozporządzeniem oraz z innymi przepisami prawa powszechnie obowiązującego, które chronią prawa osób, których dane dotyczą.</w:t>
      </w:r>
    </w:p>
    <w:p w14:paraId="57B6A8B3"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572AE80"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w:t>
      </w:r>
    </w:p>
    <w:p w14:paraId="6B9D2550"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zobowiązuje się do ograniczenia dostępu do Danych Osobowych wyłącznie do osób, których dostęp do Danych jest potrzebny dla realizacji umowy głównej posiadających odpowiednie upoważnienie.</w:t>
      </w:r>
    </w:p>
    <w:p w14:paraId="06AD4C7A"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ma obowiązek zapewnić osobom upoważnionym do przetwarzania Danych odpowiednie szkolenie z zakresu ochrony danych osobowych.</w:t>
      </w:r>
    </w:p>
    <w:p w14:paraId="415B92B4" w14:textId="77777777" w:rsidR="00930064" w:rsidRPr="00930064" w:rsidRDefault="00930064" w:rsidP="00930064">
      <w:pPr>
        <w:autoSpaceDE w:val="0"/>
        <w:autoSpaceDN w:val="0"/>
        <w:adjustRightInd w:val="0"/>
        <w:spacing w:after="0" w:line="276" w:lineRule="auto"/>
        <w:rPr>
          <w:rFonts w:ascii="Tahoma" w:eastAsia="Times New Roman" w:hAnsi="Tahoma" w:cs="Tahoma"/>
          <w:strike/>
          <w:color w:val="000000"/>
          <w:kern w:val="0"/>
          <w:sz w:val="24"/>
          <w:szCs w:val="24"/>
          <w:lang w:eastAsia="pl-PL"/>
          <w14:ligatures w14:val="none"/>
        </w:rPr>
      </w:pPr>
    </w:p>
    <w:p w14:paraId="7117C79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10</w:t>
      </w:r>
    </w:p>
    <w:p w14:paraId="3850377B" w14:textId="77777777" w:rsidR="00930064" w:rsidRPr="00930064" w:rsidRDefault="00930064" w:rsidP="00930064">
      <w:pPr>
        <w:numPr>
          <w:ilvl w:val="6"/>
          <w:numId w:val="26"/>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86D44DE" w14:textId="77777777" w:rsidR="00930064" w:rsidRPr="00930064" w:rsidRDefault="00930064" w:rsidP="00930064">
      <w:pPr>
        <w:numPr>
          <w:ilvl w:val="6"/>
          <w:numId w:val="26"/>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Powiadomienie o stwierdzeniu naruszenia, powinno być przesłane wraz z wszelką niezbędna dokumentacją dotycząca naruszenia, aby umożliwić Administratorowi spełnienie obowiązku powiadomienia organu nadzoru.</w:t>
      </w:r>
    </w:p>
    <w:p w14:paraId="12F7FB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E65F11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11</w:t>
      </w:r>
    </w:p>
    <w:p w14:paraId="37DFE0DE"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jest uprawniony do kontrolowania Przetwarzającego w zakresie przetwarzania powierzonych Danych, co do zgodności z powszechnie obowiązującymi przepisami prawa o ochronie danych osobowych.</w:t>
      </w:r>
    </w:p>
    <w:p w14:paraId="22C27DBE"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 ramach prawa kontroli Administrator może żądać od Przetwarzającego:</w:t>
      </w:r>
    </w:p>
    <w:p w14:paraId="1A5E9461" w14:textId="77777777" w:rsidR="00930064" w:rsidRPr="00930064" w:rsidRDefault="00930064" w:rsidP="002D4F1E">
      <w:pPr>
        <w:numPr>
          <w:ilvl w:val="0"/>
          <w:numId w:val="39"/>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Udzielenia w terminie 7 dni pisemnych wyjaśnień,</w:t>
      </w:r>
    </w:p>
    <w:p w14:paraId="396F031D" w14:textId="77777777" w:rsidR="00930064" w:rsidRPr="00930064" w:rsidRDefault="00930064" w:rsidP="002D4F1E">
      <w:pPr>
        <w:numPr>
          <w:ilvl w:val="0"/>
          <w:numId w:val="39"/>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Udostępnienia pomieszczeń i sprzętu Przetwarzającego, za pomocą których przetwarzane są powierzone dane osobowe,</w:t>
      </w:r>
    </w:p>
    <w:p w14:paraId="72D73A03"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ma prawo do poddawania przeglądom środków technicznych i organizacyjnych zabezpieczania danych osobowych stosowanych przez Przyjmującego,</w:t>
      </w:r>
    </w:p>
    <w:p w14:paraId="45D9740F"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zastosować zalecenia dotyczące poprawy jakości zabezpieczenia danych osobowych oraz sposobu ich przetwarzania, sformułowane w toku kontroli przeprowadzonej przez Administratora,</w:t>
      </w:r>
    </w:p>
    <w:p w14:paraId="42463DBD"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1BBB50C8" w14:textId="77777777" w:rsidR="00930064" w:rsidRPr="00930064" w:rsidRDefault="00930064" w:rsidP="002D4F1E">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proofErr w:type="spellStart"/>
      <w:r w:rsidRPr="00930064">
        <w:rPr>
          <w:rFonts w:ascii="Tahoma" w:eastAsia="Times New Roman" w:hAnsi="Tahoma" w:cs="Tahoma"/>
          <w:color w:val="000000"/>
          <w:kern w:val="0"/>
          <w:sz w:val="24"/>
          <w:szCs w:val="24"/>
          <w:lang w:eastAsia="pl-PL"/>
          <w14:ligatures w14:val="none"/>
        </w:rPr>
        <w:t>pseudonimizację</w:t>
      </w:r>
      <w:proofErr w:type="spellEnd"/>
      <w:r w:rsidRPr="00930064">
        <w:rPr>
          <w:rFonts w:ascii="Tahoma" w:eastAsia="Times New Roman" w:hAnsi="Tahoma" w:cs="Tahoma"/>
          <w:color w:val="000000"/>
          <w:kern w:val="0"/>
          <w:sz w:val="24"/>
          <w:szCs w:val="24"/>
          <w:lang w:eastAsia="pl-PL"/>
          <w14:ligatures w14:val="none"/>
        </w:rPr>
        <w:t xml:space="preserve"> i szyfrowanie danych osobowych;</w:t>
      </w:r>
    </w:p>
    <w:p w14:paraId="7C16C951" w14:textId="77777777" w:rsidR="00930064" w:rsidRPr="00930064" w:rsidRDefault="00930064" w:rsidP="002D4F1E">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zdolność do ciągłego zapewniania poufności, integralności, dostępności i odporności systemów i usług przetwarzania;</w:t>
      </w:r>
    </w:p>
    <w:p w14:paraId="11361F44" w14:textId="77777777" w:rsidR="00930064" w:rsidRPr="00930064" w:rsidRDefault="00930064" w:rsidP="002D4F1E">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zdolność do szybkiego przywrócenia dostępności danych osobowych i dostępu do nich w razie incydentu fizycznego lub technicznego</w:t>
      </w:r>
    </w:p>
    <w:p w14:paraId="645A2A79" w14:textId="77777777" w:rsidR="00930064" w:rsidRPr="00930064" w:rsidRDefault="00930064" w:rsidP="002D4F1E">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regularne testowanie, mierzenie  i ocenianie skuteczności środków technicznych i organizacyjnych, które maja zapewnić bezpieczeństwo przetwarzania.</w:t>
      </w:r>
    </w:p>
    <w:p w14:paraId="721C5BB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Wzór listy kontrolnej stanowi załącznik do niniejszej umowy powierzenia.</w:t>
      </w:r>
    </w:p>
    <w:p w14:paraId="44F6792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br/>
        <w:t>§ 12</w:t>
      </w:r>
    </w:p>
    <w:p w14:paraId="3E93B87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Przyjmujący jest zobowiązany powiadomić Powierzającego o każdej kontroli Danych Osobowych, jeżeli ma ona związek z przetwarzaniem danych osobowych oraz o każdym piśmie dotyczącym składania wyjaśnień w zakresie powierzonych danych.</w:t>
      </w:r>
    </w:p>
    <w:p w14:paraId="4419B15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8B5EC5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13</w:t>
      </w:r>
    </w:p>
    <w:p w14:paraId="663992BC"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ponosi odpowiedzialność za przestrzeganie przepisów prawa w zakresie przetwarzania i ochrony danych osobowych według rozporządzenia .</w:t>
      </w:r>
    </w:p>
    <w:p w14:paraId="49BF262A"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jest odpowiedzialny za udostępnienie lub wykorzystanie danych osobowych niezgodnie z Umową, a w szczególności za udostępnienie osobom nieupoważnionym.</w:t>
      </w:r>
    </w:p>
    <w:p w14:paraId="4527FA5D"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29BCAB3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4600FFE6"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14</w:t>
      </w:r>
    </w:p>
    <w:p w14:paraId="2F65E6C2"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Umowa zostaje zawarta na czas obowiązywania umowy głównej.</w:t>
      </w:r>
    </w:p>
    <w:p w14:paraId="73526FE6"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celu uniknięcia wątpliwości, rozwiązanie Umowy głównej skutkuje rozwiązaniem niniejszej Umowy.</w:t>
      </w:r>
    </w:p>
    <w:p w14:paraId="3C9BB913"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Wszelkie zmiany umowy wymagają, pod rygorem nieważności, formy pisemnej.</w:t>
      </w:r>
    </w:p>
    <w:p w14:paraId="3D17E4B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8AF3AD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15</w:t>
      </w:r>
    </w:p>
    <w:p w14:paraId="55723B6D"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sprawach nieuregulowanych w niniejszej umowie mają zastosowanie przepisy Kodeksu Cywilnego .</w:t>
      </w:r>
    </w:p>
    <w:p w14:paraId="1A5EAA34"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3CB44C0E"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Umowę sporządzono w dwóch jednobrzmiących egzemplarzach, po jednym dla każdej ze stron. </w:t>
      </w:r>
    </w:p>
    <w:p w14:paraId="6BD693A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1EB03A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Administrator    </w:t>
      </w:r>
    </w:p>
    <w:p w14:paraId="4FF6CD24"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                                                                                  Przetwarzający</w:t>
      </w:r>
    </w:p>
    <w:p w14:paraId="4A28CAE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19FBC35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6A8119B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75C4AE7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1566DAEA"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25E8ECE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73D4D545"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i/>
          <w:iCs/>
          <w:color w:val="000000"/>
          <w:kern w:val="0"/>
          <w:sz w:val="24"/>
          <w:szCs w:val="24"/>
          <w:bdr w:val="none" w:sz="0" w:space="0" w:color="auto" w:frame="1"/>
          <w:lang w:eastAsia="pl-PL"/>
          <w14:ligatures w14:val="none"/>
        </w:rPr>
      </w:pPr>
      <w:r w:rsidRPr="00930064">
        <w:rPr>
          <w:rFonts w:ascii="Tahoma" w:eastAsia="Times New Roman" w:hAnsi="Tahoma" w:cs="Tahoma"/>
          <w:i/>
          <w:iCs/>
          <w:color w:val="000000"/>
          <w:kern w:val="0"/>
          <w:sz w:val="24"/>
          <w:szCs w:val="24"/>
          <w:bdr w:val="none" w:sz="0" w:space="0" w:color="auto" w:frame="1"/>
          <w:lang w:eastAsia="pl-PL"/>
          <w14:ligatures w14:val="none"/>
        </w:rPr>
        <w:t xml:space="preserve">Załącznik do umowy powierzenia </w:t>
      </w:r>
    </w:p>
    <w:p w14:paraId="4706AE3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p>
    <w:p w14:paraId="6656D22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Lista kontrolna – dla podmiotu przetwarzającego *</w:t>
      </w:r>
    </w:p>
    <w:p w14:paraId="2BC89E93"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p>
    <w:p w14:paraId="4A782BA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bdr w:val="none" w:sz="0" w:space="0" w:color="auto" w:frame="1"/>
          <w:lang w:eastAsia="pl-PL"/>
          <w14:ligatures w14:val="none"/>
        </w:rPr>
      </w:pPr>
      <w:r w:rsidRPr="00930064">
        <w:rPr>
          <w:rFonts w:ascii="Tahoma" w:eastAsia="Times New Roman" w:hAnsi="Tahoma" w:cs="Tahoma"/>
          <w:color w:val="000000"/>
          <w:kern w:val="0"/>
          <w:sz w:val="24"/>
          <w:szCs w:val="24"/>
          <w:bdr w:val="none" w:sz="0" w:space="0" w:color="auto" w:frame="1"/>
          <w:lang w:eastAsia="pl-PL"/>
          <w14:ligatures w14:val="none"/>
        </w:rPr>
        <w:t>Nazwa podmiotu przetwarzającego:…………………………………………………………</w:t>
      </w:r>
    </w:p>
    <w:p w14:paraId="7F3016C9"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r w:rsidRPr="00930064">
        <w:rPr>
          <w:rFonts w:ascii="Tahoma" w:eastAsia="Times New Roman" w:hAnsi="Tahoma" w:cs="Tahoma"/>
          <w:color w:val="000000"/>
          <w:kern w:val="0"/>
          <w:sz w:val="24"/>
          <w:szCs w:val="24"/>
          <w:bdr w:val="none" w:sz="0" w:space="0" w:color="auto" w:frame="1"/>
          <w:lang w:eastAsia="pl-PL"/>
          <w14:ligatures w14:val="none"/>
        </w:rPr>
        <w:t>…………………………………………………………………………………………………..</w:t>
      </w:r>
    </w:p>
    <w:p w14:paraId="72E70A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6832"/>
        <w:gridCol w:w="646"/>
        <w:gridCol w:w="610"/>
        <w:gridCol w:w="968"/>
      </w:tblGrid>
      <w:tr w:rsidR="00930064" w:rsidRPr="00930064" w14:paraId="442EBB5D"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95C54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0BDB27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8748D9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A68DE8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Uwagi</w:t>
            </w:r>
          </w:p>
        </w:tc>
      </w:tr>
      <w:tr w:rsidR="00930064" w:rsidRPr="00930064" w14:paraId="03D379E6"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FD6A71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D5020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EBCD8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DBA875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p w14:paraId="07E76C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447A2E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B41BBE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7F473F0E"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F8174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Czy Twoi pracownicy, którzy będą przetwarzać powierzone dane, mają wydane upoważnienia do przetwarzania danych osobowych oraz zobowiązali się do zachowania danych </w:t>
            </w:r>
            <w:r w:rsidRPr="00930064">
              <w:rPr>
                <w:rFonts w:ascii="Tahoma" w:eastAsia="Times New Roman" w:hAnsi="Tahoma" w:cs="Tahoma"/>
                <w:color w:val="000000"/>
                <w:kern w:val="0"/>
                <w:sz w:val="24"/>
                <w:szCs w:val="24"/>
                <w:lang w:eastAsia="pl-PL"/>
                <w14:ligatures w14:val="none"/>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A153B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1535F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C374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r w:rsidR="00930064" w:rsidRPr="00930064" w14:paraId="10C0FF0E"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4AE8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3C0D7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8061E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B9ECD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r w:rsidR="00930064" w:rsidRPr="00930064" w14:paraId="47E06870"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05800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0E1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D6974E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1B5D60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bl>
    <w:p w14:paraId="07137CB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1A50F4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4485F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77CE98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3E1706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(data, podpis podmiotu przetwarzającego) </w:t>
      </w:r>
    </w:p>
    <w:p w14:paraId="14643A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41B84F6"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*należy zwrócić do Miejskiego Ośrodka Pomocy Społecznej w Sopocie</w:t>
      </w:r>
    </w:p>
    <w:p w14:paraId="0EC8B7CC"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Kontakt w sprawie:</w:t>
      </w:r>
    </w:p>
    <w:p w14:paraId="453FCC33"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Inspektor Ochrony Danych</w:t>
      </w:r>
    </w:p>
    <w:p w14:paraId="3B89981E"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Ul. Kolejowa 14</w:t>
      </w:r>
    </w:p>
    <w:p w14:paraId="289D9DB4"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81-835 Sopot,</w:t>
      </w:r>
    </w:p>
    <w:p w14:paraId="41B7BDF5"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Adres e-mail: </w:t>
      </w:r>
      <w:hyperlink r:id="rId29" w:history="1">
        <w:r w:rsidRPr="00930064">
          <w:rPr>
            <w:rFonts w:ascii="Tahoma" w:eastAsia="Times New Roman" w:hAnsi="Tahoma" w:cs="Tahoma"/>
            <w:i/>
            <w:iCs/>
            <w:color w:val="0563C1" w:themeColor="hyperlink"/>
            <w:kern w:val="0"/>
            <w:sz w:val="24"/>
            <w:szCs w:val="24"/>
            <w:u w:val="single"/>
            <w:lang w:eastAsia="pl-PL"/>
            <w14:ligatures w14:val="none"/>
          </w:rPr>
          <w:t>iod@mopssopot.pl</w:t>
        </w:r>
      </w:hyperlink>
    </w:p>
    <w:bookmarkEnd w:id="37"/>
    <w:p w14:paraId="40FF495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CADEA5F" w14:textId="77777777" w:rsidR="00930064" w:rsidRPr="00930064" w:rsidRDefault="00930064" w:rsidP="00930064"/>
    <w:p w14:paraId="7B416D34" w14:textId="77777777" w:rsidR="00A246DD" w:rsidRDefault="00A246DD"/>
    <w:sectPr w:rsidR="00A246D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D4CFD6" w14:textId="77777777" w:rsidR="00707433" w:rsidRDefault="00707433" w:rsidP="00930064">
      <w:pPr>
        <w:spacing w:after="0" w:line="240" w:lineRule="auto"/>
      </w:pPr>
      <w:r>
        <w:separator/>
      </w:r>
    </w:p>
  </w:endnote>
  <w:endnote w:type="continuationSeparator" w:id="0">
    <w:p w14:paraId="3ED48017" w14:textId="77777777" w:rsidR="00707433" w:rsidRDefault="00707433" w:rsidP="00930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2641945"/>
      <w:docPartObj>
        <w:docPartGallery w:val="Page Numbers (Bottom of Page)"/>
        <w:docPartUnique/>
      </w:docPartObj>
    </w:sdtPr>
    <w:sdtEndPr/>
    <w:sdtContent>
      <w:p w14:paraId="52F3A78F" w14:textId="77777777" w:rsidR="00930064" w:rsidRDefault="00930064">
        <w:pPr>
          <w:pStyle w:val="Stopka"/>
          <w:jc w:val="right"/>
        </w:pPr>
        <w:r>
          <w:fldChar w:fldCharType="begin"/>
        </w:r>
        <w:r>
          <w:instrText>PAGE   \* MERGEFORMAT</w:instrText>
        </w:r>
        <w:r>
          <w:fldChar w:fldCharType="separate"/>
        </w:r>
        <w:r>
          <w:t>2</w:t>
        </w:r>
        <w:r>
          <w:fldChar w:fldCharType="end"/>
        </w:r>
      </w:p>
    </w:sdtContent>
  </w:sdt>
  <w:p w14:paraId="686FEE71" w14:textId="77777777" w:rsidR="00930064" w:rsidRDefault="009300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AD530" w14:textId="77777777" w:rsidR="00930064" w:rsidRDefault="00930064"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5517DBD" w14:textId="77777777" w:rsidR="00930064" w:rsidRDefault="0093006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5342625"/>
      <w:docPartObj>
        <w:docPartGallery w:val="Page Numbers (Bottom of Page)"/>
        <w:docPartUnique/>
      </w:docPartObj>
    </w:sdtPr>
    <w:sdtEndPr/>
    <w:sdtContent>
      <w:p w14:paraId="17224AA4" w14:textId="77777777" w:rsidR="00930064" w:rsidRDefault="00930064">
        <w:pPr>
          <w:pStyle w:val="Stopka"/>
          <w:jc w:val="right"/>
        </w:pPr>
        <w:r>
          <w:fldChar w:fldCharType="begin"/>
        </w:r>
        <w:r>
          <w:instrText>PAGE   \* MERGEFORMAT</w:instrText>
        </w:r>
        <w:r>
          <w:fldChar w:fldCharType="separate"/>
        </w:r>
        <w:r>
          <w:t>2</w:t>
        </w:r>
        <w:r>
          <w:fldChar w:fldCharType="end"/>
        </w:r>
      </w:p>
    </w:sdtContent>
  </w:sdt>
  <w:p w14:paraId="19963BF0" w14:textId="77777777" w:rsidR="00930064" w:rsidRPr="00A30E66" w:rsidRDefault="00930064" w:rsidP="00B261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44977" w14:textId="77777777" w:rsidR="00707433" w:rsidRDefault="00707433" w:rsidP="00930064">
      <w:pPr>
        <w:spacing w:after="0" w:line="240" w:lineRule="auto"/>
      </w:pPr>
      <w:r>
        <w:separator/>
      </w:r>
    </w:p>
  </w:footnote>
  <w:footnote w:type="continuationSeparator" w:id="0">
    <w:p w14:paraId="2DFEE583" w14:textId="77777777" w:rsidR="00707433" w:rsidRDefault="00707433" w:rsidP="00930064">
      <w:pPr>
        <w:spacing w:after="0" w:line="240" w:lineRule="auto"/>
      </w:pPr>
      <w:r>
        <w:continuationSeparator/>
      </w:r>
    </w:p>
  </w:footnote>
  <w:footnote w:id="1">
    <w:p w14:paraId="57050ED5" w14:textId="77777777" w:rsidR="00930064" w:rsidRPr="00220CD8" w:rsidRDefault="00930064" w:rsidP="00930064">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7816F6CA" w14:textId="77777777" w:rsidR="00930064" w:rsidRDefault="00930064" w:rsidP="00930064">
      <w:pPr>
        <w:pStyle w:val="Tekstprzypisudolnego"/>
      </w:pPr>
    </w:p>
  </w:footnote>
  <w:footnote w:id="2">
    <w:p w14:paraId="2406956D" w14:textId="77777777" w:rsidR="00930064" w:rsidRDefault="00930064" w:rsidP="00930064">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r w:rsidRPr="00634136">
        <w:rPr>
          <w:rFonts w:ascii="Calibri" w:hAnsi="Calibri" w:cs="Calibri"/>
          <w:i/>
          <w:iCs/>
          <w:sz w:val="16"/>
          <w:szCs w:val="16"/>
        </w:rPr>
        <w:t>Pzp, w celu potwierdzenia okoliczności, o których mowa w art. 273 ust. 1 Pzp.</w:t>
      </w:r>
    </w:p>
  </w:footnote>
  <w:footnote w:id="3">
    <w:p w14:paraId="2B9F3BC2" w14:textId="77777777" w:rsidR="00930064" w:rsidRPr="000211D7" w:rsidRDefault="00930064" w:rsidP="00930064">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4">
    <w:p w14:paraId="16C44E0E" w14:textId="77777777" w:rsidR="00930064" w:rsidRPr="000211D7" w:rsidRDefault="00930064" w:rsidP="00930064">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5">
    <w:p w14:paraId="03F33AFE" w14:textId="77777777" w:rsidR="00930064" w:rsidRPr="000211D7" w:rsidRDefault="00930064" w:rsidP="00930064">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252AD5D3" w14:textId="77777777" w:rsidR="00930064" w:rsidRDefault="00930064" w:rsidP="00930064">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930064">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9D84A" w14:textId="77777777" w:rsidR="00930064" w:rsidRPr="002B4F42" w:rsidRDefault="00930064" w:rsidP="002B4F42">
    <w:pPr>
      <w:tabs>
        <w:tab w:val="left" w:pos="4080"/>
      </w:tabs>
      <w:rPr>
        <w:rFonts w:ascii="Calibri Light" w:eastAsia="Times New Roman" w:hAnsi="Calibri Light" w:cs="Calibri Light"/>
        <w:i/>
        <w:iCs/>
        <w:color w:val="1F3864" w:themeColor="accent1" w:themeShade="80"/>
        <w:sz w:val="16"/>
        <w:szCs w:val="16"/>
      </w:rPr>
    </w:pPr>
  </w:p>
  <w:p w14:paraId="4CCB8A84" w14:textId="77777777" w:rsidR="00930064" w:rsidRPr="002B4F42" w:rsidRDefault="00930064" w:rsidP="002B4F42">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EndPr/>
    <w:sdtContent>
      <w:p w14:paraId="16BB51D2" w14:textId="77777777" w:rsidR="00930064" w:rsidRPr="001E66D9" w:rsidRDefault="00930064" w:rsidP="001E66D9">
        <w:pPr>
          <w:suppressAutoHyphens/>
          <w:autoSpaceDN w:val="0"/>
          <w:spacing w:after="200" w:line="276" w:lineRule="auto"/>
          <w:textAlignment w:val="baseline"/>
          <w:rPr>
            <w:rFonts w:eastAsia="Times New Roman" w:cstheme="minorHAnsi"/>
          </w:rPr>
        </w:pPr>
      </w:p>
      <w:p w14:paraId="2B3E9DC9" w14:textId="77777777" w:rsidR="00930064" w:rsidRPr="002B4F42" w:rsidRDefault="00930064" w:rsidP="004A7434">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C380036" w14:textId="77777777" w:rsidR="00930064" w:rsidRDefault="009F2DA7" w:rsidP="004A7434">
        <w:pPr>
          <w:pStyle w:val="Nagwek"/>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45504" w14:textId="77777777" w:rsidR="00930064" w:rsidRPr="00296469" w:rsidRDefault="00930064" w:rsidP="00B26146">
    <w:pPr>
      <w:jc w:val="right"/>
      <w:rPr>
        <w:i/>
        <w:iCs/>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25C25" w14:textId="77777777" w:rsidR="00930064" w:rsidRDefault="00930064"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5156"/>
    <w:multiLevelType w:val="multilevel"/>
    <w:tmpl w:val="9CCA99DC"/>
    <w:lvl w:ilvl="0">
      <w:start w:val="8"/>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0850E2"/>
    <w:multiLevelType w:val="hybridMultilevel"/>
    <w:tmpl w:val="AA286C0A"/>
    <w:lvl w:ilvl="0" w:tplc="D58E604E">
      <w:start w:val="1"/>
      <w:numFmt w:val="decimal"/>
      <w:lvlText w:val="%1."/>
      <w:lvlJc w:val="left"/>
      <w:pPr>
        <w:tabs>
          <w:tab w:val="num" w:pos="502"/>
        </w:tabs>
        <w:ind w:left="502" w:hanging="360"/>
      </w:pPr>
    </w:lvl>
    <w:lvl w:ilvl="1" w:tplc="B720FB40">
      <w:start w:val="1"/>
      <w:numFmt w:val="decimal"/>
      <w:lvlText w:val="%2)"/>
      <w:lvlJc w:val="left"/>
      <w:pPr>
        <w:ind w:left="1222" w:hanging="360"/>
      </w:pPr>
    </w:lvl>
    <w:lvl w:ilvl="2" w:tplc="0415001B">
      <w:start w:val="1"/>
      <w:numFmt w:val="lowerRoman"/>
      <w:lvlText w:val="%3."/>
      <w:lvlJc w:val="right"/>
      <w:pPr>
        <w:tabs>
          <w:tab w:val="num" w:pos="1942"/>
        </w:tabs>
        <w:ind w:left="1942" w:hanging="180"/>
      </w:p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 w15:restartNumberingAfterBreak="0">
    <w:nsid w:val="09D3247A"/>
    <w:multiLevelType w:val="hybridMultilevel"/>
    <w:tmpl w:val="E084A5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2F63C8"/>
    <w:multiLevelType w:val="hybridMultilevel"/>
    <w:tmpl w:val="630ADD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D0E0160"/>
    <w:multiLevelType w:val="hybridMultilevel"/>
    <w:tmpl w:val="5F04A55E"/>
    <w:lvl w:ilvl="0" w:tplc="F194620C">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8372113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D534B8"/>
    <w:multiLevelType w:val="hybridMultilevel"/>
    <w:tmpl w:val="9C6205CC"/>
    <w:lvl w:ilvl="0" w:tplc="0415000F">
      <w:start w:val="1"/>
      <w:numFmt w:val="decimal"/>
      <w:lvlText w:val="%1."/>
      <w:lvlJc w:val="left"/>
      <w:pPr>
        <w:ind w:left="720" w:hanging="360"/>
      </w:pPr>
    </w:lvl>
    <w:lvl w:ilvl="1" w:tplc="BEB233E2">
      <w:start w:val="3"/>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7B2592"/>
    <w:multiLevelType w:val="hybridMultilevel"/>
    <w:tmpl w:val="4F9C6E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993FEC"/>
    <w:multiLevelType w:val="hybridMultilevel"/>
    <w:tmpl w:val="E57EA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F20795"/>
    <w:multiLevelType w:val="hybridMultilevel"/>
    <w:tmpl w:val="42867D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4226C7"/>
    <w:multiLevelType w:val="hybridMultilevel"/>
    <w:tmpl w:val="A4D4E2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EF28AE"/>
    <w:multiLevelType w:val="hybridMultilevel"/>
    <w:tmpl w:val="C8027A6C"/>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3"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C777A8"/>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47C6FCA"/>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86A1665"/>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8EC2C9D"/>
    <w:multiLevelType w:val="multilevel"/>
    <w:tmpl w:val="C15EB67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A466871"/>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A774102"/>
    <w:multiLevelType w:val="hybridMultilevel"/>
    <w:tmpl w:val="41CA48AA"/>
    <w:lvl w:ilvl="0" w:tplc="EC16BF10">
      <w:start w:val="1"/>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29B3251"/>
    <w:multiLevelType w:val="hybridMultilevel"/>
    <w:tmpl w:val="5A1EB4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3D3463"/>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962120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E65703F"/>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00D0752"/>
    <w:multiLevelType w:val="hybridMultilevel"/>
    <w:tmpl w:val="87822660"/>
    <w:lvl w:ilvl="0" w:tplc="0415000F">
      <w:start w:val="1"/>
      <w:numFmt w:val="decimal"/>
      <w:lvlText w:val="%1."/>
      <w:lvlJc w:val="left"/>
      <w:pPr>
        <w:tabs>
          <w:tab w:val="num" w:pos="720"/>
        </w:tabs>
        <w:ind w:left="720" w:hanging="360"/>
      </w:pPr>
      <w:rPr>
        <w:rFonts w:hint="default"/>
      </w:rPr>
    </w:lvl>
    <w:lvl w:ilvl="1" w:tplc="B720FB4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632540"/>
    <w:multiLevelType w:val="hybridMultilevel"/>
    <w:tmpl w:val="B6125448"/>
    <w:lvl w:ilvl="0" w:tplc="0415000F">
      <w:start w:val="1"/>
      <w:numFmt w:val="decimal"/>
      <w:lvlText w:val="%1."/>
      <w:lvlJc w:val="left"/>
      <w:pPr>
        <w:ind w:left="720" w:hanging="360"/>
      </w:pPr>
    </w:lvl>
    <w:lvl w:ilvl="1" w:tplc="DC4A945A">
      <w:start w:val="3"/>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9"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0" w15:restartNumberingAfterBreak="0">
    <w:nsid w:val="48D1332E"/>
    <w:multiLevelType w:val="hybridMultilevel"/>
    <w:tmpl w:val="719AA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743DF4"/>
    <w:multiLevelType w:val="multilevel"/>
    <w:tmpl w:val="7DE8A922"/>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A26458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A991040"/>
    <w:multiLevelType w:val="hybridMultilevel"/>
    <w:tmpl w:val="AFF2531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AD93661"/>
    <w:multiLevelType w:val="multilevel"/>
    <w:tmpl w:val="B60C982E"/>
    <w:lvl w:ilvl="0">
      <w:start w:val="1"/>
      <w:numFmt w:val="bullet"/>
      <w:lvlText w:val="§"/>
      <w:lvlJc w:val="left"/>
      <w:pPr>
        <w:tabs>
          <w:tab w:val="num" w:pos="360"/>
        </w:tabs>
        <w:ind w:left="360" w:hanging="360"/>
      </w:pPr>
      <w:rPr>
        <w:rFonts w:hint="default"/>
        <w:b/>
        <w:i w:val="0"/>
        <w:spacing w:val="-20"/>
      </w:rPr>
    </w:lvl>
    <w:lvl w:ilvl="1">
      <w:start w:val="1"/>
      <w:numFmt w:val="none"/>
      <w:lvlText w:val="1."/>
      <w:lvlJc w:val="left"/>
      <w:pPr>
        <w:tabs>
          <w:tab w:val="num" w:pos="720"/>
        </w:tabs>
        <w:ind w:left="720" w:hanging="360"/>
      </w:pPr>
      <w:rPr>
        <w:rFonts w:hint="default"/>
        <w:strike w:val="0"/>
        <w:dstrike w:val="0"/>
      </w:rPr>
    </w:lvl>
    <w:lvl w:ilvl="2">
      <w:start w:val="1"/>
      <w:numFmt w:val="decimal"/>
      <w:lvlRestart w:val="0"/>
      <w:lvlText w:val="%3)"/>
      <w:lvlJc w:val="left"/>
      <w:pPr>
        <w:tabs>
          <w:tab w:val="num" w:pos="1080"/>
        </w:tabs>
        <w:ind w:left="1985" w:hanging="908"/>
      </w:pPr>
      <w:rPr>
        <w:rFonts w:hint="default"/>
      </w:rPr>
    </w:lvl>
    <w:lvl w:ilvl="3">
      <w:start w:val="1"/>
      <w:numFmt w:val="none"/>
      <w:lvlText w:val="a)"/>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204"/>
        </w:tabs>
        <w:ind w:left="2204"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8" w15:restartNumberingAfterBreak="0">
    <w:nsid w:val="55E27802"/>
    <w:multiLevelType w:val="hybridMultilevel"/>
    <w:tmpl w:val="4F9CA25A"/>
    <w:lvl w:ilvl="0" w:tplc="F626CBB2">
      <w:start w:val="1"/>
      <w:numFmt w:val="decimal"/>
      <w:lvlText w:val="%1)"/>
      <w:lvlJc w:val="left"/>
      <w:pPr>
        <w:tabs>
          <w:tab w:val="num" w:pos="2892"/>
        </w:tabs>
        <w:ind w:left="2892" w:hanging="340"/>
      </w:pPr>
      <w:rPr>
        <w:rFonts w:hint="default"/>
        <w:b w:val="0"/>
        <w:i w:val="0"/>
        <w:sz w:val="24"/>
        <w:szCs w:val="24"/>
      </w:rPr>
    </w:lvl>
    <w:lvl w:ilvl="1" w:tplc="04150019" w:tentative="1">
      <w:start w:val="1"/>
      <w:numFmt w:val="lowerLetter"/>
      <w:lvlText w:val="%2."/>
      <w:lvlJc w:val="left"/>
      <w:pPr>
        <w:tabs>
          <w:tab w:val="num" w:pos="3652"/>
        </w:tabs>
        <w:ind w:left="3652" w:hanging="360"/>
      </w:pPr>
    </w:lvl>
    <w:lvl w:ilvl="2" w:tplc="0415001B" w:tentative="1">
      <w:start w:val="1"/>
      <w:numFmt w:val="lowerRoman"/>
      <w:lvlText w:val="%3."/>
      <w:lvlJc w:val="right"/>
      <w:pPr>
        <w:tabs>
          <w:tab w:val="num" w:pos="4372"/>
        </w:tabs>
        <w:ind w:left="4372" w:hanging="180"/>
      </w:pPr>
    </w:lvl>
    <w:lvl w:ilvl="3" w:tplc="0415000F" w:tentative="1">
      <w:start w:val="1"/>
      <w:numFmt w:val="decimal"/>
      <w:lvlText w:val="%4."/>
      <w:lvlJc w:val="left"/>
      <w:pPr>
        <w:tabs>
          <w:tab w:val="num" w:pos="5092"/>
        </w:tabs>
        <w:ind w:left="5092" w:hanging="360"/>
      </w:pPr>
    </w:lvl>
    <w:lvl w:ilvl="4" w:tplc="04150019" w:tentative="1">
      <w:start w:val="1"/>
      <w:numFmt w:val="lowerLetter"/>
      <w:lvlText w:val="%5."/>
      <w:lvlJc w:val="left"/>
      <w:pPr>
        <w:tabs>
          <w:tab w:val="num" w:pos="5812"/>
        </w:tabs>
        <w:ind w:left="5812" w:hanging="360"/>
      </w:pPr>
    </w:lvl>
    <w:lvl w:ilvl="5" w:tplc="0415001B" w:tentative="1">
      <w:start w:val="1"/>
      <w:numFmt w:val="lowerRoman"/>
      <w:lvlText w:val="%6."/>
      <w:lvlJc w:val="right"/>
      <w:pPr>
        <w:tabs>
          <w:tab w:val="num" w:pos="6532"/>
        </w:tabs>
        <w:ind w:left="6532" w:hanging="180"/>
      </w:pPr>
    </w:lvl>
    <w:lvl w:ilvl="6" w:tplc="0415000F" w:tentative="1">
      <w:start w:val="1"/>
      <w:numFmt w:val="decimal"/>
      <w:lvlText w:val="%7."/>
      <w:lvlJc w:val="left"/>
      <w:pPr>
        <w:tabs>
          <w:tab w:val="num" w:pos="7252"/>
        </w:tabs>
        <w:ind w:left="7252" w:hanging="360"/>
      </w:pPr>
    </w:lvl>
    <w:lvl w:ilvl="7" w:tplc="04150019" w:tentative="1">
      <w:start w:val="1"/>
      <w:numFmt w:val="lowerLetter"/>
      <w:lvlText w:val="%8."/>
      <w:lvlJc w:val="left"/>
      <w:pPr>
        <w:tabs>
          <w:tab w:val="num" w:pos="7972"/>
        </w:tabs>
        <w:ind w:left="7972" w:hanging="360"/>
      </w:pPr>
    </w:lvl>
    <w:lvl w:ilvl="8" w:tplc="0415001B" w:tentative="1">
      <w:start w:val="1"/>
      <w:numFmt w:val="lowerRoman"/>
      <w:lvlText w:val="%9."/>
      <w:lvlJc w:val="right"/>
      <w:pPr>
        <w:tabs>
          <w:tab w:val="num" w:pos="8692"/>
        </w:tabs>
        <w:ind w:left="8692" w:hanging="180"/>
      </w:pPr>
    </w:lvl>
  </w:abstractNum>
  <w:abstractNum w:abstractNumId="39"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5B4F2A22"/>
    <w:multiLevelType w:val="hybridMultilevel"/>
    <w:tmpl w:val="3B86E8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181"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2" w15:restartNumberingAfterBreak="0">
    <w:nsid w:val="5F1D265E"/>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3502EE9"/>
    <w:multiLevelType w:val="multilevel"/>
    <w:tmpl w:val="574A190A"/>
    <w:lvl w:ilvl="0">
      <w:start w:val="1"/>
      <w:numFmt w:val="decimal"/>
      <w:lvlText w:val="%1."/>
      <w:lvlJc w:val="left"/>
      <w:pPr>
        <w:ind w:left="360" w:hanging="360"/>
      </w:pPr>
      <w:rPr>
        <w:rFonts w:ascii="Tahoma" w:hAnsi="Tahoma" w:hint="default"/>
        <w:b w:val="0"/>
        <w:bCs/>
        <w:color w:val="auto"/>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5" w15:restartNumberingAfterBreak="0">
    <w:nsid w:val="699663D3"/>
    <w:multiLevelType w:val="hybridMultilevel"/>
    <w:tmpl w:val="7496262E"/>
    <w:lvl w:ilvl="0" w:tplc="F626CBB2">
      <w:start w:val="1"/>
      <w:numFmt w:val="decimal"/>
      <w:lvlText w:val="%1)"/>
      <w:lvlJc w:val="left"/>
      <w:pPr>
        <w:ind w:left="1069" w:hanging="360"/>
      </w:pPr>
      <w:rPr>
        <w:rFonts w:hint="default"/>
        <w:b w:val="0"/>
        <w:i w:val="0"/>
        <w:sz w:val="24"/>
        <w:szCs w:val="24"/>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6" w15:restartNumberingAfterBreak="0">
    <w:nsid w:val="6AA87CFD"/>
    <w:multiLevelType w:val="hybridMultilevel"/>
    <w:tmpl w:val="AB487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02489D"/>
    <w:multiLevelType w:val="multilevel"/>
    <w:tmpl w:val="237219E0"/>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6B53F86"/>
    <w:multiLevelType w:val="hybridMultilevel"/>
    <w:tmpl w:val="208037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EF144EC"/>
    <w:multiLevelType w:val="hybridMultilevel"/>
    <w:tmpl w:val="CB169C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48"/>
  </w:num>
  <w:num w:numId="2" w16cid:durableId="1248617317">
    <w:abstractNumId w:val="1"/>
  </w:num>
  <w:num w:numId="3" w16cid:durableId="1399863948">
    <w:abstractNumId w:val="44"/>
  </w:num>
  <w:num w:numId="4" w16cid:durableId="898515661">
    <w:abstractNumId w:val="5"/>
  </w:num>
  <w:num w:numId="5" w16cid:durableId="521750175">
    <w:abstractNumId w:val="39"/>
  </w:num>
  <w:num w:numId="6" w16cid:durableId="840002626">
    <w:abstractNumId w:val="35"/>
  </w:num>
  <w:num w:numId="7" w16cid:durableId="1051463342">
    <w:abstractNumId w:val="37"/>
  </w:num>
  <w:num w:numId="8" w16cid:durableId="1378430269">
    <w:abstractNumId w:val="21"/>
  </w:num>
  <w:num w:numId="9" w16cid:durableId="1872959548">
    <w:abstractNumId w:val="29"/>
  </w:num>
  <w:num w:numId="10" w16cid:durableId="1976988296">
    <w:abstractNumId w:val="36"/>
  </w:num>
  <w:num w:numId="11" w16cid:durableId="29304948">
    <w:abstractNumId w:val="41"/>
    <w:lvlOverride w:ilvl="0">
      <w:startOverride w:val="1"/>
    </w:lvlOverride>
  </w:num>
  <w:num w:numId="12" w16cid:durableId="735787021">
    <w:abstractNumId w:val="28"/>
    <w:lvlOverride w:ilvl="0">
      <w:startOverride w:val="1"/>
    </w:lvlOverride>
  </w:num>
  <w:num w:numId="13" w16cid:durableId="1748647552">
    <w:abstractNumId w:val="15"/>
  </w:num>
  <w:num w:numId="14" w16cid:durableId="995036228">
    <w:abstractNumId w:val="30"/>
  </w:num>
  <w:num w:numId="15" w16cid:durableId="339160289">
    <w:abstractNumId w:val="50"/>
  </w:num>
  <w:num w:numId="16" w16cid:durableId="43679581">
    <w:abstractNumId w:val="46"/>
  </w:num>
  <w:num w:numId="17" w16cid:durableId="785735816">
    <w:abstractNumId w:val="6"/>
  </w:num>
  <w:num w:numId="18" w16cid:durableId="1462191058">
    <w:abstractNumId w:val="16"/>
  </w:num>
  <w:num w:numId="19" w16cid:durableId="1299798192">
    <w:abstractNumId w:val="19"/>
  </w:num>
  <w:num w:numId="20" w16cid:durableId="256524863">
    <w:abstractNumId w:val="42"/>
  </w:num>
  <w:num w:numId="21" w16cid:durableId="122618206">
    <w:abstractNumId w:val="11"/>
  </w:num>
  <w:num w:numId="22" w16cid:durableId="1193301704">
    <w:abstractNumId w:val="7"/>
  </w:num>
  <w:num w:numId="23" w16cid:durableId="1414546845">
    <w:abstractNumId w:val="40"/>
  </w:num>
  <w:num w:numId="24" w16cid:durableId="67312544">
    <w:abstractNumId w:val="23"/>
  </w:num>
  <w:num w:numId="25" w16cid:durableId="1265192321">
    <w:abstractNumId w:val="14"/>
  </w:num>
  <w:num w:numId="26" w16cid:durableId="748620075">
    <w:abstractNumId w:val="18"/>
  </w:num>
  <w:num w:numId="27" w16cid:durableId="751244961">
    <w:abstractNumId w:val="31"/>
  </w:num>
  <w:num w:numId="28" w16cid:durableId="1713458417">
    <w:abstractNumId w:val="24"/>
  </w:num>
  <w:num w:numId="29" w16cid:durableId="163905952">
    <w:abstractNumId w:val="0"/>
  </w:num>
  <w:num w:numId="30" w16cid:durableId="1703894153">
    <w:abstractNumId w:val="27"/>
  </w:num>
  <w:num w:numId="31" w16cid:durableId="1999453206">
    <w:abstractNumId w:val="43"/>
  </w:num>
  <w:num w:numId="32" w16cid:durableId="1914271098">
    <w:abstractNumId w:val="25"/>
  </w:num>
  <w:num w:numId="33" w16cid:durableId="1336684104">
    <w:abstractNumId w:val="32"/>
  </w:num>
  <w:num w:numId="34" w16cid:durableId="46877978">
    <w:abstractNumId w:val="9"/>
  </w:num>
  <w:num w:numId="35" w16cid:durableId="353266642">
    <w:abstractNumId w:val="10"/>
  </w:num>
  <w:num w:numId="36" w16cid:durableId="146097942">
    <w:abstractNumId w:val="47"/>
  </w:num>
  <w:num w:numId="37" w16cid:durableId="1302926142">
    <w:abstractNumId w:val="17"/>
  </w:num>
  <w:num w:numId="38" w16cid:durableId="1119951254">
    <w:abstractNumId w:val="45"/>
  </w:num>
  <w:num w:numId="39" w16cid:durableId="1243222511">
    <w:abstractNumId w:val="4"/>
  </w:num>
  <w:num w:numId="40" w16cid:durableId="698428912">
    <w:abstractNumId w:val="49"/>
  </w:num>
  <w:num w:numId="41" w16cid:durableId="103960877">
    <w:abstractNumId w:val="20"/>
  </w:num>
  <w:num w:numId="42" w16cid:durableId="1102922116">
    <w:abstractNumId w:val="8"/>
  </w:num>
  <w:num w:numId="43" w16cid:durableId="721564412">
    <w:abstractNumId w:val="22"/>
  </w:num>
  <w:num w:numId="44" w16cid:durableId="7490354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146186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002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52369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05638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01408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90590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125376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064"/>
    <w:rsid w:val="002A35A2"/>
    <w:rsid w:val="002D4F1E"/>
    <w:rsid w:val="004E0294"/>
    <w:rsid w:val="00707433"/>
    <w:rsid w:val="00775083"/>
    <w:rsid w:val="007D11D0"/>
    <w:rsid w:val="007D1FD2"/>
    <w:rsid w:val="00930064"/>
    <w:rsid w:val="00950FA2"/>
    <w:rsid w:val="009F2DA7"/>
    <w:rsid w:val="00A246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B93F"/>
  <w15:chartTrackingRefBased/>
  <w15:docId w15:val="{18CAE133-70C1-4228-9E29-3BD89A7A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30064"/>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930064"/>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930064"/>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930064"/>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930064"/>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930064"/>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930064"/>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930064"/>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930064"/>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30064"/>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930064"/>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930064"/>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930064"/>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930064"/>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930064"/>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930064"/>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930064"/>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930064"/>
    <w:rPr>
      <w:rFonts w:ascii="Arial" w:eastAsia="Times New Roman" w:hAnsi="Arial" w:cs="Arial"/>
      <w:b/>
      <w:bCs/>
      <w:kern w:val="0"/>
      <w:lang w:eastAsia="pl-PL"/>
      <w14:ligatures w14:val="none"/>
    </w:rPr>
  </w:style>
  <w:style w:type="numbering" w:customStyle="1" w:styleId="Bezlisty1">
    <w:name w:val="Bez listy1"/>
    <w:next w:val="Bezlisty"/>
    <w:uiPriority w:val="99"/>
    <w:semiHidden/>
    <w:unhideWhenUsed/>
    <w:rsid w:val="00930064"/>
  </w:style>
  <w:style w:type="paragraph" w:styleId="Nagwek">
    <w:name w:val="header"/>
    <w:aliases w:val="Nagłówek strony"/>
    <w:basedOn w:val="Normalny"/>
    <w:link w:val="NagwekZnak"/>
    <w:uiPriority w:val="99"/>
    <w:unhideWhenUsed/>
    <w:rsid w:val="00930064"/>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930064"/>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930064"/>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930064"/>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930064"/>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930064"/>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930064"/>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930064"/>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930064"/>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930064"/>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930064"/>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930064"/>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930064"/>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930064"/>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930064"/>
    <w:rPr>
      <w:color w:val="0563C1" w:themeColor="hyperlink"/>
      <w:u w:val="single"/>
    </w:rPr>
  </w:style>
  <w:style w:type="character" w:styleId="Nierozpoznanawzmianka">
    <w:name w:val="Unresolved Mention"/>
    <w:basedOn w:val="Domylnaczcionkaakapitu"/>
    <w:uiPriority w:val="99"/>
    <w:semiHidden/>
    <w:unhideWhenUsed/>
    <w:rsid w:val="00930064"/>
    <w:rPr>
      <w:color w:val="605E5C"/>
      <w:shd w:val="clear" w:color="auto" w:fill="E1DFDD"/>
    </w:rPr>
  </w:style>
  <w:style w:type="paragraph" w:customStyle="1" w:styleId="western">
    <w:name w:val="western"/>
    <w:basedOn w:val="Normalny"/>
    <w:rsid w:val="00930064"/>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930064"/>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930064"/>
    <w:rPr>
      <w:rFonts w:ascii="Arial" w:hAnsi="Arial" w:cs="Arial" w:hint="default"/>
      <w:b/>
      <w:bCs/>
      <w:sz w:val="22"/>
      <w:szCs w:val="22"/>
      <w:lang w:bidi="ar-SA"/>
    </w:rPr>
  </w:style>
  <w:style w:type="character" w:styleId="Pogrubienie">
    <w:name w:val="Strong"/>
    <w:uiPriority w:val="22"/>
    <w:qFormat/>
    <w:rsid w:val="00930064"/>
    <w:rPr>
      <w:b/>
      <w:bCs/>
    </w:rPr>
  </w:style>
  <w:style w:type="paragraph" w:styleId="Tekstdymka">
    <w:name w:val="Balloon Text"/>
    <w:basedOn w:val="Normalny"/>
    <w:link w:val="TekstdymkaZnak"/>
    <w:uiPriority w:val="99"/>
    <w:rsid w:val="00930064"/>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930064"/>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930064"/>
    <w:rPr>
      <w:sz w:val="16"/>
      <w:szCs w:val="16"/>
    </w:rPr>
  </w:style>
  <w:style w:type="paragraph" w:styleId="Tekstkomentarza">
    <w:name w:val="annotation text"/>
    <w:basedOn w:val="Normalny"/>
    <w:link w:val="TekstkomentarzaZnak"/>
    <w:uiPriority w:val="99"/>
    <w:unhideWhenUsed/>
    <w:rsid w:val="00930064"/>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930064"/>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930064"/>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930064"/>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930064"/>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930064"/>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930064"/>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930064"/>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930064"/>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930064"/>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930064"/>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rsid w:val="00930064"/>
  </w:style>
  <w:style w:type="character" w:styleId="UyteHipercze">
    <w:name w:val="FollowedHyperlink"/>
    <w:aliases w:val="OdwiedzoneHiperłącze"/>
    <w:uiPriority w:val="99"/>
    <w:rsid w:val="00930064"/>
    <w:rPr>
      <w:color w:val="800080"/>
      <w:u w:val="single"/>
    </w:rPr>
  </w:style>
  <w:style w:type="paragraph" w:customStyle="1" w:styleId="ust">
    <w:name w:val="ust"/>
    <w:uiPriority w:val="99"/>
    <w:rsid w:val="00930064"/>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930064"/>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930064"/>
    <w:pPr>
      <w:ind w:left="850" w:hanging="425"/>
    </w:pPr>
  </w:style>
  <w:style w:type="table" w:customStyle="1" w:styleId="Tabela-Siatka11">
    <w:name w:val="Tabela - Siatka1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930064"/>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930064"/>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930064"/>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930064"/>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930064"/>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93006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930064"/>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930064"/>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930064"/>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930064"/>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930064"/>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93006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930064"/>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930064"/>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930064"/>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930064"/>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930064"/>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930064"/>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930064"/>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930064"/>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930064"/>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930064"/>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930064"/>
    <w:rPr>
      <w:rFonts w:ascii="Cambria" w:eastAsia="Times New Roman" w:hAnsi="Cambria" w:cs="Times New Roman"/>
      <w:kern w:val="0"/>
      <w:sz w:val="24"/>
      <w:szCs w:val="24"/>
      <w:lang w:eastAsia="pl-PL"/>
      <w14:ligatures w14:val="none"/>
    </w:rPr>
  </w:style>
  <w:style w:type="character" w:styleId="Uwydatnienie">
    <w:name w:val="Emphasis"/>
    <w:qFormat/>
    <w:rsid w:val="00930064"/>
    <w:rPr>
      <w:i/>
      <w:iCs/>
    </w:rPr>
  </w:style>
  <w:style w:type="character" w:styleId="Wyrnieniedelikatne">
    <w:name w:val="Subtle Emphasis"/>
    <w:uiPriority w:val="19"/>
    <w:qFormat/>
    <w:rsid w:val="00930064"/>
    <w:rPr>
      <w:i/>
      <w:iCs/>
      <w:color w:val="808080"/>
    </w:rPr>
  </w:style>
  <w:style w:type="paragraph" w:styleId="Tekstpodstawowywcity">
    <w:name w:val="Body Text Indent"/>
    <w:basedOn w:val="Normalny"/>
    <w:link w:val="TekstpodstawowywcityZnak"/>
    <w:unhideWhenUsed/>
    <w:rsid w:val="00930064"/>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930064"/>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930064"/>
    <w:rPr>
      <w:rFonts w:ascii="Arial" w:hAnsi="Arial" w:cs="Arial" w:hint="default"/>
      <w:sz w:val="20"/>
    </w:rPr>
  </w:style>
  <w:style w:type="paragraph" w:customStyle="1" w:styleId="bodytext2">
    <w:name w:val="bodytext2"/>
    <w:basedOn w:val="Normalny"/>
    <w:rsid w:val="00930064"/>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930064"/>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930064"/>
    <w:rPr>
      <w:vertAlign w:val="superscript"/>
    </w:rPr>
  </w:style>
  <w:style w:type="character" w:customStyle="1" w:styleId="Teksttreci">
    <w:name w:val="Tekst treści_"/>
    <w:link w:val="Teksttreci0"/>
    <w:rsid w:val="00930064"/>
    <w:rPr>
      <w:sz w:val="23"/>
      <w:szCs w:val="23"/>
      <w:shd w:val="clear" w:color="auto" w:fill="FFFFFF"/>
    </w:rPr>
  </w:style>
  <w:style w:type="character" w:customStyle="1" w:styleId="TeksttreciPogrubienie">
    <w:name w:val="Tekst treści + Pogrubienie"/>
    <w:rsid w:val="00930064"/>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930064"/>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930064"/>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930064"/>
    <w:rPr>
      <w:b/>
      <w:bCs w:val="0"/>
    </w:rPr>
  </w:style>
  <w:style w:type="paragraph" w:customStyle="1" w:styleId="Bezodstpw1">
    <w:name w:val="Bez odstępów1"/>
    <w:rsid w:val="00930064"/>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930064"/>
    <w:rPr>
      <w:sz w:val="20"/>
    </w:rPr>
  </w:style>
  <w:style w:type="paragraph" w:styleId="Tekstblokowy">
    <w:name w:val="Block Text"/>
    <w:basedOn w:val="Normalny"/>
    <w:rsid w:val="00930064"/>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930064"/>
    <w:pPr>
      <w:numPr>
        <w:numId w:val="2"/>
      </w:numPr>
    </w:pPr>
  </w:style>
  <w:style w:type="numbering" w:customStyle="1" w:styleId="Styl3">
    <w:name w:val="Styl3"/>
    <w:uiPriority w:val="99"/>
    <w:rsid w:val="00930064"/>
    <w:pPr>
      <w:numPr>
        <w:numId w:val="3"/>
      </w:numPr>
    </w:pPr>
  </w:style>
  <w:style w:type="numbering" w:customStyle="1" w:styleId="Styl15">
    <w:name w:val="Styl15"/>
    <w:uiPriority w:val="99"/>
    <w:rsid w:val="00930064"/>
    <w:pPr>
      <w:numPr>
        <w:numId w:val="4"/>
      </w:numPr>
    </w:pPr>
  </w:style>
  <w:style w:type="numbering" w:customStyle="1" w:styleId="Styl23">
    <w:name w:val="Styl23"/>
    <w:rsid w:val="00930064"/>
    <w:pPr>
      <w:numPr>
        <w:numId w:val="5"/>
      </w:numPr>
    </w:pPr>
  </w:style>
  <w:style w:type="numbering" w:customStyle="1" w:styleId="Styl27">
    <w:name w:val="Styl27"/>
    <w:rsid w:val="00930064"/>
    <w:pPr>
      <w:numPr>
        <w:numId w:val="6"/>
      </w:numPr>
    </w:pPr>
  </w:style>
  <w:style w:type="numbering" w:customStyle="1" w:styleId="Styl30">
    <w:name w:val="Styl30"/>
    <w:rsid w:val="00930064"/>
    <w:pPr>
      <w:numPr>
        <w:numId w:val="7"/>
      </w:numPr>
    </w:pPr>
  </w:style>
  <w:style w:type="numbering" w:customStyle="1" w:styleId="Styl41">
    <w:name w:val="Styl41"/>
    <w:rsid w:val="00930064"/>
    <w:pPr>
      <w:numPr>
        <w:numId w:val="8"/>
      </w:numPr>
    </w:pPr>
  </w:style>
  <w:style w:type="paragraph" w:styleId="Nagwekspisutreci">
    <w:name w:val="TOC Heading"/>
    <w:basedOn w:val="Nagwek1"/>
    <w:next w:val="Normalny"/>
    <w:uiPriority w:val="39"/>
    <w:unhideWhenUsed/>
    <w:qFormat/>
    <w:rsid w:val="00930064"/>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930064"/>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930064"/>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930064"/>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930064"/>
    <w:rPr>
      <w:color w:val="808080"/>
    </w:rPr>
  </w:style>
  <w:style w:type="table" w:customStyle="1" w:styleId="Tabela-Siatka3">
    <w:name w:val="Tabela - Siatka3"/>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930064"/>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930064"/>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930064"/>
    <w:rPr>
      <w:rFonts w:ascii="Times New Roman" w:hAnsi="Times New Roman" w:cs="Arial"/>
      <w:kern w:val="0"/>
      <w:sz w:val="24"/>
      <w:szCs w:val="24"/>
      <w:lang w:eastAsia="pl-PL"/>
      <w14:ligatures w14:val="none"/>
    </w:rPr>
  </w:style>
  <w:style w:type="paragraph" w:customStyle="1" w:styleId="Normalny1">
    <w:name w:val="Normalny1"/>
    <w:rsid w:val="00930064"/>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930064"/>
  </w:style>
  <w:style w:type="table" w:customStyle="1" w:styleId="Tabela-Siatka21">
    <w:name w:val="Tabela - Siatka2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930064"/>
    <w:pPr>
      <w:numPr>
        <w:numId w:val="9"/>
      </w:numPr>
    </w:pPr>
  </w:style>
  <w:style w:type="table" w:customStyle="1" w:styleId="Tabela-Siatka5">
    <w:name w:val="Tabela - Siatka5"/>
    <w:basedOn w:val="Standardowy"/>
    <w:next w:val="Tabela-Siatka"/>
    <w:uiPriority w:val="59"/>
    <w:rsid w:val="00930064"/>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930064"/>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930064"/>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930064"/>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930064"/>
    <w:pPr>
      <w:numPr>
        <w:numId w:val="10"/>
      </w:numPr>
    </w:pPr>
  </w:style>
  <w:style w:type="character" w:customStyle="1" w:styleId="Domylnaczcionkaakapitu10">
    <w:name w:val="Domyślna czcionka akapitu10"/>
    <w:qFormat/>
    <w:rsid w:val="00930064"/>
  </w:style>
  <w:style w:type="character" w:customStyle="1" w:styleId="Odwoaniedokomentarza4">
    <w:name w:val="Odwołanie do komentarza4"/>
    <w:qFormat/>
    <w:rsid w:val="00930064"/>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930064"/>
    <w:rPr>
      <w:rFonts w:ascii="Arial" w:hAnsi="Arial"/>
    </w:rPr>
  </w:style>
  <w:style w:type="paragraph" w:customStyle="1" w:styleId="Nagwek10">
    <w:name w:val="Nagłówek1"/>
    <w:basedOn w:val="Normalny"/>
    <w:next w:val="Nagwek"/>
    <w:uiPriority w:val="99"/>
    <w:unhideWhenUsed/>
    <w:rsid w:val="00930064"/>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930064"/>
    <w:rPr>
      <w:rFonts w:ascii="Segoe UI" w:hAnsi="Segoe UI" w:cs="Segoe UI" w:hint="default"/>
      <w:sz w:val="18"/>
      <w:szCs w:val="18"/>
    </w:rPr>
  </w:style>
  <w:style w:type="paragraph" w:customStyle="1" w:styleId="Nagwek11">
    <w:name w:val="Nagłówek 11"/>
    <w:basedOn w:val="Normalny"/>
    <w:next w:val="Normalny"/>
    <w:uiPriority w:val="9"/>
    <w:qFormat/>
    <w:rsid w:val="00930064"/>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930064"/>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930064"/>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930064"/>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930064"/>
    <w:pPr>
      <w:spacing w:after="160"/>
    </w:pPr>
    <w:rPr>
      <w:rFonts w:eastAsiaTheme="minorHAnsi"/>
      <w:b/>
      <w:bCs/>
    </w:rPr>
  </w:style>
  <w:style w:type="paragraph" w:customStyle="1" w:styleId="Tekstdymka1">
    <w:name w:val="Tekst dymka1"/>
    <w:basedOn w:val="Normalny"/>
    <w:next w:val="Tekstdymka"/>
    <w:uiPriority w:val="99"/>
    <w:semiHidden/>
    <w:unhideWhenUsed/>
    <w:rsid w:val="00930064"/>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930064"/>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930064"/>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930064"/>
    <w:rPr>
      <w:color w:val="954F72"/>
      <w:u w:val="single"/>
    </w:rPr>
  </w:style>
  <w:style w:type="paragraph" w:customStyle="1" w:styleId="Tekstprzypisudolnego1">
    <w:name w:val="Tekst przypisu dolnego1"/>
    <w:basedOn w:val="Normalny"/>
    <w:next w:val="Tekstprzypisudolnego"/>
    <w:uiPriority w:val="99"/>
    <w:semiHidden/>
    <w:unhideWhenUsed/>
    <w:rsid w:val="00930064"/>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930064"/>
    <w:rPr>
      <w:b/>
      <w:i/>
      <w:spacing w:val="0"/>
    </w:rPr>
  </w:style>
  <w:style w:type="paragraph" w:customStyle="1" w:styleId="Tiret0">
    <w:name w:val="Tiret 0"/>
    <w:basedOn w:val="Normalny"/>
    <w:rsid w:val="00930064"/>
    <w:pPr>
      <w:numPr>
        <w:numId w:val="1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930064"/>
    <w:pPr>
      <w:numPr>
        <w:numId w:val="1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930064"/>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930064"/>
    <w:pPr>
      <w:numPr>
        <w:ilvl w:val="1"/>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930064"/>
    <w:pPr>
      <w:numPr>
        <w:ilvl w:val="2"/>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930064"/>
    <w:pPr>
      <w:numPr>
        <w:ilvl w:val="3"/>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930064"/>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930064"/>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930064"/>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930064"/>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30064"/>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930064"/>
  </w:style>
  <w:style w:type="character" w:customStyle="1" w:styleId="StopkaZnak1">
    <w:name w:val="Stopka Znak1"/>
    <w:basedOn w:val="Domylnaczcionkaakapitu"/>
    <w:uiPriority w:val="99"/>
    <w:rsid w:val="00930064"/>
  </w:style>
  <w:style w:type="character" w:customStyle="1" w:styleId="TekstkomentarzaZnak1">
    <w:name w:val="Tekst komentarza Znak1"/>
    <w:basedOn w:val="Domylnaczcionkaakapitu"/>
    <w:uiPriority w:val="99"/>
    <w:rsid w:val="00930064"/>
    <w:rPr>
      <w:sz w:val="20"/>
      <w:szCs w:val="20"/>
    </w:rPr>
  </w:style>
  <w:style w:type="character" w:customStyle="1" w:styleId="TematkomentarzaZnak1">
    <w:name w:val="Temat komentarza Znak1"/>
    <w:basedOn w:val="TekstkomentarzaZnak1"/>
    <w:uiPriority w:val="99"/>
    <w:semiHidden/>
    <w:rsid w:val="00930064"/>
    <w:rPr>
      <w:b/>
      <w:bCs/>
      <w:sz w:val="20"/>
      <w:szCs w:val="20"/>
    </w:rPr>
  </w:style>
  <w:style w:type="character" w:customStyle="1" w:styleId="TekstdymkaZnak1">
    <w:name w:val="Tekst dymka Znak1"/>
    <w:basedOn w:val="Domylnaczcionkaakapitu"/>
    <w:uiPriority w:val="99"/>
    <w:semiHidden/>
    <w:rsid w:val="00930064"/>
    <w:rPr>
      <w:rFonts w:ascii="Segoe UI" w:hAnsi="Segoe UI" w:cs="Segoe UI"/>
      <w:sz w:val="18"/>
      <w:szCs w:val="18"/>
    </w:rPr>
  </w:style>
  <w:style w:type="character" w:customStyle="1" w:styleId="TytuZnak1">
    <w:name w:val="Tytuł Znak1"/>
    <w:basedOn w:val="Domylnaczcionkaakapitu"/>
    <w:uiPriority w:val="10"/>
    <w:rsid w:val="00930064"/>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930064"/>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930064"/>
    <w:rPr>
      <w:sz w:val="20"/>
      <w:szCs w:val="20"/>
    </w:rPr>
  </w:style>
  <w:style w:type="paragraph" w:customStyle="1" w:styleId="pf0">
    <w:name w:val="pf0"/>
    <w:basedOn w:val="Normalny"/>
    <w:rsid w:val="0093006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13" Type="http://schemas.openxmlformats.org/officeDocument/2006/relationships/hyperlink" Target="https://ezamowienia.gov.pl/pl/" TargetMode="External"/><Relationship Id="rId18" Type="http://schemas.openxmlformats.org/officeDocument/2006/relationships/hyperlink" Target="https://ezamowienia.uzp.gov.pl/"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bip.mopssopot.pl" TargetMode="External"/><Relationship Id="rId12" Type="http://schemas.openxmlformats.org/officeDocument/2006/relationships/hyperlink" Target="mailto:iod@mopssopot.pl" TargetMode="External"/><Relationship Id="rId17" Type="http://schemas.openxmlformats.org/officeDocument/2006/relationships/hyperlink" Target="mailto:mops@mopssopot.pl"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header" Target="header1.xml"/><Relationship Id="rId29" Type="http://schemas.openxmlformats.org/officeDocument/2006/relationships/hyperlink" Target="mailto:iod@mopssopot.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ps@mopssopot.pl" TargetMode="External"/><Relationship Id="rId24" Type="http://schemas.openxmlformats.org/officeDocument/2006/relationships/hyperlink" Target="https://www.gov.pl/web/e-dowod/podpis-osobisty" TargetMode="External"/><Relationship Id="rId5" Type="http://schemas.openxmlformats.org/officeDocument/2006/relationships/footnotes" Target="footnotes.xml"/><Relationship Id="rId15" Type="http://schemas.openxmlformats.org/officeDocument/2006/relationships/hyperlink" Target="https://isap.sejm.gov.pl/isap.nsf/DocDetails.xsp?id=WDU20220001233" TargetMode="External"/><Relationship Id="rId23" Type="http://schemas.openxmlformats.org/officeDocument/2006/relationships/hyperlink" Target="https://www.gov.pl/web/gov/podpisz-dokument-elektronicznie-wykorzystaj-podpis-zaufany" TargetMode="External"/><Relationship Id="rId28" Type="http://schemas.openxmlformats.org/officeDocument/2006/relationships/footer" Target="footer3.xml"/><Relationship Id="rId10" Type="http://schemas.openxmlformats.org/officeDocument/2006/relationships/hyperlink" Target="https://ezamowienia.gov.pl/pl/" TargetMode="External"/><Relationship Id="rId19" Type="http://schemas.openxmlformats.org/officeDocument/2006/relationships/hyperlink" Target="https://ezamowienia.gov.pl/p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p.mopssopot.pl" TargetMode="External"/><Relationship Id="rId14" Type="http://schemas.openxmlformats.org/officeDocument/2006/relationships/hyperlink" Target="https://ezamowienia.gov.pl"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50</Pages>
  <Words>13452</Words>
  <Characters>80718</Characters>
  <Application>Microsoft Office Word</Application>
  <DocSecurity>0</DocSecurity>
  <Lines>672</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Kłosowska</dc:creator>
  <cp:keywords/>
  <dc:description/>
  <cp:lastModifiedBy>Stanisław Drążkiewicz</cp:lastModifiedBy>
  <cp:revision>4</cp:revision>
  <dcterms:created xsi:type="dcterms:W3CDTF">2024-10-31T11:49:00Z</dcterms:created>
  <dcterms:modified xsi:type="dcterms:W3CDTF">2024-11-05T07:32:00Z</dcterms:modified>
</cp:coreProperties>
</file>