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763E2" w14:textId="0E2D28A4" w:rsidR="0077134C" w:rsidRPr="003F7399" w:rsidRDefault="0077134C" w:rsidP="003F7399">
      <w:pPr>
        <w:tabs>
          <w:tab w:val="left" w:pos="7150"/>
        </w:tabs>
        <w:suppressAutoHyphens/>
        <w:autoSpaceDN w:val="0"/>
        <w:spacing w:after="0" w:line="276" w:lineRule="auto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>DPIiRS.271.1.2024                                                            Sopot, dnia 1</w:t>
      </w:r>
      <w:r w:rsidR="00DC3349" w:rsidRPr="003F7399">
        <w:rPr>
          <w:rFonts w:ascii="Tahoma" w:eastAsia="Times New Roman" w:hAnsi="Tahoma" w:cs="Tahoma"/>
          <w:sz w:val="24"/>
          <w:szCs w:val="24"/>
        </w:rPr>
        <w:t>4</w:t>
      </w:r>
      <w:r w:rsidRPr="003F7399">
        <w:rPr>
          <w:rFonts w:ascii="Tahoma" w:eastAsia="Times New Roman" w:hAnsi="Tahoma" w:cs="Tahoma"/>
          <w:sz w:val="24"/>
          <w:szCs w:val="24"/>
        </w:rPr>
        <w:t>.11.2024</w:t>
      </w:r>
    </w:p>
    <w:p w14:paraId="122FA547" w14:textId="739B54A5" w:rsidR="0077134C" w:rsidRPr="003F7399" w:rsidRDefault="0077134C" w:rsidP="003F7399">
      <w:pPr>
        <w:tabs>
          <w:tab w:val="left" w:pos="7150"/>
        </w:tabs>
        <w:suppressAutoHyphens/>
        <w:autoSpaceDN w:val="0"/>
        <w:spacing w:after="0" w:line="276" w:lineRule="auto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         miejscowość, data</w:t>
      </w:r>
    </w:p>
    <w:p w14:paraId="48E455E8" w14:textId="77777777" w:rsidR="0077134C" w:rsidRPr="003F7399" w:rsidRDefault="0077134C" w:rsidP="003F7399">
      <w:pPr>
        <w:suppressAutoHyphens/>
        <w:autoSpaceDN w:val="0"/>
        <w:spacing w:after="120" w:line="276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br/>
      </w:r>
    </w:p>
    <w:p w14:paraId="7AC07933" w14:textId="43075A29" w:rsidR="0077134C" w:rsidRPr="003F7399" w:rsidRDefault="0077134C" w:rsidP="003F7399">
      <w:pPr>
        <w:suppressAutoHyphens/>
        <w:autoSpaceDN w:val="0"/>
        <w:spacing w:after="12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3F7399">
        <w:rPr>
          <w:rFonts w:ascii="Tahoma" w:eastAsia="Times New Roman" w:hAnsi="Tahoma" w:cs="Tahoma"/>
          <w:b/>
          <w:bCs/>
          <w:sz w:val="24"/>
          <w:szCs w:val="24"/>
        </w:rPr>
        <w:t>ZAWIADOMIENIE</w:t>
      </w:r>
    </w:p>
    <w:p w14:paraId="44F68426" w14:textId="77777777" w:rsidR="0077134C" w:rsidRPr="003F7399" w:rsidRDefault="0077134C" w:rsidP="003F7399">
      <w:pPr>
        <w:suppressAutoHyphens/>
        <w:autoSpaceDN w:val="0"/>
        <w:spacing w:after="12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403891ED" w14:textId="151F6E25" w:rsidR="0077134C" w:rsidRPr="003F7399" w:rsidRDefault="0077134C" w:rsidP="003F7399">
      <w:pPr>
        <w:suppressAutoHyphens/>
        <w:autoSpaceDN w:val="0"/>
        <w:spacing w:after="0" w:line="276" w:lineRule="auto"/>
        <w:rPr>
          <w:rFonts w:ascii="Tahoma" w:eastAsia="Calibri" w:hAnsi="Tahoma" w:cs="Tahoma"/>
          <w:sz w:val="24"/>
          <w:szCs w:val="24"/>
        </w:rPr>
      </w:pPr>
      <w:r w:rsidRPr="00537E2D">
        <w:rPr>
          <w:rFonts w:ascii="Tahoma" w:eastAsia="Times New Roman" w:hAnsi="Tahoma" w:cs="Tahoma"/>
          <w:bCs/>
          <w:sz w:val="24"/>
          <w:szCs w:val="24"/>
        </w:rPr>
        <w:t>Miejski Ośrodek Pomocy Społecznej w Sopocie ul. Kolejowa 14</w:t>
      </w:r>
      <w:r w:rsidRPr="003F7399">
        <w:rPr>
          <w:rFonts w:ascii="Tahoma" w:eastAsia="Times New Roman" w:hAnsi="Tahoma" w:cs="Tahoma"/>
          <w:sz w:val="24"/>
          <w:szCs w:val="24"/>
        </w:rPr>
        <w:t xml:space="preserve"> w oparciu </w:t>
      </w:r>
      <w:r w:rsidRPr="003F7399">
        <w:rPr>
          <w:rFonts w:ascii="Tahoma" w:eastAsia="Calibri" w:hAnsi="Tahoma" w:cs="Tahoma"/>
          <w:bCs/>
          <w:sz w:val="24"/>
          <w:szCs w:val="24"/>
          <w:lang w:eastAsia="pl-PL"/>
        </w:rPr>
        <w:t xml:space="preserve"> przepisy</w:t>
      </w:r>
      <w:r w:rsidRPr="003F7399">
        <w:rPr>
          <w:rFonts w:ascii="Tahoma" w:eastAsia="Times New Roman" w:hAnsi="Tahoma" w:cs="Tahoma"/>
          <w:sz w:val="24"/>
          <w:szCs w:val="24"/>
        </w:rPr>
        <w:t xml:space="preserve"> art.253 ust.1 ustawy</w:t>
      </w:r>
      <w:r w:rsidRPr="003F7399">
        <w:rPr>
          <w:rFonts w:ascii="Tahoma" w:eastAsia="Calibri" w:hAnsi="Tahoma" w:cs="Tahoma"/>
          <w:bCs/>
          <w:sz w:val="24"/>
          <w:szCs w:val="24"/>
          <w:lang w:eastAsia="pl-PL"/>
        </w:rPr>
        <w:t xml:space="preserve">   z </w:t>
      </w:r>
      <w:r w:rsidRPr="003F7399">
        <w:rPr>
          <w:rFonts w:ascii="Tahoma" w:eastAsia="Calibri" w:hAnsi="Tahoma" w:cs="Tahoma"/>
          <w:sz w:val="24"/>
          <w:szCs w:val="24"/>
        </w:rPr>
        <w:t>dnia 11 września 2019 r. - Prawo zamówień publicznych (Dz. U. z 202</w:t>
      </w:r>
      <w:r w:rsidR="00735087" w:rsidRPr="003F7399">
        <w:rPr>
          <w:rFonts w:ascii="Tahoma" w:eastAsia="Calibri" w:hAnsi="Tahoma" w:cs="Tahoma"/>
          <w:sz w:val="24"/>
          <w:szCs w:val="24"/>
        </w:rPr>
        <w:t>4</w:t>
      </w:r>
      <w:r w:rsidRPr="003F7399">
        <w:rPr>
          <w:rFonts w:ascii="Tahoma" w:eastAsia="Calibri" w:hAnsi="Tahoma" w:cs="Tahoma"/>
          <w:sz w:val="24"/>
          <w:szCs w:val="24"/>
        </w:rPr>
        <w:t xml:space="preserve"> r., poz. </w:t>
      </w:r>
      <w:r w:rsidR="00735087" w:rsidRPr="003F7399">
        <w:rPr>
          <w:rFonts w:ascii="Tahoma" w:eastAsia="Calibri" w:hAnsi="Tahoma" w:cs="Tahoma"/>
          <w:sz w:val="24"/>
          <w:szCs w:val="24"/>
        </w:rPr>
        <w:t>1320</w:t>
      </w:r>
      <w:r w:rsidRPr="003F7399">
        <w:rPr>
          <w:rFonts w:ascii="Tahoma" w:eastAsia="Calibri" w:hAnsi="Tahoma" w:cs="Tahoma"/>
          <w:sz w:val="24"/>
          <w:szCs w:val="24"/>
        </w:rPr>
        <w:t xml:space="preserve">) </w:t>
      </w:r>
      <w:r w:rsidRPr="003F7399"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 w:rsidRPr="003F7399">
        <w:rPr>
          <w:rFonts w:ascii="Tahoma" w:eastAsia="Calibri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 w:rsidRPr="003F7399">
        <w:rPr>
          <w:rFonts w:ascii="Tahoma" w:eastAsia="Calibri" w:hAnsi="Tahoma" w:cs="Tahoma"/>
          <w:sz w:val="24"/>
          <w:szCs w:val="24"/>
        </w:rPr>
        <w:t>dnia 11 września 2019 r. - Prawo zamówień publicznych (Dz. U. z 2024 r., poz. 1320)</w:t>
      </w:r>
      <w:r w:rsidRPr="003F7399"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55430F0F" w14:textId="77777777" w:rsidR="0077134C" w:rsidRPr="003F7399" w:rsidRDefault="0077134C" w:rsidP="003F7399">
      <w:pPr>
        <w:suppressAutoHyphens/>
        <w:autoSpaceDN w:val="0"/>
        <w:spacing w:line="276" w:lineRule="auto"/>
        <w:rPr>
          <w:rFonts w:ascii="Tahoma" w:eastAsia="Times New Roman" w:hAnsi="Tahoma" w:cs="Tahoma"/>
          <w:spacing w:val="15"/>
          <w:sz w:val="24"/>
          <w:szCs w:val="24"/>
        </w:rPr>
      </w:pPr>
      <w:r w:rsidRPr="003F7399">
        <w:rPr>
          <w:rFonts w:ascii="Tahoma" w:eastAsiaTheme="minorEastAsia" w:hAnsi="Tahoma" w:cs="Tahoma"/>
          <w:b/>
          <w:spacing w:val="15"/>
          <w:sz w:val="24"/>
          <w:szCs w:val="24"/>
        </w:rPr>
        <w:t>„Zapewnienie specjalistycznych usług opiekuńczych dla osób z zaburzeniami psychicznymi”</w:t>
      </w:r>
    </w:p>
    <w:p w14:paraId="08A583C0" w14:textId="478FE7CF" w:rsidR="0077134C" w:rsidRPr="003F7399" w:rsidRDefault="0077134C" w:rsidP="003F7399">
      <w:pPr>
        <w:suppressAutoHyphens/>
        <w:autoSpaceDN w:val="0"/>
        <w:spacing w:after="120" w:line="276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>CPV 85311200-4</w:t>
      </w:r>
    </w:p>
    <w:p w14:paraId="50BC134C" w14:textId="77777777" w:rsidR="0077134C" w:rsidRPr="003F7399" w:rsidRDefault="0077134C" w:rsidP="003F7399">
      <w:pPr>
        <w:suppressAutoHyphens/>
        <w:autoSpaceDN w:val="0"/>
        <w:spacing w:after="120" w:line="276" w:lineRule="auto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5A3D2D70" w14:textId="757CD3EC" w:rsidR="0077134C" w:rsidRPr="003F7399" w:rsidRDefault="0077134C" w:rsidP="003F7399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b/>
          <w:sz w:val="24"/>
          <w:szCs w:val="24"/>
          <w:u w:val="single"/>
        </w:rPr>
        <w:t>1.</w:t>
      </w:r>
      <w:r w:rsidRPr="003F7399"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 w:rsidRPr="003F7399">
        <w:rPr>
          <w:rFonts w:ascii="Tahoma" w:eastAsia="Times New Roman" w:hAnsi="Tahoma" w:cs="Tahoma"/>
          <w:b/>
          <w:bCs/>
          <w:sz w:val="24"/>
          <w:szCs w:val="24"/>
          <w:u w:val="single"/>
        </w:rPr>
        <w:t>WYBÓR OFERTY:</w:t>
      </w:r>
    </w:p>
    <w:p w14:paraId="780511ED" w14:textId="77777777" w:rsidR="0077134C" w:rsidRPr="003F7399" w:rsidRDefault="0077134C" w:rsidP="003F7399">
      <w:pPr>
        <w:suppressAutoHyphens/>
        <w:autoSpaceDN w:val="0"/>
        <w:spacing w:after="0" w:line="276" w:lineRule="auto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color w:val="000000"/>
          <w:sz w:val="24"/>
          <w:szCs w:val="24"/>
        </w:rPr>
        <w:t xml:space="preserve">W świetle kryteriów zawartych w specyfikacji  ( cena 60, doświadczenie 40) </w:t>
      </w:r>
      <w:r w:rsidRPr="003F7399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za </w:t>
      </w:r>
      <w:r w:rsidRPr="003F7399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3F7399">
        <w:rPr>
          <w:rFonts w:ascii="Tahoma" w:eastAsia="Times New Roman" w:hAnsi="Tahoma" w:cs="Tahoma"/>
          <w:color w:val="000000"/>
          <w:sz w:val="24"/>
          <w:szCs w:val="24"/>
        </w:rPr>
        <w:t xml:space="preserve">ofertę </w:t>
      </w:r>
      <w:r w:rsidRPr="003F7399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uznano ofertę nr 1:</w:t>
      </w:r>
    </w:p>
    <w:p w14:paraId="2916D8DD" w14:textId="77777777" w:rsidR="00FC5E8F" w:rsidRPr="003F7399" w:rsidRDefault="00FC5E8F" w:rsidP="003F7399">
      <w:pPr>
        <w:pStyle w:val="Akapitzlist"/>
        <w:numPr>
          <w:ilvl w:val="0"/>
          <w:numId w:val="1"/>
        </w:numPr>
        <w:spacing w:line="276" w:lineRule="auto"/>
        <w:rPr>
          <w:rFonts w:ascii="Tahoma" w:eastAsia="Calibri" w:hAnsi="Tahoma" w:cs="Tahoma"/>
          <w:sz w:val="24"/>
          <w:szCs w:val="24"/>
        </w:rPr>
      </w:pPr>
      <w:bookmarkStart w:id="0" w:name="_Hlk182394088"/>
      <w:bookmarkStart w:id="1" w:name="_Hlk182394049"/>
      <w:r w:rsidRPr="003F7399">
        <w:rPr>
          <w:rFonts w:ascii="Tahoma" w:eastAsia="Calibri" w:hAnsi="Tahoma" w:cs="Tahoma"/>
          <w:sz w:val="24"/>
          <w:szCs w:val="24"/>
        </w:rPr>
        <w:t>Fundacja Niesiemy Pomoc , Katarzyna Drapsa -Richert;  ul. Mikołaja Kopernika 11; 81-704 Sopot; cena brutto za 1 godzinę usługi(60 min.) – 79,70 zł; Regon 193101530</w:t>
      </w:r>
    </w:p>
    <w:bookmarkEnd w:id="0"/>
    <w:p w14:paraId="1797A2CD" w14:textId="77777777" w:rsidR="00FC5E8F" w:rsidRPr="003F7399" w:rsidRDefault="00FC5E8F" w:rsidP="003F7399">
      <w:pPr>
        <w:numPr>
          <w:ilvl w:val="0"/>
          <w:numId w:val="1"/>
        </w:numPr>
        <w:suppressAutoHyphens/>
        <w:autoSpaceDE w:val="0"/>
        <w:autoSpaceDN w:val="0"/>
        <w:spacing w:after="0" w:line="276" w:lineRule="auto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Calibri" w:hAnsi="Tahoma" w:cs="Tahoma"/>
          <w:sz w:val="24"/>
          <w:szCs w:val="24"/>
        </w:rPr>
        <w:t>Optima Care Sp. z o.o.; ul. Marsa 56A; 04-242 Warszawa; Regon 362286786; cena brutto za 1 godzinę usługi(60 min.) – 83,18 zł;</w:t>
      </w:r>
    </w:p>
    <w:p w14:paraId="2F4D4726" w14:textId="77777777" w:rsidR="00FC5E8F" w:rsidRPr="003F7399" w:rsidRDefault="00FC5E8F" w:rsidP="003F7399">
      <w:pPr>
        <w:numPr>
          <w:ilvl w:val="0"/>
          <w:numId w:val="1"/>
        </w:numPr>
        <w:suppressAutoHyphens/>
        <w:autoSpaceDE w:val="0"/>
        <w:autoSpaceDN w:val="0"/>
        <w:spacing w:after="0" w:line="276" w:lineRule="auto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Calibri" w:hAnsi="Tahoma" w:cs="Tahoma"/>
          <w:sz w:val="24"/>
          <w:szCs w:val="24"/>
        </w:rPr>
        <w:t>Kontraktor Sp. z o.o.; ul. Mrzeżyńska 10; 60- 446 Poznań; Regon 302128261; cena brutto za 1 godzinę usługi(60 min.) – 107,90 zł;</w:t>
      </w:r>
    </w:p>
    <w:p w14:paraId="4686C733" w14:textId="77777777" w:rsidR="003F7399" w:rsidRDefault="003F7399">
      <w:pPr>
        <w:spacing w:line="259" w:lineRule="auto"/>
        <w:rPr>
          <w:rFonts w:ascii="Tahoma" w:eastAsia="Times New Roman" w:hAnsi="Tahoma" w:cs="Tahoma"/>
          <w:b/>
          <w:sz w:val="24"/>
          <w:szCs w:val="24"/>
        </w:rPr>
      </w:pPr>
      <w:bookmarkStart w:id="2" w:name="_Hlk182394170"/>
      <w:bookmarkEnd w:id="1"/>
      <w:r>
        <w:rPr>
          <w:rFonts w:ascii="Tahoma" w:eastAsia="Times New Roman" w:hAnsi="Tahoma" w:cs="Tahoma"/>
          <w:b/>
          <w:sz w:val="24"/>
          <w:szCs w:val="24"/>
        </w:rPr>
        <w:br w:type="page"/>
      </w:r>
    </w:p>
    <w:p w14:paraId="6074D41A" w14:textId="1188C1FD" w:rsidR="0077134C" w:rsidRPr="003F7399" w:rsidRDefault="0077134C" w:rsidP="003F7399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sz w:val="24"/>
          <w:szCs w:val="24"/>
        </w:rPr>
      </w:pPr>
      <w:r w:rsidRPr="003F7399">
        <w:rPr>
          <w:rFonts w:ascii="Tahoma" w:eastAsia="Times New Roman" w:hAnsi="Tahoma" w:cs="Tahoma"/>
          <w:b/>
          <w:sz w:val="24"/>
          <w:szCs w:val="24"/>
        </w:rPr>
        <w:lastRenderedPageBreak/>
        <w:t>Streszczenie oceny i porównania złożonych ofert</w:t>
      </w:r>
    </w:p>
    <w:tbl>
      <w:tblPr>
        <w:tblW w:w="390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9"/>
        <w:gridCol w:w="1365"/>
        <w:gridCol w:w="1365"/>
        <w:gridCol w:w="1368"/>
      </w:tblGrid>
      <w:tr w:rsidR="0077134C" w:rsidRPr="003F7399" w14:paraId="4B517F34" w14:textId="77777777" w:rsidTr="000340B3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9DE2E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Numer oferty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D8AC4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14504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Liczba pkt w kryterium Cena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16CB0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Liczba pkt w kryterium doświadczenie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38BA8" w14:textId="77777777" w:rsidR="0077134C" w:rsidRPr="003F7399" w:rsidRDefault="0077134C" w:rsidP="003F7399">
            <w:pPr>
              <w:suppressAutoHyphens/>
              <w:autoSpaceDN w:val="0"/>
              <w:spacing w:after="0" w:line="276" w:lineRule="auto"/>
              <w:rPr>
                <w:rFonts w:ascii="Tahoma" w:eastAsia="Calibri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Liczba pkt razem</w:t>
            </w:r>
          </w:p>
        </w:tc>
      </w:tr>
      <w:tr w:rsidR="0077134C" w:rsidRPr="003F7399" w14:paraId="7CDB4457" w14:textId="77777777" w:rsidTr="000340B3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9B932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0E927BB3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02EE9" w14:textId="2569FB63" w:rsidR="0077134C" w:rsidRPr="003F7399" w:rsidRDefault="0077134C" w:rsidP="003F7399">
            <w:pPr>
              <w:suppressAutoHyphens/>
              <w:autoSpaceDN w:val="0"/>
              <w:spacing w:after="120" w:line="276" w:lineRule="auto"/>
              <w:rPr>
                <w:rFonts w:ascii="Tahoma" w:eastAsia="Calibri" w:hAnsi="Tahoma" w:cs="Tahoma"/>
                <w:sz w:val="24"/>
                <w:szCs w:val="24"/>
              </w:rPr>
            </w:pPr>
            <w:r w:rsidRPr="003F7399">
              <w:rPr>
                <w:rFonts w:ascii="Tahoma" w:eastAsia="Calibri" w:hAnsi="Tahoma" w:cs="Tahoma"/>
                <w:sz w:val="24"/>
                <w:szCs w:val="24"/>
              </w:rPr>
              <w:tab/>
              <w:t xml:space="preserve">Fundacja Niesiemy Pomoc , Katarzyna Drapsa -Richert-  ul. Mikołaja Kopernika 11; 81-704 Sopot (60min.) – </w:t>
            </w:r>
            <w:r w:rsidR="00FC5E8F" w:rsidRPr="003F7399">
              <w:rPr>
                <w:rFonts w:ascii="Tahoma" w:eastAsia="Calibri" w:hAnsi="Tahoma" w:cs="Tahoma"/>
                <w:sz w:val="24"/>
                <w:szCs w:val="24"/>
              </w:rPr>
              <w:t>79,70</w:t>
            </w:r>
            <w:r w:rsidRPr="003F7399">
              <w:rPr>
                <w:rFonts w:ascii="Tahoma" w:eastAsia="Calibri" w:hAnsi="Tahoma" w:cs="Tahoma"/>
                <w:sz w:val="24"/>
                <w:szCs w:val="24"/>
              </w:rPr>
              <w:t xml:space="preserve"> zł. słownie trzydzieści siedem złotych.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472EB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72965C7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60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27D47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DFCDB8B" w14:textId="77777777" w:rsidR="0077134C" w:rsidRPr="003F7399" w:rsidRDefault="0077134C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40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40441" w14:textId="77777777" w:rsidR="0077134C" w:rsidRPr="003F7399" w:rsidRDefault="0077134C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D9CEAE3" w14:textId="77777777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7B3EEC1" w14:textId="77777777" w:rsidR="0077134C" w:rsidRPr="003F7399" w:rsidRDefault="0077134C" w:rsidP="003F7399">
            <w:pPr>
              <w:suppressAutoHyphens/>
              <w:autoSpaceDN w:val="0"/>
              <w:spacing w:after="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100</w:t>
            </w:r>
          </w:p>
        </w:tc>
      </w:tr>
      <w:tr w:rsidR="00FC5E8F" w:rsidRPr="003F7399" w14:paraId="6E9BC17B" w14:textId="77777777" w:rsidTr="000340B3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ED28B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6D9BBA04" w14:textId="0A3C0D1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b/>
                <w:sz w:val="24"/>
                <w:szCs w:val="24"/>
              </w:rPr>
              <w:t>2</w:t>
            </w:r>
          </w:p>
          <w:p w14:paraId="24867E50" w14:textId="685A89B6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3D1E" w14:textId="77777777" w:rsidR="00FC5E8F" w:rsidRPr="003F7399" w:rsidRDefault="00FC5E8F" w:rsidP="003F7399">
            <w:pPr>
              <w:suppressAutoHyphens/>
              <w:autoSpaceDE w:val="0"/>
              <w:autoSpaceDN w:val="0"/>
              <w:spacing w:after="0" w:line="276" w:lineRule="auto"/>
              <w:contextualSpacing/>
              <w:rPr>
                <w:rFonts w:ascii="Tahoma" w:eastAsia="Calibri" w:hAnsi="Tahoma" w:cs="Tahoma"/>
                <w:sz w:val="24"/>
                <w:szCs w:val="24"/>
              </w:rPr>
            </w:pPr>
            <w:r w:rsidRPr="003F7399">
              <w:rPr>
                <w:rFonts w:ascii="Tahoma" w:eastAsia="Calibri" w:hAnsi="Tahoma" w:cs="Tahoma"/>
                <w:sz w:val="24"/>
                <w:szCs w:val="24"/>
              </w:rPr>
              <w:t xml:space="preserve">Optima Care Sp. z o.o.; ul. Marsa 56A; 04-242 Warszawa; Regon 362286786; </w:t>
            </w:r>
            <w:bookmarkStart w:id="3" w:name="_Hlk181958924"/>
            <w:r w:rsidRPr="003F7399">
              <w:rPr>
                <w:rFonts w:ascii="Tahoma" w:eastAsia="Calibri" w:hAnsi="Tahoma" w:cs="Tahoma"/>
                <w:sz w:val="24"/>
                <w:szCs w:val="24"/>
              </w:rPr>
              <w:t>cena brutto za 1 godzinę usługi(60 min.) – 83,18 zł;</w:t>
            </w:r>
          </w:p>
          <w:bookmarkEnd w:id="3"/>
          <w:p w14:paraId="56A89435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71723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184C530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C4AAA98" w14:textId="6BC05E8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57,49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42EB6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8ACB9E9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77F4DED" w14:textId="7E5657F9" w:rsidR="00FC5E8F" w:rsidRPr="003F7399" w:rsidRDefault="00FC5E8F" w:rsidP="003F7399">
            <w:pPr>
              <w:suppressAutoHyphens/>
              <w:autoSpaceDN w:val="0"/>
              <w:spacing w:after="12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 xml:space="preserve">    40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0E36B" w14:textId="77777777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57AE9C2" w14:textId="77777777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9DD6C97" w14:textId="0BCB281E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 xml:space="preserve">           97,49</w:t>
            </w:r>
          </w:p>
        </w:tc>
      </w:tr>
      <w:tr w:rsidR="00FC5E8F" w:rsidRPr="003F7399" w14:paraId="4005D90D" w14:textId="77777777" w:rsidTr="000340B3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D158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2AED686A" w14:textId="4D06CD12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b/>
                <w:sz w:val="24"/>
                <w:szCs w:val="24"/>
              </w:rPr>
              <w:t>3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FC34E" w14:textId="77777777" w:rsidR="00FC5E8F" w:rsidRPr="003F7399" w:rsidRDefault="00FC5E8F" w:rsidP="003F7399">
            <w:pPr>
              <w:spacing w:line="276" w:lineRule="auto"/>
              <w:contextualSpacing/>
              <w:rPr>
                <w:rFonts w:ascii="Tahoma" w:eastAsia="Calibri" w:hAnsi="Tahoma" w:cs="Tahoma"/>
                <w:sz w:val="24"/>
                <w:szCs w:val="24"/>
              </w:rPr>
            </w:pPr>
            <w:r w:rsidRPr="003F7399">
              <w:rPr>
                <w:rFonts w:ascii="Tahoma" w:eastAsia="Calibri" w:hAnsi="Tahoma" w:cs="Tahoma"/>
                <w:sz w:val="24"/>
                <w:szCs w:val="24"/>
              </w:rPr>
              <w:t>Kontraktor Sp. z o.o.; ul. Mrzeżyńska 10; 60- 446 Poznań; Regon 302128261; cena brutto za 1 godzinę usługi(60 min.) – 107,90 zł;</w:t>
            </w:r>
          </w:p>
          <w:p w14:paraId="70CB7F06" w14:textId="77777777" w:rsidR="00FC5E8F" w:rsidRPr="003F7399" w:rsidRDefault="00FC5E8F" w:rsidP="003F7399">
            <w:pPr>
              <w:suppressAutoHyphens/>
              <w:autoSpaceDE w:val="0"/>
              <w:autoSpaceDN w:val="0"/>
              <w:spacing w:after="0" w:line="276" w:lineRule="auto"/>
              <w:contextualSpacing/>
              <w:rPr>
                <w:rFonts w:ascii="Tahoma" w:eastAsia="Calibri" w:hAnsi="Tahoma" w:cs="Tahoma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910DE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53D5D36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9D50530" w14:textId="44994341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>44,32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9E5E0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7F187DF" w14:textId="77777777" w:rsidR="00FC5E8F" w:rsidRPr="003F7399" w:rsidRDefault="00FC5E8F" w:rsidP="003F7399">
            <w:pPr>
              <w:suppressAutoHyphens/>
              <w:autoSpaceDN w:val="0"/>
              <w:spacing w:after="120" w:line="276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C34CD98" w14:textId="3DD064BE" w:rsidR="00FC5E8F" w:rsidRPr="003F7399" w:rsidRDefault="00FC5E8F" w:rsidP="003F7399">
            <w:pPr>
              <w:suppressAutoHyphens/>
              <w:autoSpaceDN w:val="0"/>
              <w:spacing w:after="12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 xml:space="preserve">     40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F485" w14:textId="77777777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7F490BF" w14:textId="77777777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DFE8CEB" w14:textId="77777777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0BFFAD0" w14:textId="123213A9" w:rsidR="00FC5E8F" w:rsidRPr="003F7399" w:rsidRDefault="00FC5E8F" w:rsidP="003F7399">
            <w:pPr>
              <w:suppressAutoHyphens/>
              <w:autoSpaceDN w:val="0"/>
              <w:spacing w:after="0"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3F7399">
              <w:rPr>
                <w:rFonts w:ascii="Tahoma" w:eastAsia="Times New Roman" w:hAnsi="Tahoma" w:cs="Tahoma"/>
                <w:sz w:val="24"/>
                <w:szCs w:val="24"/>
              </w:rPr>
              <w:t xml:space="preserve">    84,32</w:t>
            </w:r>
          </w:p>
        </w:tc>
      </w:tr>
    </w:tbl>
    <w:p w14:paraId="07A896AE" w14:textId="77777777" w:rsidR="000340B3" w:rsidRPr="003F7399" w:rsidRDefault="000340B3" w:rsidP="003F7399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3F7399">
        <w:rPr>
          <w:rFonts w:ascii="Tahoma" w:eastAsia="Times New Roman" w:hAnsi="Tahoma" w:cs="Tahoma"/>
          <w:b/>
          <w:bCs/>
          <w:sz w:val="24"/>
          <w:szCs w:val="24"/>
          <w:u w:val="single"/>
        </w:rPr>
        <w:t>Łącznie ofercie do przyznania było 100 punktów.</w:t>
      </w:r>
    </w:p>
    <w:bookmarkEnd w:id="2"/>
    <w:p w14:paraId="1CA02A9F" w14:textId="77777777" w:rsidR="003F7399" w:rsidRDefault="003F7399">
      <w:pPr>
        <w:spacing w:line="259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br w:type="page"/>
      </w:r>
    </w:p>
    <w:p w14:paraId="7714175A" w14:textId="6FFECA34" w:rsidR="0077134C" w:rsidRPr="003F7399" w:rsidRDefault="0077134C" w:rsidP="003F7399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3F7399">
        <w:rPr>
          <w:rFonts w:ascii="Tahoma" w:eastAsia="Times New Roman" w:hAnsi="Tahoma" w:cs="Tahoma"/>
          <w:b/>
          <w:sz w:val="24"/>
          <w:szCs w:val="24"/>
          <w:lang w:eastAsia="pl-PL"/>
        </w:rPr>
        <w:lastRenderedPageBreak/>
        <w:t>Uzasadnienie faktyczne:</w:t>
      </w:r>
    </w:p>
    <w:p w14:paraId="58D0DDD1" w14:textId="77777777" w:rsidR="0077134C" w:rsidRPr="003F7399" w:rsidRDefault="0077134C" w:rsidP="003F7399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5FDA9116" w14:textId="77777777" w:rsidR="0077134C" w:rsidRPr="003F7399" w:rsidRDefault="0077134C" w:rsidP="003F7399">
      <w:pPr>
        <w:spacing w:after="0" w:line="276" w:lineRule="auto"/>
        <w:ind w:left="20"/>
        <w:contextualSpacing/>
        <w:jc w:val="both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Calibri" w:hAnsi="Tahoma" w:cs="Tahoma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5EFCE3FD" w14:textId="77777777" w:rsidR="0077134C" w:rsidRPr="003F7399" w:rsidRDefault="0077134C" w:rsidP="003F7399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26C34970" w14:textId="77777777" w:rsidR="0077134C" w:rsidRPr="003F7399" w:rsidRDefault="0077134C" w:rsidP="003F7399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3F7399">
        <w:rPr>
          <w:rFonts w:ascii="Tahoma" w:eastAsia="Times New Roman" w:hAnsi="Tahoma" w:cs="Tahoma"/>
          <w:b/>
          <w:sz w:val="24"/>
          <w:szCs w:val="24"/>
          <w:lang w:eastAsia="ar-SA"/>
        </w:rPr>
        <w:t>Uzasadnienie prawne:</w:t>
      </w:r>
    </w:p>
    <w:p w14:paraId="2CE51013" w14:textId="77777777" w:rsidR="0077134C" w:rsidRPr="003F7399" w:rsidRDefault="0077134C" w:rsidP="003F7399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6AA68031" w14:textId="0C2C8E42" w:rsidR="0077134C" w:rsidRPr="003F7399" w:rsidRDefault="0077134C" w:rsidP="003F7399">
      <w:pPr>
        <w:suppressAutoHyphens/>
        <w:spacing w:after="0" w:line="276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3F7399">
        <w:rPr>
          <w:rFonts w:ascii="Tahoma" w:eastAsia="Times New Roman" w:hAnsi="Tahoma" w:cs="Tahoma"/>
          <w:sz w:val="24"/>
          <w:szCs w:val="24"/>
          <w:lang w:eastAsia="ar-SA"/>
        </w:rPr>
        <w:t xml:space="preserve">Stosownie do art. 239 ust. 1 Pzp zamawiający wybrał ofertę najkorzystniejszą na podstawie kryteriów oceny ofert określonych w specyfikacji warunków zamówienia (SWZ). Oferta została najwyżej oceniona na podstawie kryteriów oceny ofert określonych w rozdziale </w:t>
      </w:r>
      <w:r w:rsidR="005605B3" w:rsidRPr="003F7399">
        <w:rPr>
          <w:rFonts w:ascii="Tahoma" w:eastAsia="Times New Roman" w:hAnsi="Tahoma" w:cs="Tahoma"/>
          <w:sz w:val="24"/>
          <w:szCs w:val="24"/>
          <w:lang w:eastAsia="ar-SA"/>
        </w:rPr>
        <w:t>XVIII</w:t>
      </w:r>
      <w:r w:rsidRPr="003F7399">
        <w:rPr>
          <w:rFonts w:ascii="Tahoma" w:eastAsia="Times New Roman" w:hAnsi="Tahoma" w:cs="Tahoma"/>
          <w:sz w:val="24"/>
          <w:szCs w:val="24"/>
          <w:lang w:eastAsia="ar-SA"/>
        </w:rPr>
        <w:t xml:space="preserve"> SWZ</w:t>
      </w:r>
    </w:p>
    <w:p w14:paraId="447AE20B" w14:textId="77777777" w:rsidR="00F41A80" w:rsidRPr="003F7399" w:rsidRDefault="00F41A80" w:rsidP="003F7399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bookmarkStart w:id="4" w:name="_Hlk182394461"/>
      <w:r w:rsidRPr="003F7399"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393E86BB" w14:textId="5961A1CB" w:rsidR="00F41A80" w:rsidRPr="003F7399" w:rsidRDefault="00F41A80" w:rsidP="003F7399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 xml:space="preserve">Żadne oferty nie zostały odrzucone w oparciu o art.226 ustawy Prawo zamówień publicznych </w:t>
      </w:r>
    </w:p>
    <w:p w14:paraId="2EC37965" w14:textId="77777777" w:rsidR="00F41A80" w:rsidRPr="003F7399" w:rsidRDefault="00F41A80" w:rsidP="003F7399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3F7399"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5685D349" w14:textId="482FE087" w:rsidR="0077134C" w:rsidRPr="003F7399" w:rsidRDefault="00F41A80" w:rsidP="003F7399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 w:rsidRPr="003F7399"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 w:rsidRPr="003F7399"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6707728E" w14:textId="729C3481" w:rsidR="0077134C" w:rsidRDefault="0077134C" w:rsidP="003F7399">
      <w:pPr>
        <w:suppressAutoHyphens/>
        <w:autoSpaceDN w:val="0"/>
        <w:spacing w:after="120" w:line="276" w:lineRule="auto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 w:rsidRPr="003F7399">
        <w:rPr>
          <w:rFonts w:ascii="Tahoma" w:eastAsia="Calibri" w:hAnsi="Tahoma" w:cs="Tahoma"/>
          <w:sz w:val="24"/>
          <w:szCs w:val="24"/>
        </w:rPr>
        <w:t>11 września 2019 r. - Prawo zamówień publicznych (Dz. U. z 20</w:t>
      </w:r>
      <w:r w:rsidR="002F1C00" w:rsidRPr="003F7399">
        <w:rPr>
          <w:rFonts w:ascii="Tahoma" w:eastAsia="Calibri" w:hAnsi="Tahoma" w:cs="Tahoma"/>
          <w:sz w:val="24"/>
          <w:szCs w:val="24"/>
        </w:rPr>
        <w:t>24</w:t>
      </w:r>
      <w:r w:rsidRPr="003F7399">
        <w:rPr>
          <w:rFonts w:ascii="Tahoma" w:eastAsia="Calibri" w:hAnsi="Tahoma" w:cs="Tahoma"/>
          <w:sz w:val="24"/>
          <w:szCs w:val="24"/>
        </w:rPr>
        <w:t xml:space="preserve"> r., poz. </w:t>
      </w:r>
      <w:r w:rsidR="002F1C00" w:rsidRPr="003F7399">
        <w:rPr>
          <w:rFonts w:ascii="Tahoma" w:eastAsia="Calibri" w:hAnsi="Tahoma" w:cs="Tahoma"/>
          <w:sz w:val="24"/>
          <w:szCs w:val="24"/>
        </w:rPr>
        <w:t>1320</w:t>
      </w:r>
      <w:r w:rsidRPr="003F7399">
        <w:rPr>
          <w:rFonts w:ascii="Tahoma" w:eastAsia="Calibri" w:hAnsi="Tahoma" w:cs="Tahoma"/>
          <w:sz w:val="24"/>
          <w:szCs w:val="24"/>
        </w:rPr>
        <w:t xml:space="preserve"> z późn zm.)</w:t>
      </w:r>
      <w:r w:rsidRPr="003F7399">
        <w:rPr>
          <w:rFonts w:ascii="Tahoma" w:eastAsia="Times New Roman" w:hAnsi="Tahoma" w:cs="Tahoma"/>
          <w:sz w:val="24"/>
          <w:szCs w:val="24"/>
        </w:rPr>
        <w:t xml:space="preserve"> - dział IX "Środki ochrony prawnej" </w:t>
      </w:r>
    </w:p>
    <w:p w14:paraId="6B626375" w14:textId="77777777" w:rsidR="003F7399" w:rsidRPr="003F7399" w:rsidRDefault="003F7399" w:rsidP="003F7399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</w:p>
    <w:bookmarkEnd w:id="4"/>
    <w:p w14:paraId="27148943" w14:textId="5B7175E3" w:rsidR="002861F7" w:rsidRPr="003F7399" w:rsidRDefault="002861F7" w:rsidP="003F7399">
      <w:pPr>
        <w:suppressAutoHyphens/>
        <w:autoSpaceDN w:val="0"/>
        <w:spacing w:after="0" w:line="276" w:lineRule="auto"/>
        <w:ind w:left="4956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>/-/   Andrzej Czekaj</w:t>
      </w:r>
    </w:p>
    <w:p w14:paraId="59E2A056" w14:textId="47EA9AD9" w:rsidR="002861F7" w:rsidRPr="003F7399" w:rsidRDefault="002861F7" w:rsidP="003F7399">
      <w:pPr>
        <w:suppressAutoHyphens/>
        <w:autoSpaceDN w:val="0"/>
        <w:spacing w:after="0" w:line="276" w:lineRule="auto"/>
        <w:ind w:left="4956" w:firstLine="708"/>
        <w:rPr>
          <w:rFonts w:ascii="Tahoma" w:eastAsia="Times New Roman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>Dyrektor</w:t>
      </w:r>
    </w:p>
    <w:p w14:paraId="662DEAA4" w14:textId="0E4341EA" w:rsidR="002861F7" w:rsidRPr="003F7399" w:rsidRDefault="002861F7" w:rsidP="003F7399">
      <w:pPr>
        <w:suppressAutoHyphens/>
        <w:autoSpaceDN w:val="0"/>
        <w:spacing w:after="0" w:line="276" w:lineRule="auto"/>
        <w:ind w:left="2832" w:firstLine="708"/>
        <w:rPr>
          <w:rFonts w:ascii="Tahoma" w:eastAsia="Calibri" w:hAnsi="Tahoma" w:cs="Tahoma"/>
          <w:sz w:val="24"/>
          <w:szCs w:val="24"/>
        </w:rPr>
      </w:pPr>
      <w:r w:rsidRPr="003F7399"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2861F7" w:rsidRPr="003F7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A549F"/>
    <w:multiLevelType w:val="hybridMultilevel"/>
    <w:tmpl w:val="AC082FF0"/>
    <w:lvl w:ilvl="0" w:tplc="FFFFFFFF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F398C"/>
    <w:multiLevelType w:val="hybridMultilevel"/>
    <w:tmpl w:val="AC082FF0"/>
    <w:lvl w:ilvl="0" w:tplc="FFFFFFFF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4968506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517855">
    <w:abstractNumId w:val="0"/>
  </w:num>
  <w:num w:numId="3" w16cid:durableId="478111606">
    <w:abstractNumId w:val="1"/>
  </w:num>
  <w:num w:numId="4" w16cid:durableId="1759786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4C"/>
    <w:rsid w:val="000340B3"/>
    <w:rsid w:val="00180F31"/>
    <w:rsid w:val="001F4F6A"/>
    <w:rsid w:val="0027036A"/>
    <w:rsid w:val="002861F7"/>
    <w:rsid w:val="002F1C00"/>
    <w:rsid w:val="003F7399"/>
    <w:rsid w:val="004F7AF7"/>
    <w:rsid w:val="005127D7"/>
    <w:rsid w:val="00537E2D"/>
    <w:rsid w:val="005605B3"/>
    <w:rsid w:val="00735087"/>
    <w:rsid w:val="0077134C"/>
    <w:rsid w:val="00885831"/>
    <w:rsid w:val="009618F3"/>
    <w:rsid w:val="009B466A"/>
    <w:rsid w:val="00A2418A"/>
    <w:rsid w:val="00CD5553"/>
    <w:rsid w:val="00DC3349"/>
    <w:rsid w:val="00F41A80"/>
    <w:rsid w:val="00FC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A591"/>
  <w15:chartTrackingRefBased/>
  <w15:docId w15:val="{5883DD1A-EB58-4FD7-A8D9-41CEEDE4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34C"/>
    <w:pPr>
      <w:spacing w:line="256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1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77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DSIiRS.271.1.2024 Zawiadomienie o wyborze oferty</dc:title>
  <dc:subject/>
  <dc:creator>Stanisław Drążkiewicz</dc:creator>
  <cp:keywords/>
  <dc:description/>
  <cp:lastModifiedBy>Sebastian Rutkowski</cp:lastModifiedBy>
  <cp:revision>15</cp:revision>
  <cp:lastPrinted>2024-11-13T12:22:00Z</cp:lastPrinted>
  <dcterms:created xsi:type="dcterms:W3CDTF">2024-11-08T07:49:00Z</dcterms:created>
  <dcterms:modified xsi:type="dcterms:W3CDTF">2024-11-14T09:25:00Z</dcterms:modified>
</cp:coreProperties>
</file>