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E345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b/>
      </w:r>
    </w:p>
    <w:p w14:paraId="26EA67D6" w14:textId="77777777" w:rsidR="00930064" w:rsidRPr="00930064" w:rsidRDefault="00930064" w:rsidP="00930064">
      <w:pPr>
        <w:autoSpaceDE w:val="0"/>
        <w:autoSpaceDN w:val="0"/>
        <w:adjustRightInd w:val="0"/>
        <w:spacing w:after="0" w:line="276" w:lineRule="auto"/>
        <w:rPr>
          <w:rFonts w:ascii="Tahoma" w:eastAsia="Times New Roman" w:hAnsi="Tahoma" w:cs="Tahoma"/>
          <w:b/>
          <w:caps/>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Specyfikacja warunków zamówienia</w:t>
      </w:r>
    </w:p>
    <w:p w14:paraId="099E571C" w14:textId="77777777" w:rsidR="00930064" w:rsidRPr="00930064" w:rsidRDefault="00930064" w:rsidP="00930064">
      <w:pPr>
        <w:autoSpaceDE w:val="0"/>
        <w:autoSpaceDN w:val="0"/>
        <w:adjustRightInd w:val="0"/>
        <w:spacing w:after="0" w:line="276" w:lineRule="auto"/>
        <w:rPr>
          <w:rFonts w:ascii="Tahoma" w:eastAsia="Times New Roman" w:hAnsi="Tahoma" w:cs="Tahoma"/>
          <w:b/>
          <w:caps/>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Zamawiający:</w:t>
      </w:r>
    </w:p>
    <w:p w14:paraId="1A8082E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Zamawiającym jest Gmina Miasta Sopotu, </w:t>
      </w:r>
      <w:r w:rsidRPr="00930064">
        <w:rPr>
          <w:rFonts w:ascii="Tahoma" w:eastAsia="Times New Roman" w:hAnsi="Tahoma" w:cs="Tahoma"/>
          <w:color w:val="000000"/>
          <w:kern w:val="0"/>
          <w:sz w:val="24"/>
          <w:szCs w:val="24"/>
          <w:lang w:eastAsia="pl-PL"/>
          <w14:ligatures w14:val="none"/>
        </w:rPr>
        <w:br/>
        <w:t xml:space="preserve">ul. Tadeusza Kościuszki 25/27, 81-704 Sopot </w:t>
      </w:r>
      <w:r w:rsidRPr="00930064">
        <w:rPr>
          <w:rFonts w:ascii="Tahoma" w:eastAsia="Times New Roman" w:hAnsi="Tahoma" w:cs="Tahoma"/>
          <w:color w:val="000000"/>
          <w:kern w:val="0"/>
          <w:sz w:val="24"/>
          <w:szCs w:val="24"/>
          <w:lang w:eastAsia="pl-PL"/>
          <w14:ligatures w14:val="none"/>
        </w:rPr>
        <w:br/>
        <w:t xml:space="preserve">NIP 585-14-11-941; REGON: 191675563; </w:t>
      </w:r>
      <w:r w:rsidRPr="00930064">
        <w:rPr>
          <w:rFonts w:ascii="Tahoma" w:eastAsia="Times New Roman" w:hAnsi="Tahoma" w:cs="Tahoma"/>
          <w:color w:val="000000"/>
          <w:kern w:val="0"/>
          <w:sz w:val="24"/>
          <w:szCs w:val="24"/>
          <w:lang w:eastAsia="pl-PL"/>
          <w14:ligatures w14:val="none"/>
        </w:rPr>
        <w:br/>
        <w:t>w imieniu której działa </w:t>
      </w:r>
    </w:p>
    <w:p w14:paraId="4F2A6E1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Miejski Ośrodek Pomocy Społecznej; 81 – 835 Sopot ul. Kolejowa 14, </w:t>
      </w:r>
      <w:r w:rsidRPr="00930064">
        <w:rPr>
          <w:rFonts w:ascii="Tahoma" w:eastAsia="Times New Roman" w:hAnsi="Tahoma" w:cs="Tahoma"/>
          <w:color w:val="000000"/>
          <w:kern w:val="0"/>
          <w:sz w:val="24"/>
          <w:szCs w:val="24"/>
          <w:lang w:eastAsia="pl-PL"/>
          <w14:ligatures w14:val="none"/>
        </w:rPr>
        <w:br/>
        <w:t xml:space="preserve">adres poczty elektronicznej: mops@mopssopot.pl </w:t>
      </w:r>
      <w:r w:rsidRPr="00930064">
        <w:rPr>
          <w:rFonts w:ascii="Tahoma" w:eastAsia="Times New Roman" w:hAnsi="Tahoma" w:cs="Tahoma"/>
          <w:color w:val="000000"/>
          <w:kern w:val="0"/>
          <w:sz w:val="24"/>
          <w:szCs w:val="24"/>
          <w:lang w:eastAsia="pl-PL"/>
          <w14:ligatures w14:val="none"/>
        </w:rPr>
        <w:br/>
        <w:t xml:space="preserve">strona internetowa: </w:t>
      </w:r>
      <w:hyperlink r:id="rId8" w:history="1">
        <w:r w:rsidRPr="00930064">
          <w:rPr>
            <w:rFonts w:ascii="Tahoma" w:eastAsia="Calibri" w:hAnsi="Tahoma" w:cs="Tahoma"/>
            <w:color w:val="0563C1" w:themeColor="hyperlink"/>
            <w:kern w:val="0"/>
            <w:sz w:val="24"/>
            <w:szCs w:val="24"/>
            <w:u w:val="single"/>
            <w:lang w:eastAsia="pl-PL"/>
            <w14:ligatures w14:val="none"/>
          </w:rPr>
          <w:t>https://bip.mopssopot.pl</w:t>
        </w:r>
      </w:hyperlink>
      <w:r w:rsidRPr="00930064">
        <w:rPr>
          <w:rFonts w:ascii="Tahoma" w:eastAsia="Calibri" w:hAnsi="Tahoma" w:cs="Tahoma"/>
          <w:color w:val="000000"/>
          <w:kern w:val="0"/>
          <w:sz w:val="24"/>
          <w:szCs w:val="24"/>
          <w:lang w:eastAsia="pl-PL"/>
          <w14:ligatures w14:val="none"/>
        </w:rPr>
        <w:br/>
      </w:r>
      <w:r w:rsidRPr="00930064">
        <w:rPr>
          <w:rFonts w:ascii="Tahoma" w:eastAsia="Times New Roman" w:hAnsi="Tahoma" w:cs="Tahoma"/>
          <w:color w:val="000000"/>
          <w:kern w:val="0"/>
          <w:sz w:val="24"/>
          <w:szCs w:val="24"/>
          <w:lang w:eastAsia="pl-PL"/>
          <w14:ligatures w14:val="none"/>
        </w:rPr>
        <w:t xml:space="preserve">nr telefonu  58 551 17 10, nr faksu  58 555 04 07 </w:t>
      </w:r>
    </w:p>
    <w:p w14:paraId="29CE85E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0" w:name="_Hlk143509965"/>
      <w:r w:rsidRPr="00930064">
        <w:rPr>
          <w:rFonts w:ascii="Tahoma" w:eastAsia="Times New Roman" w:hAnsi="Tahoma" w:cs="Tahoma"/>
          <w:color w:val="000000"/>
          <w:kern w:val="0"/>
          <w:sz w:val="24"/>
          <w:szCs w:val="24"/>
          <w:lang w:eastAsia="pl-PL"/>
          <w14:ligatures w14:val="none"/>
        </w:rPr>
        <w:t>Zaprasza do złożenia oferty</w:t>
      </w:r>
      <w:r w:rsidRPr="00930064">
        <w:rPr>
          <w:rFonts w:ascii="Tahoma" w:eastAsia="Calibri" w:hAnsi="Tahoma" w:cs="Tahoma"/>
          <w:color w:val="000000"/>
          <w:kern w:val="0"/>
          <w:sz w:val="24"/>
          <w:szCs w:val="24"/>
          <w:lang w:eastAsia="pl-PL"/>
          <w14:ligatures w14:val="none"/>
        </w:rPr>
        <w:t xml:space="preserve"> </w:t>
      </w:r>
      <w:bookmarkStart w:id="1" w:name="_Hlk148955101"/>
      <w:r w:rsidRPr="00930064">
        <w:rPr>
          <w:rFonts w:ascii="Tahoma" w:eastAsia="Calibri" w:hAnsi="Tahoma" w:cs="Tahoma"/>
          <w:color w:val="000000"/>
          <w:kern w:val="0"/>
          <w:sz w:val="24"/>
          <w:szCs w:val="24"/>
          <w:lang w:eastAsia="pl-PL"/>
          <w14:ligatures w14:val="none"/>
        </w:rPr>
        <w:t xml:space="preserve">na zamówienia </w:t>
      </w:r>
      <w:bookmarkStart w:id="2" w:name="_Hlk115936720"/>
      <w:r w:rsidRPr="00930064">
        <w:rPr>
          <w:rFonts w:ascii="Tahoma" w:eastAsia="Calibri" w:hAnsi="Tahoma" w:cs="Tahoma"/>
          <w:color w:val="000000"/>
          <w:kern w:val="0"/>
          <w:sz w:val="24"/>
          <w:szCs w:val="24"/>
          <w:lang w:eastAsia="pl-PL"/>
          <w14:ligatures w14:val="none"/>
        </w:rPr>
        <w:t xml:space="preserve">społeczne i inne szczególne usługi </w:t>
      </w:r>
      <w:bookmarkEnd w:id="2"/>
      <w:r w:rsidRPr="00930064">
        <w:rPr>
          <w:rFonts w:ascii="Tahoma" w:eastAsia="Calibri" w:hAnsi="Tahoma" w:cs="Tahoma"/>
          <w:color w:val="000000"/>
          <w:kern w:val="0"/>
          <w:sz w:val="24"/>
          <w:szCs w:val="24"/>
          <w:lang w:eastAsia="pl-PL"/>
          <w14:ligatures w14:val="none"/>
        </w:rPr>
        <w:t xml:space="preserve">na podstawie art. 359 pkt 2 </w:t>
      </w:r>
      <w:bookmarkEnd w:id="1"/>
      <w:r w:rsidRPr="00930064">
        <w:rPr>
          <w:rFonts w:ascii="Tahoma" w:eastAsia="Times New Roman" w:hAnsi="Tahoma" w:cs="Tahoma"/>
          <w:color w:val="000000"/>
          <w:kern w:val="0"/>
          <w:sz w:val="24"/>
          <w:szCs w:val="24"/>
          <w:lang w:eastAsia="pl-PL"/>
          <w14:ligatures w14:val="none"/>
        </w:rPr>
        <w:t>w postępowaniu o udzielenie zamówienia publicznego prowadzonym w trybie podstawowym bez fakultatywnych negocjacji art.275 pkt. 1 o wartości zamówienia nie przekraczającej progów unijnych o jakich stanowi art. 3 ustawy z 11 września 2019 r. - Prawo zamówień publicznych (tekst jednolity: Dz. U. z 2024 r. poz.1320) – dalej uPzp na</w:t>
      </w:r>
      <w:bookmarkStart w:id="3" w:name="_Hlk110497804"/>
      <w:r w:rsidRPr="00930064">
        <w:rPr>
          <w:rFonts w:ascii="Tahoma" w:eastAsia="Times New Roman" w:hAnsi="Tahoma" w:cs="Tahoma"/>
          <w:color w:val="000000"/>
          <w:kern w:val="0"/>
          <w:sz w:val="24"/>
          <w:szCs w:val="24"/>
          <w:lang w:eastAsia="pl-PL"/>
          <w14:ligatures w14:val="none"/>
        </w:rPr>
        <w:t>:</w:t>
      </w:r>
    </w:p>
    <w:p w14:paraId="72F4D4EC" w14:textId="77777777" w:rsidR="00930064" w:rsidRPr="00930064" w:rsidRDefault="00930064" w:rsidP="00930064">
      <w:pPr>
        <w:autoSpaceDE w:val="0"/>
        <w:autoSpaceDN w:val="0"/>
        <w:adjustRightInd w:val="0"/>
        <w:spacing w:after="0" w:line="276" w:lineRule="auto"/>
        <w:rPr>
          <w:rFonts w:ascii="Tahoma" w:eastAsia="Calibri" w:hAnsi="Tahoma" w:cs="Tahoma"/>
          <w:b/>
          <w:bCs/>
          <w:color w:val="1F3864" w:themeColor="accent1" w:themeShade="80"/>
          <w:kern w:val="0"/>
          <w:sz w:val="24"/>
          <w:szCs w:val="24"/>
          <w:highlight w:val="yellow"/>
          <w14:ligatures w14:val="none"/>
        </w:rPr>
      </w:pPr>
      <w:bookmarkStart w:id="4" w:name="_Hlk88470881"/>
    </w:p>
    <w:p w14:paraId="35995D4B" w14:textId="77777777" w:rsidR="00930064" w:rsidRPr="00930064" w:rsidRDefault="00930064" w:rsidP="00930064">
      <w:pPr>
        <w:autoSpaceDE w:val="0"/>
        <w:autoSpaceDN w:val="0"/>
        <w:adjustRightInd w:val="0"/>
        <w:spacing w:after="0" w:line="276" w:lineRule="auto"/>
        <w:rPr>
          <w:rFonts w:ascii="Tahoma" w:eastAsia="Calibri" w:hAnsi="Tahoma" w:cs="Tahoma"/>
          <w:b/>
          <w:bCs/>
          <w:color w:val="1F3864" w:themeColor="accent1" w:themeShade="80"/>
          <w:kern w:val="0"/>
          <w:sz w:val="24"/>
          <w:szCs w:val="24"/>
          <w:highlight w:val="yellow"/>
          <w14:ligatures w14:val="none"/>
        </w:rPr>
      </w:pPr>
    </w:p>
    <w:bookmarkEnd w:id="3"/>
    <w:bookmarkEnd w:id="4"/>
    <w:p w14:paraId="579CCDF4"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Świadczenie specjalistycznych usług opiekuńczych dla osób wymagających okresowo całodobowej opieki w ośrodkach wsparcia</w:t>
      </w:r>
    </w:p>
    <w:p w14:paraId="3595DCF6"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FF0000"/>
          <w:kern w:val="0"/>
          <w:sz w:val="24"/>
          <w:szCs w:val="24"/>
          <w:highlight w:val="yellow"/>
          <w:lang w:eastAsia="pl-PL"/>
          <w14:ligatures w14:val="none"/>
        </w:rPr>
      </w:pPr>
    </w:p>
    <w:p w14:paraId="514AA29B"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Przedmiotowe postępowanie prowadzone jest przy użyciu środków komunikacji elektronicznej. </w:t>
      </w:r>
    </w:p>
    <w:p w14:paraId="374CFAF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Składanie ofert następuje za pośrednictwem platformy zakupowej dostępnej pod adresem internetowym: </w:t>
      </w:r>
      <w:hyperlink r:id="rId9" w:history="1">
        <w:r w:rsidRPr="00930064">
          <w:rPr>
            <w:rFonts w:ascii="Tahoma" w:eastAsia="Times New Roman" w:hAnsi="Tahoma" w:cs="Tahoma"/>
            <w:color w:val="0563C1" w:themeColor="hyperlink"/>
            <w:kern w:val="0"/>
            <w:sz w:val="24"/>
            <w:szCs w:val="24"/>
            <w:u w:val="single"/>
            <w:lang w:eastAsia="pl-PL"/>
            <w14:ligatures w14:val="none"/>
          </w:rPr>
          <w:t>https://ezamowienia.gov.pl/pl/</w:t>
        </w:r>
      </w:hyperlink>
    </w:p>
    <w:p w14:paraId="1F44835D" w14:textId="77777777" w:rsidR="00930064" w:rsidRPr="004B4B93" w:rsidRDefault="00930064" w:rsidP="00930064">
      <w:pPr>
        <w:autoSpaceDE w:val="0"/>
        <w:autoSpaceDN w:val="0"/>
        <w:adjustRightInd w:val="0"/>
        <w:spacing w:after="0" w:line="276" w:lineRule="auto"/>
        <w:rPr>
          <w:rFonts w:ascii="Tahoma" w:eastAsia="Times New Roman" w:hAnsi="Tahoma" w:cs="Tahoma"/>
          <w:b/>
          <w:bCs/>
          <w:color w:val="44546A" w:themeColor="text2"/>
          <w:kern w:val="0"/>
          <w:sz w:val="24"/>
          <w:szCs w:val="24"/>
          <w:lang w:eastAsia="pl-PL"/>
          <w14:ligatures w14:val="none"/>
        </w:rPr>
      </w:pPr>
    </w:p>
    <w:p w14:paraId="22705204" w14:textId="06C11D3E"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4B4B93">
        <w:rPr>
          <w:rFonts w:ascii="Tahoma" w:eastAsia="Times New Roman" w:hAnsi="Tahoma" w:cs="Tahoma"/>
          <w:i/>
          <w:iCs/>
          <w:color w:val="000000"/>
          <w:kern w:val="0"/>
          <w:sz w:val="24"/>
          <w:szCs w:val="24"/>
          <w:lang w:eastAsia="pl-PL"/>
          <w14:ligatures w14:val="none"/>
        </w:rPr>
        <w:t xml:space="preserve">Nr postępowania: </w:t>
      </w:r>
      <w:r w:rsidRPr="004B4B93">
        <w:rPr>
          <w:rFonts w:ascii="Tahoma" w:eastAsia="Times New Roman" w:hAnsi="Tahoma" w:cs="Tahoma"/>
          <w:color w:val="000000"/>
          <w:kern w:val="0"/>
          <w:sz w:val="24"/>
          <w:szCs w:val="24"/>
          <w:lang w:eastAsia="pl-PL"/>
          <w14:ligatures w14:val="none"/>
        </w:rPr>
        <w:t>DPIiRS.271.2.202</w:t>
      </w:r>
      <w:r w:rsidR="003A0A2A" w:rsidRPr="004B4B93">
        <w:rPr>
          <w:rFonts w:ascii="Tahoma" w:eastAsia="Times New Roman" w:hAnsi="Tahoma" w:cs="Tahoma"/>
          <w:color w:val="000000"/>
          <w:kern w:val="0"/>
          <w:sz w:val="24"/>
          <w:szCs w:val="24"/>
          <w:lang w:eastAsia="pl-PL"/>
          <w14:ligatures w14:val="none"/>
        </w:rPr>
        <w:t>5</w:t>
      </w:r>
    </w:p>
    <w:bookmarkEnd w:id="0"/>
    <w:p w14:paraId="4A072504" w14:textId="77777777" w:rsidR="00930064" w:rsidRPr="00930064" w:rsidRDefault="00930064" w:rsidP="00930064">
      <w:pPr>
        <w:autoSpaceDE w:val="0"/>
        <w:autoSpaceDN w:val="0"/>
        <w:adjustRightInd w:val="0"/>
        <w:spacing w:after="0" w:line="276" w:lineRule="auto"/>
        <w:rPr>
          <w:rFonts w:ascii="Tahoma" w:eastAsia="Times New Roman" w:hAnsi="Tahoma" w:cs="Tahoma"/>
          <w:b/>
          <w:caps/>
          <w:color w:val="000000"/>
          <w:kern w:val="0"/>
          <w:sz w:val="24"/>
          <w:szCs w:val="24"/>
          <w:highlight w:val="yellow"/>
          <w:lang w:eastAsia="pl-PL"/>
          <w14:ligatures w14:val="none"/>
        </w:rPr>
      </w:pPr>
    </w:p>
    <w:tbl>
      <w:tblPr>
        <w:tblW w:w="0" w:type="auto"/>
        <w:jc w:val="right"/>
        <w:tblLook w:val="04A0" w:firstRow="1" w:lastRow="0" w:firstColumn="1" w:lastColumn="0" w:noHBand="0" w:noVBand="1"/>
      </w:tblPr>
      <w:tblGrid>
        <w:gridCol w:w="5352"/>
      </w:tblGrid>
      <w:tr w:rsidR="00930064" w:rsidRPr="00930064" w14:paraId="11EEA0AC" w14:textId="77777777" w:rsidTr="006B2DB1">
        <w:trPr>
          <w:jc w:val="right"/>
        </w:trPr>
        <w:tc>
          <w:tcPr>
            <w:tcW w:w="5352" w:type="dxa"/>
          </w:tcPr>
          <w:p w14:paraId="6A7CD2CE" w14:textId="77777777" w:rsidR="0019673E"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Zatwierdził:</w:t>
            </w:r>
            <w:r w:rsidR="0019673E">
              <w:rPr>
                <w:rFonts w:ascii="Tahoma" w:eastAsia="Calibri" w:hAnsi="Tahoma" w:cs="Tahoma"/>
                <w:color w:val="000000"/>
                <w:kern w:val="0"/>
                <w:sz w:val="24"/>
                <w:szCs w:val="24"/>
                <w:lang w:eastAsia="pl-PL"/>
                <w14:ligatures w14:val="none"/>
              </w:rPr>
              <w:t xml:space="preserve">           </w:t>
            </w:r>
          </w:p>
          <w:p w14:paraId="0F23E1D3" w14:textId="297A8B80" w:rsidR="00930064" w:rsidRDefault="0019673E"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Pr>
                <w:rFonts w:ascii="Tahoma" w:eastAsia="Calibri" w:hAnsi="Tahoma" w:cs="Tahoma"/>
                <w:color w:val="000000"/>
                <w:kern w:val="0"/>
                <w:sz w:val="24"/>
                <w:szCs w:val="24"/>
                <w:lang w:eastAsia="pl-PL"/>
                <w14:ligatures w14:val="none"/>
              </w:rPr>
              <w:t xml:space="preserve">               /-/ Andrzej Czekaj</w:t>
            </w:r>
          </w:p>
          <w:p w14:paraId="0E1D734D" w14:textId="564B09CA" w:rsidR="0019673E" w:rsidRPr="00930064" w:rsidRDefault="0019673E"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Pr>
                <w:rFonts w:ascii="Tahoma" w:eastAsia="Calibri" w:hAnsi="Tahoma" w:cs="Tahoma"/>
                <w:color w:val="000000"/>
                <w:kern w:val="0"/>
                <w:sz w:val="24"/>
                <w:szCs w:val="24"/>
                <w:lang w:eastAsia="pl-PL"/>
                <w14:ligatures w14:val="none"/>
              </w:rPr>
              <w:t xml:space="preserve"> Dyrektor Miejskiego Ośrodka  Pomocy </w:t>
            </w:r>
            <w:r w:rsidR="00D97E1A">
              <w:rPr>
                <w:rFonts w:ascii="Tahoma" w:eastAsia="Calibri" w:hAnsi="Tahoma" w:cs="Tahoma"/>
                <w:color w:val="000000"/>
                <w:kern w:val="0"/>
                <w:sz w:val="24"/>
                <w:szCs w:val="24"/>
                <w:lang w:eastAsia="pl-PL"/>
                <w14:ligatures w14:val="none"/>
              </w:rPr>
              <w:t xml:space="preserve">     </w:t>
            </w:r>
            <w:r>
              <w:rPr>
                <w:rFonts w:ascii="Tahoma" w:eastAsia="Calibri" w:hAnsi="Tahoma" w:cs="Tahoma"/>
                <w:color w:val="000000"/>
                <w:kern w:val="0"/>
                <w:sz w:val="24"/>
                <w:szCs w:val="24"/>
                <w:lang w:eastAsia="pl-PL"/>
                <w14:ligatures w14:val="none"/>
              </w:rPr>
              <w:t>Społecznej w Sopocie</w:t>
            </w:r>
          </w:p>
          <w:p w14:paraId="6E9B072F"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p>
          <w:p w14:paraId="51213E37"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r w:rsidRPr="00930064">
              <w:rPr>
                <w:rFonts w:ascii="Tahoma" w:eastAsia="Calibri" w:hAnsi="Tahoma" w:cs="Tahoma"/>
                <w:i/>
                <w:color w:val="000000"/>
                <w:kern w:val="0"/>
                <w:sz w:val="24"/>
                <w:szCs w:val="24"/>
                <w:lang w:eastAsia="pl-PL"/>
                <w14:ligatures w14:val="none"/>
              </w:rPr>
              <w:t xml:space="preserve">                                                                                                                                                                           </w:t>
            </w:r>
          </w:p>
          <w:p w14:paraId="035C95E2"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bl>
    <w:p w14:paraId="0A96A85A" w14:textId="06DA6D7E" w:rsidR="00930064" w:rsidRPr="00930064" w:rsidRDefault="00930064" w:rsidP="00930064">
      <w:pPr>
        <w:autoSpaceDE w:val="0"/>
        <w:autoSpaceDN w:val="0"/>
        <w:adjustRightInd w:val="0"/>
        <w:spacing w:after="0" w:line="276" w:lineRule="auto"/>
        <w:jc w:val="center"/>
        <w:rPr>
          <w:rFonts w:ascii="Tahoma" w:eastAsia="Times New Roman" w:hAnsi="Tahoma" w:cs="Tahoma"/>
          <w:b/>
          <w:caps/>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Sopot, </w:t>
      </w:r>
      <w:r w:rsidR="00EC59E0">
        <w:rPr>
          <w:rFonts w:ascii="Tahoma" w:eastAsia="Times New Roman" w:hAnsi="Tahoma" w:cs="Tahoma"/>
          <w:b/>
          <w:color w:val="000000"/>
          <w:kern w:val="0"/>
          <w:sz w:val="24"/>
          <w:szCs w:val="24"/>
          <w:lang w:eastAsia="pl-PL"/>
          <w14:ligatures w14:val="none"/>
        </w:rPr>
        <w:t xml:space="preserve"> </w:t>
      </w:r>
      <w:r w:rsidR="005E5C3E">
        <w:rPr>
          <w:rFonts w:ascii="Tahoma" w:eastAsia="Times New Roman" w:hAnsi="Tahoma" w:cs="Tahoma"/>
          <w:b/>
          <w:color w:val="000000"/>
          <w:kern w:val="0"/>
          <w:sz w:val="24"/>
          <w:szCs w:val="24"/>
          <w:lang w:eastAsia="pl-PL"/>
          <w14:ligatures w14:val="none"/>
        </w:rPr>
        <w:t>6 listopada</w:t>
      </w:r>
      <w:r w:rsidRPr="00930064">
        <w:rPr>
          <w:rFonts w:ascii="Tahoma" w:eastAsia="Times New Roman" w:hAnsi="Tahoma" w:cs="Tahoma"/>
          <w:b/>
          <w:color w:val="000000"/>
          <w:kern w:val="0"/>
          <w:sz w:val="24"/>
          <w:szCs w:val="24"/>
          <w:lang w:eastAsia="pl-PL"/>
          <w14:ligatures w14:val="none"/>
        </w:rPr>
        <w:t xml:space="preserve"> 202</w:t>
      </w:r>
      <w:r w:rsidR="00D22670">
        <w:rPr>
          <w:rFonts w:ascii="Tahoma" w:eastAsia="Times New Roman" w:hAnsi="Tahoma" w:cs="Tahoma"/>
          <w:b/>
          <w:color w:val="000000"/>
          <w:kern w:val="0"/>
          <w:sz w:val="24"/>
          <w:szCs w:val="24"/>
          <w:lang w:eastAsia="pl-PL"/>
          <w14:ligatures w14:val="none"/>
        </w:rPr>
        <w:t>5</w:t>
      </w:r>
    </w:p>
    <w:p w14:paraId="50C52B3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371778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r w:rsidRPr="00930064">
        <w:rPr>
          <w:rFonts w:ascii="Tahoma" w:eastAsia="Times New Roman" w:hAnsi="Tahoma" w:cs="Tahoma"/>
          <w:color w:val="000000"/>
          <w:kern w:val="0"/>
          <w:sz w:val="24"/>
          <w:szCs w:val="24"/>
          <w:highlight w:val="yellow"/>
          <w:lang w:eastAsia="pl-PL"/>
          <w14:ligatures w14:val="none"/>
        </w:rPr>
        <w:t xml:space="preserve"> </w:t>
      </w:r>
    </w:p>
    <w:p w14:paraId="1A649457" w14:textId="77777777" w:rsidR="00930064" w:rsidRPr="00930064" w:rsidRDefault="00930064" w:rsidP="00930064">
      <w:pPr>
        <w:rPr>
          <w:rFonts w:ascii="Tahoma" w:eastAsia="Times New Roman" w:hAnsi="Tahoma" w:cs="Tahoma"/>
          <w:color w:val="000000"/>
          <w:kern w:val="0"/>
          <w:sz w:val="24"/>
          <w:szCs w:val="24"/>
          <w:highlight w:val="yellow"/>
          <w:lang w:eastAsia="pl-PL"/>
          <w14:ligatures w14:val="none"/>
        </w:rPr>
      </w:pPr>
      <w:r w:rsidRPr="00930064">
        <w:rPr>
          <w:rFonts w:ascii="Tahoma" w:hAnsi="Tahoma" w:cs="Tahoma"/>
          <w:kern w:val="0"/>
          <w:sz w:val="24"/>
          <w:szCs w:val="24"/>
          <w:highlight w:val="yellow"/>
          <w:lang w:eastAsia="pl-PL"/>
          <w14:ligatures w14:val="none"/>
        </w:rPr>
        <w:br w:type="page"/>
      </w:r>
    </w:p>
    <w:p w14:paraId="1F9B8162" w14:textId="77777777" w:rsidR="00930064" w:rsidRPr="00930064" w:rsidRDefault="00930064" w:rsidP="00930064">
      <w:pPr>
        <w:keepNext/>
        <w:widowControl w:val="0"/>
        <w:spacing w:after="0" w:line="240" w:lineRule="auto"/>
        <w:outlineLvl w:val="0"/>
        <w:rPr>
          <w:rFonts w:ascii="Tahoma" w:eastAsia="Times New Roman" w:hAnsi="Tahoma" w:cs="Tahoma"/>
          <w:b/>
          <w:bCs/>
          <w:kern w:val="0"/>
          <w:sz w:val="24"/>
          <w:szCs w:val="24"/>
          <w:highlight w:val="yellow"/>
          <w:lang w:eastAsia="pl-PL"/>
          <w14:ligatures w14:val="none"/>
        </w:rPr>
      </w:pPr>
      <w:r w:rsidRPr="00930064">
        <w:rPr>
          <w:rFonts w:ascii="Tahoma" w:eastAsia="Times New Roman" w:hAnsi="Tahoma" w:cs="Tahoma"/>
          <w:b/>
          <w:bCs/>
          <w:kern w:val="0"/>
          <w:sz w:val="24"/>
          <w:szCs w:val="24"/>
          <w:lang w:eastAsia="pl-PL"/>
          <w14:ligatures w14:val="none"/>
        </w:rPr>
        <w:lastRenderedPageBreak/>
        <w:t>I.</w:t>
      </w:r>
      <w:r w:rsidRPr="00930064">
        <w:rPr>
          <w:rFonts w:ascii="Tahoma" w:eastAsia="Times New Roman" w:hAnsi="Tahoma" w:cs="Tahoma"/>
          <w:b/>
          <w:bCs/>
          <w:kern w:val="0"/>
          <w:sz w:val="24"/>
          <w:szCs w:val="24"/>
          <w:lang w:eastAsia="pl-PL"/>
          <w14:ligatures w14:val="none"/>
        </w:rPr>
        <w:tab/>
        <w:t>NAZWA ORAZ ADRES ZAMAWIAJĄCEGO</w:t>
      </w:r>
    </w:p>
    <w:p w14:paraId="2BBF53C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Gmina Miasta Sopotu, </w:t>
      </w:r>
      <w:r w:rsidRPr="00930064">
        <w:rPr>
          <w:rFonts w:ascii="Tahoma" w:eastAsia="Times New Roman" w:hAnsi="Tahoma" w:cs="Tahoma"/>
          <w:color w:val="000000"/>
          <w:kern w:val="0"/>
          <w:sz w:val="24"/>
          <w:szCs w:val="24"/>
          <w:lang w:eastAsia="pl-PL"/>
          <w14:ligatures w14:val="none"/>
        </w:rPr>
        <w:br/>
        <w:t xml:space="preserve">ul. Tadeusza Kościuszki 25/27, 81-704 Sopot </w:t>
      </w:r>
      <w:r w:rsidRPr="00930064">
        <w:rPr>
          <w:rFonts w:ascii="Tahoma" w:eastAsia="Times New Roman" w:hAnsi="Tahoma" w:cs="Tahoma"/>
          <w:color w:val="000000"/>
          <w:kern w:val="0"/>
          <w:sz w:val="24"/>
          <w:szCs w:val="24"/>
          <w:lang w:eastAsia="pl-PL"/>
          <w14:ligatures w14:val="none"/>
        </w:rPr>
        <w:br/>
        <w:t xml:space="preserve">NIP 585-14-11-941; REGON: 191675563; </w:t>
      </w:r>
      <w:r w:rsidRPr="00930064">
        <w:rPr>
          <w:rFonts w:ascii="Tahoma" w:eastAsia="Times New Roman" w:hAnsi="Tahoma" w:cs="Tahoma"/>
          <w:color w:val="000000"/>
          <w:kern w:val="0"/>
          <w:sz w:val="24"/>
          <w:szCs w:val="24"/>
          <w:lang w:eastAsia="pl-PL"/>
          <w14:ligatures w14:val="none"/>
        </w:rPr>
        <w:br/>
        <w:t>w imieniu której działa </w:t>
      </w:r>
    </w:p>
    <w:p w14:paraId="65FE0EE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Miejski Ośrodek Pomocy Społecznej; 81 – 835 Sopot ul. Kolejowa 14, </w:t>
      </w:r>
      <w:r w:rsidRPr="00930064">
        <w:rPr>
          <w:rFonts w:ascii="Tahoma" w:eastAsia="Times New Roman" w:hAnsi="Tahoma" w:cs="Tahoma"/>
          <w:color w:val="000000"/>
          <w:kern w:val="0"/>
          <w:sz w:val="24"/>
          <w:szCs w:val="24"/>
          <w:lang w:eastAsia="pl-PL"/>
          <w14:ligatures w14:val="none"/>
        </w:rPr>
        <w:br/>
        <w:t xml:space="preserve">adres poczty elektronicznej: mops@mopssopot.pl </w:t>
      </w:r>
      <w:r w:rsidRPr="00930064">
        <w:rPr>
          <w:rFonts w:ascii="Tahoma" w:eastAsia="Times New Roman" w:hAnsi="Tahoma" w:cs="Tahoma"/>
          <w:color w:val="000000"/>
          <w:kern w:val="0"/>
          <w:sz w:val="24"/>
          <w:szCs w:val="24"/>
          <w:lang w:eastAsia="pl-PL"/>
          <w14:ligatures w14:val="none"/>
        </w:rPr>
        <w:br/>
        <w:t xml:space="preserve">strona internetowa: </w:t>
      </w:r>
      <w:hyperlink r:id="rId10" w:history="1">
        <w:r w:rsidRPr="00930064">
          <w:rPr>
            <w:rFonts w:ascii="Tahoma" w:eastAsia="Calibri" w:hAnsi="Tahoma" w:cs="Tahoma"/>
            <w:color w:val="0563C1" w:themeColor="hyperlink"/>
            <w:kern w:val="0"/>
            <w:sz w:val="24"/>
            <w:szCs w:val="24"/>
            <w:u w:val="single"/>
            <w:lang w:eastAsia="pl-PL"/>
            <w14:ligatures w14:val="none"/>
          </w:rPr>
          <w:t>https://bip.mopssopot.pl</w:t>
        </w:r>
      </w:hyperlink>
      <w:r w:rsidRPr="00930064">
        <w:rPr>
          <w:rFonts w:ascii="Tahoma" w:eastAsia="Calibri" w:hAnsi="Tahoma" w:cs="Tahoma"/>
          <w:color w:val="000000"/>
          <w:kern w:val="0"/>
          <w:sz w:val="24"/>
          <w:szCs w:val="24"/>
          <w:lang w:eastAsia="pl-PL"/>
          <w14:ligatures w14:val="none"/>
        </w:rPr>
        <w:br/>
      </w:r>
      <w:r w:rsidRPr="00930064">
        <w:rPr>
          <w:rFonts w:ascii="Tahoma" w:eastAsia="Times New Roman" w:hAnsi="Tahoma" w:cs="Tahoma"/>
          <w:color w:val="000000"/>
          <w:kern w:val="0"/>
          <w:sz w:val="24"/>
          <w:szCs w:val="24"/>
          <w:lang w:eastAsia="pl-PL"/>
          <w14:ligatures w14:val="none"/>
        </w:rPr>
        <w:t xml:space="preserve">nr telefonu  58 551 17 10, nr faksu  58 555 04 07 </w:t>
      </w:r>
    </w:p>
    <w:p w14:paraId="5E8F69D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Adres strony internetowej, na której jest prowadzone postępowanie i na której będą dostępne wszelkie dokumenty związane z prowadzoną procedurą: </w:t>
      </w:r>
      <w:hyperlink r:id="rId11" w:history="1">
        <w:r w:rsidRPr="00930064">
          <w:rPr>
            <w:rFonts w:ascii="Tahoma" w:eastAsia="Calibri" w:hAnsi="Tahoma" w:cs="Tahoma"/>
            <w:color w:val="0563C1" w:themeColor="hyperlink"/>
            <w:kern w:val="3"/>
            <w:sz w:val="24"/>
            <w:szCs w:val="24"/>
            <w:u w:val="single"/>
            <w14:ligatures w14:val="none"/>
          </w:rPr>
          <w:t>https://ezamowienia.gov.pl/pl/</w:t>
        </w:r>
      </w:hyperlink>
    </w:p>
    <w:p w14:paraId="3EDB815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bezpośredni adres strony internetowej prowadzonego postępowania: </w:t>
      </w:r>
    </w:p>
    <w:p w14:paraId="1673EED6" w14:textId="77777777" w:rsidR="007B1D77" w:rsidRPr="007B1D77" w:rsidRDefault="007B1D77" w:rsidP="00930064">
      <w:pPr>
        <w:autoSpaceDE w:val="0"/>
        <w:autoSpaceDN w:val="0"/>
        <w:adjustRightInd w:val="0"/>
        <w:spacing w:after="0" w:line="276" w:lineRule="auto"/>
        <w:rPr>
          <w:rFonts w:ascii="Tahoma" w:hAnsi="Tahoma" w:cs="Tahoma"/>
          <w:sz w:val="24"/>
          <w:szCs w:val="24"/>
        </w:rPr>
      </w:pPr>
      <w:bookmarkStart w:id="5" w:name="_Hlk213309797"/>
      <w:r w:rsidRPr="007B1D77">
        <w:rPr>
          <w:rFonts w:ascii="Tahoma" w:hAnsi="Tahoma" w:cs="Tahoma"/>
          <w:sz w:val="24"/>
          <w:szCs w:val="24"/>
        </w:rPr>
        <w:t>ocds-148610-27ef0993-aa43-4476-b0de-ee8d2c40e48a</w:t>
      </w:r>
    </w:p>
    <w:bookmarkEnd w:id="5"/>
    <w:p w14:paraId="531FB3EA" w14:textId="3AE24B6A"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Godziny pracy: 7.30-15.30</w:t>
      </w:r>
    </w:p>
    <w:p w14:paraId="0245F2D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508141D2"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II.</w:t>
      </w:r>
      <w:r w:rsidRPr="00930064">
        <w:rPr>
          <w:rFonts w:ascii="Tahoma" w:eastAsia="Times New Roman" w:hAnsi="Tahoma" w:cs="Tahoma"/>
          <w:b/>
          <w:kern w:val="0"/>
          <w:sz w:val="24"/>
          <w:szCs w:val="24"/>
          <w:lang w:eastAsia="pl-PL"/>
          <w14:ligatures w14:val="none"/>
        </w:rPr>
        <w:tab/>
        <w:t>OCHRONA DANYCH OSOBOWYCH</w:t>
      </w:r>
    </w:p>
    <w:p w14:paraId="09C705D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3337A67A" w14:textId="77777777" w:rsidR="00930064" w:rsidRPr="00930064" w:rsidRDefault="00930064" w:rsidP="00450E36">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Arial" w:hAnsi="Tahoma" w:cs="Tahoma"/>
          <w:color w:val="000000"/>
          <w:kern w:val="0"/>
          <w:sz w:val="24"/>
          <w:szCs w:val="24"/>
          <w:lang w:eastAsia="pl-PL"/>
          <w14:ligatures w14:val="none"/>
        </w:rPr>
        <w:t>Administratorem</w:t>
      </w:r>
      <w:r w:rsidRPr="00930064">
        <w:rPr>
          <w:rFonts w:ascii="Tahoma" w:eastAsia="Arial" w:hAnsi="Tahoma" w:cs="Tahoma"/>
          <w:color w:val="000000"/>
          <w:spacing w:val="-5"/>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Pani/Pana</w:t>
      </w:r>
      <w:r w:rsidRPr="00930064">
        <w:rPr>
          <w:rFonts w:ascii="Tahoma" w:eastAsia="Arial" w:hAnsi="Tahoma" w:cs="Tahoma"/>
          <w:color w:val="000000"/>
          <w:spacing w:val="-7"/>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danych</w:t>
      </w:r>
      <w:r w:rsidRPr="00930064">
        <w:rPr>
          <w:rFonts w:ascii="Tahoma" w:eastAsia="Arial" w:hAnsi="Tahoma" w:cs="Tahoma"/>
          <w:color w:val="000000"/>
          <w:spacing w:val="-5"/>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osobowych</w:t>
      </w:r>
      <w:r w:rsidRPr="00930064">
        <w:rPr>
          <w:rFonts w:ascii="Tahoma" w:eastAsia="Arial" w:hAnsi="Tahoma" w:cs="Tahoma"/>
          <w:color w:val="000000"/>
          <w:spacing w:val="-6"/>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jest</w:t>
      </w:r>
      <w:r w:rsidRPr="00930064">
        <w:rPr>
          <w:rFonts w:ascii="Tahoma" w:eastAsia="Arial" w:hAnsi="Tahoma" w:cs="Tahoma"/>
          <w:color w:val="000000"/>
          <w:spacing w:val="-5"/>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 xml:space="preserve">Miejski Ośrodek Pomocy Społecznej w Sopocie ul.        Kolejowa 14, kod pocztowy 81 - 835, adres e – mail: </w:t>
      </w:r>
      <w:hyperlink r:id="rId12" w:history="1">
        <w:r w:rsidRPr="00930064">
          <w:rPr>
            <w:rFonts w:ascii="Tahoma" w:eastAsia="Arial" w:hAnsi="Tahoma" w:cs="Tahoma"/>
            <w:color w:val="000000"/>
            <w:kern w:val="0"/>
            <w:sz w:val="24"/>
            <w:szCs w:val="24"/>
            <w:u w:color="000000"/>
            <w:lang w:eastAsia="pl-PL"/>
            <w14:ligatures w14:val="none"/>
          </w:rPr>
          <w:t>mops@mopssopot.pl</w:t>
        </w:r>
      </w:hyperlink>
      <w:r w:rsidRPr="00930064">
        <w:rPr>
          <w:rFonts w:ascii="Tahoma" w:eastAsia="Arial" w:hAnsi="Tahoma" w:cs="Tahoma"/>
          <w:color w:val="000000"/>
          <w:kern w:val="0"/>
          <w:sz w:val="24"/>
          <w:szCs w:val="24"/>
          <w:lang w:eastAsia="pl-PL"/>
          <w14:ligatures w14:val="none"/>
        </w:rPr>
        <w:t>, tel. 58 551 17 10;</w:t>
      </w:r>
    </w:p>
    <w:p w14:paraId="78FA77F3" w14:textId="77777777" w:rsidR="00930064" w:rsidRPr="00930064" w:rsidRDefault="00930064" w:rsidP="00450E36">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Arial" w:hAnsi="Tahoma" w:cs="Tahoma"/>
          <w:color w:val="000000"/>
          <w:kern w:val="0"/>
          <w:sz w:val="24"/>
          <w:szCs w:val="24"/>
          <w:lang w:eastAsia="pl-PL"/>
          <w14:ligatures w14:val="none"/>
        </w:rPr>
        <w:t xml:space="preserve">Kontakt z Inspektorem Ochrony Danych w Miejskim Ośrodku Pomocy Społecznej w Sopocie: listownie na adres: ul. Kolejowa 14, 81 - 835 Sopot lub na adres:  e – mail: </w:t>
      </w:r>
      <w:hyperlink r:id="rId13" w:history="1">
        <w:r w:rsidRPr="00930064">
          <w:rPr>
            <w:rFonts w:ascii="Tahoma" w:eastAsia="Arial" w:hAnsi="Tahoma" w:cs="Tahoma"/>
            <w:color w:val="000000"/>
            <w:kern w:val="0"/>
            <w:sz w:val="24"/>
            <w:szCs w:val="24"/>
            <w:lang w:eastAsia="pl-PL"/>
            <w14:ligatures w14:val="none"/>
          </w:rPr>
          <w:t>iod@mopssopot.pl</w:t>
        </w:r>
      </w:hyperlink>
      <w:r w:rsidRPr="00930064">
        <w:rPr>
          <w:rFonts w:ascii="Tahoma" w:eastAsia="Times New Roman" w:hAnsi="Tahoma" w:cs="Tahoma"/>
          <w:bCs/>
          <w:color w:val="000000"/>
          <w:kern w:val="0"/>
          <w:sz w:val="24"/>
          <w:szCs w:val="24"/>
          <w:lang w:eastAsia="pl-PL"/>
          <w14:ligatures w14:val="none"/>
        </w:rPr>
        <w:t>;</w:t>
      </w:r>
    </w:p>
    <w:p w14:paraId="3BD8991E" w14:textId="77777777" w:rsidR="00930064" w:rsidRPr="00930064" w:rsidRDefault="00930064" w:rsidP="00450E36">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930064">
        <w:rPr>
          <w:rFonts w:ascii="Tahoma" w:eastAsia="Times New Roman" w:hAnsi="Tahoma" w:cs="Tahoma"/>
          <w:bCs/>
          <w:color w:val="000000"/>
          <w:kern w:val="0"/>
          <w:sz w:val="24"/>
          <w:szCs w:val="24"/>
          <w:lang w:eastAsia="pl-PL"/>
          <w14:ligatures w14:val="none"/>
        </w:rPr>
        <w:t>;</w:t>
      </w:r>
    </w:p>
    <w:p w14:paraId="7F76E6D7" w14:textId="77777777" w:rsidR="00930064" w:rsidRPr="00930064" w:rsidRDefault="00930064" w:rsidP="00450E36">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Odbiorcami Pani/Pana danych osobowych będą osoby lub podmioty, którym udostępniona zostanie dokumentacja postępowania w oparciu o art. 74 uPzp</w:t>
      </w:r>
      <w:r w:rsidRPr="00930064">
        <w:rPr>
          <w:rFonts w:ascii="Tahoma" w:eastAsia="Times New Roman" w:hAnsi="Tahoma" w:cs="Tahoma"/>
          <w:bCs/>
          <w:color w:val="000000"/>
          <w:kern w:val="0"/>
          <w:sz w:val="24"/>
          <w:szCs w:val="24"/>
          <w:lang w:eastAsia="pl-PL"/>
          <w14:ligatures w14:val="none"/>
        </w:rPr>
        <w:t>.;</w:t>
      </w:r>
    </w:p>
    <w:p w14:paraId="0F82C93C" w14:textId="77777777" w:rsidR="00930064" w:rsidRPr="00930064" w:rsidRDefault="00930064" w:rsidP="00450E36">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Pani/Pana dane osobowe będą przechowywane, zgodnie z art. 78 ust. 1 uPzp przez okres 4 lat od dnia zakończenia postępowania o udzielenie zamówienia, a jeżeli czas trwania umowy przekracza 4 lata, okres przechowywania obejmuje cały czas trwania umowy;</w:t>
      </w:r>
    </w:p>
    <w:p w14:paraId="276EB17B" w14:textId="77777777" w:rsidR="00930064" w:rsidRPr="00930064" w:rsidRDefault="00930064" w:rsidP="00450E36">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Obowiązek podania przez Panią/Pana danych osobowych bezpośrednio Pani/Pana dotyczących jest wymogiem ustawowym określonym w przepisanych uPzp związanym z udziałem w postępowaniu o udzielenie zamówienia publicznego;</w:t>
      </w:r>
    </w:p>
    <w:p w14:paraId="5C9B7561" w14:textId="77777777" w:rsidR="00930064" w:rsidRPr="00930064" w:rsidRDefault="00930064" w:rsidP="00450E36">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 odniesieniu do Pani/Pana danych osobowych decyzje nie będą podejmowane w sposób</w:t>
      </w:r>
      <w:r w:rsidRPr="00930064">
        <w:rPr>
          <w:rFonts w:ascii="Tahoma" w:eastAsia="Times New Roman" w:hAnsi="Tahoma" w:cs="Tahoma"/>
          <w:color w:val="000000"/>
          <w:kern w:val="0"/>
          <w:sz w:val="24"/>
          <w:szCs w:val="24"/>
          <w:lang w:eastAsia="pl-PL"/>
          <w14:ligatures w14:val="none"/>
        </w:rPr>
        <w:t xml:space="preserve"> zautomatyzowany, stosownie do art. 22 RODO.</w:t>
      </w:r>
    </w:p>
    <w:p w14:paraId="52F2DED5" w14:textId="77777777" w:rsidR="00930064" w:rsidRPr="00930064" w:rsidRDefault="00930064" w:rsidP="00450E36">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W odniesieniu do danych pozyskanych w związku z prowadzonym postępowaniem o udzielenie zamówienia publicznego przysługują Państwu następujące prawa</w:t>
      </w:r>
      <w:r w:rsidRPr="00930064">
        <w:rPr>
          <w:rFonts w:ascii="Tahoma" w:eastAsia="Times New Roman" w:hAnsi="Tahoma" w:cs="Tahoma"/>
          <w:bCs/>
          <w:color w:val="000000"/>
          <w:kern w:val="0"/>
          <w:sz w:val="24"/>
          <w:szCs w:val="24"/>
          <w:lang w:eastAsia="pl-PL"/>
          <w14:ligatures w14:val="none"/>
        </w:rPr>
        <w:t>:</w:t>
      </w:r>
    </w:p>
    <w:p w14:paraId="4A5B6DFD" w14:textId="77777777" w:rsidR="00930064" w:rsidRPr="00930064" w:rsidRDefault="00930064" w:rsidP="00450E36">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15 RODO prawo dostępu do danych osobowych Pani/Pana dotyczących (</w:t>
      </w:r>
      <w:r w:rsidRPr="00930064">
        <w:rPr>
          <w:rFonts w:ascii="Tahoma" w:eastAsia="Times New Roman" w:hAnsi="Tahoma" w:cs="Tahoma"/>
          <w:i/>
          <w:iCs/>
          <w:color w:val="000000"/>
          <w:kern w:val="0"/>
          <w:sz w:val="24"/>
          <w:szCs w:val="24"/>
          <w:lang w:eastAsia="pl-PL"/>
          <w14:ligatures w14:val="none"/>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930064">
        <w:rPr>
          <w:rFonts w:ascii="Tahoma" w:eastAsia="Times New Roman" w:hAnsi="Tahoma" w:cs="Tahoma"/>
          <w:bCs/>
          <w:color w:val="000000"/>
          <w:kern w:val="0"/>
          <w:sz w:val="24"/>
          <w:szCs w:val="24"/>
          <w:lang w:eastAsia="pl-PL"/>
          <w14:ligatures w14:val="none"/>
        </w:rPr>
        <w:t>);</w:t>
      </w:r>
    </w:p>
    <w:p w14:paraId="3097703B" w14:textId="77777777" w:rsidR="00930064" w:rsidRPr="00930064" w:rsidRDefault="00930064" w:rsidP="00450E36">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16 RODO prawo do sprostowania Pani/Pana danych osobowych (</w:t>
      </w:r>
      <w:r w:rsidRPr="00930064">
        <w:rPr>
          <w:rFonts w:ascii="Tahoma" w:eastAsia="Times New Roman" w:hAnsi="Tahoma" w:cs="Tahoma"/>
          <w:i/>
          <w:color w:val="000000"/>
          <w:kern w:val="0"/>
          <w:sz w:val="24"/>
          <w:szCs w:val="24"/>
          <w:lang w:eastAsia="pl-PL"/>
          <w14:ligatures w14:val="none"/>
        </w:rPr>
        <w:t>skorzystanie z prawa do sprostowania nie może skutkować zmianą wyniku postępowania o udzielenie zamówienia publicznego ani zmianą postanowień umowy w zakresie niezgodnym z uPzp oraz nie może naruszać integralności protokołu oraz jego załączników</w:t>
      </w:r>
      <w:r w:rsidRPr="00930064">
        <w:rPr>
          <w:rFonts w:ascii="Tahoma" w:eastAsia="Times New Roman" w:hAnsi="Tahoma" w:cs="Tahoma"/>
          <w:color w:val="000000"/>
          <w:kern w:val="0"/>
          <w:sz w:val="24"/>
          <w:szCs w:val="24"/>
          <w:lang w:eastAsia="pl-PL"/>
          <w14:ligatures w14:val="none"/>
        </w:rPr>
        <w:t>);</w:t>
      </w:r>
    </w:p>
    <w:p w14:paraId="3CB961CC" w14:textId="77777777" w:rsidR="00930064" w:rsidRPr="00930064" w:rsidRDefault="00930064" w:rsidP="00450E36">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18 RODO prawo żądania od administratora ograniczenia przetwarzania danych osobowych z zastrzeżeniem okresu trwania postępowania o udzielenie zamówienia publicznego lub konkursu oraz przypadków, o których mowa w art. 18 ust. 2 RODO (</w:t>
      </w:r>
      <w:r w:rsidRPr="00930064">
        <w:rPr>
          <w:rFonts w:ascii="Tahoma" w:eastAsia="Times New Roman" w:hAnsi="Tahoma" w:cs="Tahoma"/>
          <w:i/>
          <w:color w:val="000000"/>
          <w:kern w:val="0"/>
          <w:sz w:val="24"/>
          <w:szCs w:val="24"/>
          <w:lang w:eastAsia="pl-PL"/>
          <w14:ligatures w14:val="none"/>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930064">
        <w:rPr>
          <w:rFonts w:ascii="Tahoma" w:eastAsia="Times New Roman" w:hAnsi="Tahoma" w:cs="Tahoma"/>
          <w:bCs/>
          <w:color w:val="000000"/>
          <w:kern w:val="0"/>
          <w:sz w:val="24"/>
          <w:szCs w:val="24"/>
          <w:lang w:eastAsia="pl-PL"/>
          <w14:ligatures w14:val="none"/>
        </w:rPr>
        <w:t>);</w:t>
      </w:r>
    </w:p>
    <w:p w14:paraId="2EE9AB33" w14:textId="77777777" w:rsidR="00930064" w:rsidRPr="00930064" w:rsidRDefault="00930064" w:rsidP="00450E36">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do wniesienia skargi do Prezesa Urzędu Ochrony Danych Osobowych (00-193 Warszawa, ul. Stawiki 2), w przypadku stwierdzenia, że przetwarzanie danych osobowych narusza przepisy prawa</w:t>
      </w:r>
      <w:r w:rsidRPr="00930064">
        <w:rPr>
          <w:rFonts w:ascii="Tahoma" w:eastAsia="Times New Roman" w:hAnsi="Tahoma" w:cs="Tahoma"/>
          <w:bCs/>
          <w:color w:val="000000"/>
          <w:kern w:val="0"/>
          <w:sz w:val="24"/>
          <w:szCs w:val="24"/>
          <w:lang w:eastAsia="pl-PL"/>
          <w14:ligatures w14:val="none"/>
        </w:rPr>
        <w:t>;</w:t>
      </w:r>
    </w:p>
    <w:p w14:paraId="55598012" w14:textId="77777777" w:rsidR="00930064" w:rsidRPr="00930064" w:rsidRDefault="00930064" w:rsidP="00450E36">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 </w:t>
      </w:r>
      <w:r w:rsidRPr="00930064">
        <w:rPr>
          <w:rFonts w:ascii="Tahoma" w:eastAsia="Times New Roman" w:hAnsi="Tahoma" w:cs="Tahoma"/>
          <w:bCs/>
          <w:i/>
          <w:color w:val="000000"/>
          <w:kern w:val="0"/>
          <w:sz w:val="24"/>
          <w:szCs w:val="24"/>
          <w:lang w:eastAsia="pl-PL"/>
          <w14:ligatures w14:val="none"/>
        </w:rPr>
        <w:t xml:space="preserve"> </w:t>
      </w:r>
      <w:r w:rsidRPr="00930064">
        <w:rPr>
          <w:rFonts w:ascii="Tahoma" w:eastAsia="Times New Roman" w:hAnsi="Tahoma" w:cs="Tahoma"/>
          <w:bCs/>
          <w:color w:val="000000"/>
          <w:kern w:val="0"/>
          <w:sz w:val="24"/>
          <w:szCs w:val="24"/>
          <w:lang w:eastAsia="pl-PL"/>
          <w14:ligatures w14:val="none"/>
        </w:rPr>
        <w:t>nie przysługuje Pani/Panu:</w:t>
      </w:r>
    </w:p>
    <w:p w14:paraId="65930362" w14:textId="77777777" w:rsidR="00930064" w:rsidRPr="00930064" w:rsidRDefault="00930064" w:rsidP="00930064">
      <w:pPr>
        <w:numPr>
          <w:ilvl w:val="0"/>
          <w:numId w:val="14"/>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związku z art. 17 ust. 3 lit. b, d lub e RODO prawo do usunięcia danych osobowych</w:t>
      </w:r>
      <w:r w:rsidRPr="00930064">
        <w:rPr>
          <w:rFonts w:ascii="Tahoma" w:eastAsia="Times New Roman" w:hAnsi="Tahoma" w:cs="Tahoma"/>
          <w:bCs/>
          <w:color w:val="000000"/>
          <w:kern w:val="0"/>
          <w:sz w:val="24"/>
          <w:szCs w:val="24"/>
          <w:lang w:eastAsia="pl-PL"/>
          <w14:ligatures w14:val="none"/>
        </w:rPr>
        <w:t>;</w:t>
      </w:r>
    </w:p>
    <w:p w14:paraId="53F5C66E" w14:textId="77777777" w:rsidR="00930064" w:rsidRPr="00930064" w:rsidRDefault="00930064" w:rsidP="00930064">
      <w:pPr>
        <w:numPr>
          <w:ilvl w:val="0"/>
          <w:numId w:val="14"/>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do przenoszenia danych osobowych, o którym mowa w art. 20 RODO</w:t>
      </w:r>
      <w:r w:rsidRPr="00930064">
        <w:rPr>
          <w:rFonts w:ascii="Tahoma" w:eastAsia="Times New Roman" w:hAnsi="Tahoma" w:cs="Tahoma"/>
          <w:bCs/>
          <w:color w:val="000000"/>
          <w:kern w:val="0"/>
          <w:sz w:val="24"/>
          <w:szCs w:val="24"/>
          <w:lang w:eastAsia="pl-PL"/>
          <w14:ligatures w14:val="none"/>
        </w:rPr>
        <w:t>;</w:t>
      </w:r>
    </w:p>
    <w:p w14:paraId="16CA3F28" w14:textId="77777777" w:rsidR="00930064" w:rsidRPr="00930064" w:rsidRDefault="00930064" w:rsidP="00930064">
      <w:pPr>
        <w:numPr>
          <w:ilvl w:val="0"/>
          <w:numId w:val="14"/>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21 RODO prawo sprzeciwu, wobec przetwarzania danych osobowych, gdyż podstawą prawną przetwarzania Pani/Pana danych osobowych jest art. 6 ust. 1 lit. c RODO</w:t>
      </w:r>
      <w:r w:rsidRPr="00930064">
        <w:rPr>
          <w:rFonts w:ascii="Tahoma" w:eastAsia="Times New Roman" w:hAnsi="Tahoma" w:cs="Tahoma"/>
          <w:bCs/>
          <w:color w:val="000000"/>
          <w:kern w:val="0"/>
          <w:sz w:val="24"/>
          <w:szCs w:val="24"/>
          <w:lang w:eastAsia="pl-PL"/>
          <w14:ligatures w14:val="none"/>
        </w:rPr>
        <w:t xml:space="preserve">; </w:t>
      </w:r>
    </w:p>
    <w:p w14:paraId="67E5A929" w14:textId="77777777" w:rsidR="00930064" w:rsidRPr="00930064" w:rsidRDefault="00930064" w:rsidP="00450E36">
      <w:pPr>
        <w:numPr>
          <w:ilvl w:val="0"/>
          <w:numId w:val="41"/>
        </w:numPr>
        <w:autoSpaceDE w:val="0"/>
        <w:autoSpaceDN w:val="0"/>
        <w:adjustRightInd w:val="0"/>
        <w:spacing w:after="0" w:line="276" w:lineRule="auto"/>
        <w:ind w:left="284" w:hanging="284"/>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w:t>
      </w:r>
    </w:p>
    <w:p w14:paraId="70977C9B" w14:textId="77777777" w:rsidR="00930064" w:rsidRPr="00930064" w:rsidRDefault="00930064" w:rsidP="00450E36">
      <w:pPr>
        <w:numPr>
          <w:ilvl w:val="0"/>
          <w:numId w:val="41"/>
        </w:numPr>
        <w:autoSpaceDE w:val="0"/>
        <w:autoSpaceDN w:val="0"/>
        <w:adjustRightInd w:val="0"/>
        <w:spacing w:after="0" w:line="276" w:lineRule="auto"/>
        <w:ind w:left="284" w:hanging="284"/>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stosunku do wykonawców, podwykonawców zastosowanie będzie mieć także obowiązek informacyjny wynikający z treści art. 14 ust. 1-4 RODO o ile pozyskają dane osobowe pośrednio.</w:t>
      </w:r>
    </w:p>
    <w:p w14:paraId="7E944A07" w14:textId="77777777" w:rsidR="00930064" w:rsidRPr="00930064" w:rsidRDefault="00930064" w:rsidP="00450E36">
      <w:pPr>
        <w:numPr>
          <w:ilvl w:val="0"/>
          <w:numId w:val="41"/>
        </w:numPr>
        <w:tabs>
          <w:tab w:val="left" w:pos="142"/>
        </w:tabs>
        <w:autoSpaceDE w:val="0"/>
        <w:autoSpaceDN w:val="0"/>
        <w:adjustRightInd w:val="0"/>
        <w:spacing w:after="0" w:line="276" w:lineRule="auto"/>
        <w:ind w:left="284" w:hanging="284"/>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Jednocześnie Zamawiający informuje, że z uwagi na treść wyłączeń zawartych w art. 14 ust. 5 RODO, Zamawiający przetwarzając dane osobowe, które pośrednio pozyska w celu związanym z postępowaniem o udzielenie zamówienia </w:t>
      </w:r>
      <w:r w:rsidRPr="00930064">
        <w:rPr>
          <w:rFonts w:ascii="Tahoma" w:eastAsia="Times New Roman" w:hAnsi="Tahoma" w:cs="Tahoma"/>
          <w:color w:val="000000"/>
          <w:kern w:val="0"/>
          <w:sz w:val="24"/>
          <w:szCs w:val="24"/>
          <w:lang w:eastAsia="pl-PL"/>
          <w14:ligatures w14:val="none"/>
        </w:rPr>
        <w:lastRenderedPageBreak/>
        <w:t>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19E8FB5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19FED169"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III.</w:t>
      </w:r>
      <w:r w:rsidRPr="00930064">
        <w:rPr>
          <w:rFonts w:ascii="Tahoma" w:eastAsia="Times New Roman" w:hAnsi="Tahoma" w:cs="Tahoma"/>
          <w:b/>
          <w:kern w:val="0"/>
          <w:sz w:val="24"/>
          <w:szCs w:val="24"/>
          <w:lang w:eastAsia="pl-PL"/>
          <w14:ligatures w14:val="none"/>
        </w:rPr>
        <w:tab/>
        <w:t>TRYB UDZIELENIA ZAMÓWIENIA</w:t>
      </w:r>
    </w:p>
    <w:p w14:paraId="5FB46157"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Niniejsze postępowanie</w:t>
      </w:r>
      <w:r w:rsidRPr="00930064">
        <w:rPr>
          <w:rFonts w:ascii="Tahoma" w:eastAsia="Calibri" w:hAnsi="Tahoma" w:cs="Tahoma"/>
          <w:bCs/>
          <w:color w:val="000000"/>
          <w:kern w:val="0"/>
          <w:sz w:val="24"/>
          <w:szCs w:val="24"/>
          <w:lang w:eastAsia="pl-PL"/>
          <w14:ligatures w14:val="none"/>
        </w:rPr>
        <w:t xml:space="preserve"> na zamówienia społeczne i inne szczególne usługi na podstawie art. 359 pkt 2 ustawy z dnia 11 września 2019 r. </w:t>
      </w:r>
      <w:r w:rsidRPr="00930064">
        <w:rPr>
          <w:rFonts w:ascii="Tahoma" w:eastAsia="Times New Roman" w:hAnsi="Tahoma" w:cs="Tahoma"/>
          <w:bCs/>
          <w:color w:val="000000"/>
          <w:kern w:val="0"/>
          <w:sz w:val="24"/>
          <w:szCs w:val="24"/>
          <w:lang w:eastAsia="pl-PL"/>
          <w14:ligatures w14:val="none"/>
        </w:rPr>
        <w:t xml:space="preserve"> prowadzone jest w trybie podstawowym o jakim stanowi art. 275 pkt 1 uPzp oraz niniejszej specyfikacji warunków zamówienia, zwaną dalej „SWZ". </w:t>
      </w:r>
    </w:p>
    <w:p w14:paraId="2607294A"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Zamawiający przewiduje dokonanie wyboru najkorzystniejszej oferty bez możliwości prowadzenia negocjacji. </w:t>
      </w:r>
    </w:p>
    <w:p w14:paraId="7BC7B7D2"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Szacunkowa wartość przedmiotowego zamówienia nie przekracza progów unijnych o jakich mowa w art. 3 uPzp.  </w:t>
      </w:r>
    </w:p>
    <w:p w14:paraId="37E3FF7B"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przewiduje aukcji elektronicznej.</w:t>
      </w:r>
    </w:p>
    <w:p w14:paraId="40CCE5D4"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przewiduje złożenia oferty w postaci katalogów elektronicznych.</w:t>
      </w:r>
    </w:p>
    <w:p w14:paraId="0F99CF2F"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prowadzi postępowania w celu zawarcia umowy ramowej.</w:t>
      </w:r>
    </w:p>
    <w:p w14:paraId="1AADF766"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Zamawiający nie zastrzega możliwości ubiegania się o udzielenie zamówienia wyłącznie przez wykonawców, o których mowa w art. 94 uPzp.  </w:t>
      </w:r>
    </w:p>
    <w:p w14:paraId="1EF8B5CF"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Zamawiający nie określa dodatkowych wymagań związanych z zatrudnianiem osób, o których mowa w art. 96 ust. 2 pkt 2 uPzp. </w:t>
      </w:r>
    </w:p>
    <w:p w14:paraId="4663910D"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nie wymaga wpłacenia wadium.</w:t>
      </w:r>
    </w:p>
    <w:p w14:paraId="74C08B2B" w14:textId="77777777" w:rsid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FF212A2" w14:textId="77777777" w:rsidR="00BA6BD0" w:rsidRPr="00930064" w:rsidRDefault="00BA6BD0"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9A7DC98"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IV.</w:t>
      </w:r>
      <w:r w:rsidRPr="00930064">
        <w:rPr>
          <w:rFonts w:ascii="Tahoma" w:eastAsia="Times New Roman" w:hAnsi="Tahoma" w:cs="Tahoma"/>
          <w:b/>
          <w:kern w:val="0"/>
          <w:sz w:val="24"/>
          <w:szCs w:val="24"/>
          <w:lang w:eastAsia="pl-PL"/>
          <w14:ligatures w14:val="none"/>
        </w:rPr>
        <w:tab/>
        <w:t>OPIS PRZEDMIOTU ZAMÓWIENIA</w:t>
      </w:r>
      <w:bookmarkStart w:id="6" w:name="_Hlk51833356"/>
    </w:p>
    <w:p w14:paraId="57C68351"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p>
    <w:p w14:paraId="75A89AEE" w14:textId="6EE66B5C" w:rsidR="00930064" w:rsidRPr="004B4B93" w:rsidRDefault="00930064" w:rsidP="00930064">
      <w:pPr>
        <w:overflowPunct w:val="0"/>
        <w:autoSpaceDE w:val="0"/>
        <w:spacing w:after="0" w:line="276" w:lineRule="auto"/>
        <w:contextualSpacing/>
        <w:jc w:val="both"/>
        <w:rPr>
          <w:rFonts w:ascii="Tahoma" w:eastAsia="Calibri" w:hAnsi="Tahoma" w:cs="Tahoma"/>
          <w:color w:val="000000"/>
          <w:kern w:val="0"/>
          <w:sz w:val="24"/>
          <w:szCs w:val="24"/>
          <w:lang w:eastAsia="pl-PL"/>
          <w14:ligatures w14:val="none"/>
        </w:rPr>
      </w:pPr>
      <w:r w:rsidRPr="004B4B93">
        <w:rPr>
          <w:rFonts w:ascii="Tahoma" w:eastAsia="Calibri" w:hAnsi="Tahoma" w:cs="Tahoma"/>
          <w:color w:val="000000"/>
          <w:kern w:val="0"/>
          <w:sz w:val="24"/>
          <w:szCs w:val="24"/>
          <w:lang w:eastAsia="pl-PL"/>
          <w14:ligatures w14:val="none"/>
        </w:rPr>
        <w:t xml:space="preserve">Przedmiotem oferty jest świadczenie specjalistycznych usług opiekuńczych </w:t>
      </w:r>
      <w:r w:rsidRPr="004B4B93">
        <w:rPr>
          <w:rFonts w:ascii="Tahoma" w:eastAsia="Calibri" w:hAnsi="Tahoma" w:cs="Tahoma"/>
          <w:color w:val="000000"/>
          <w:kern w:val="0"/>
          <w:sz w:val="24"/>
          <w:szCs w:val="24"/>
          <w:lang w:eastAsia="pl-PL"/>
          <w14:ligatures w14:val="none"/>
        </w:rPr>
        <w:br/>
      </w:r>
      <w:r w:rsidRPr="004903E3">
        <w:rPr>
          <w:rFonts w:ascii="Tahoma" w:eastAsia="Calibri" w:hAnsi="Tahoma" w:cs="Tahoma"/>
          <w:color w:val="000000"/>
          <w:kern w:val="0"/>
          <w:sz w:val="24"/>
          <w:szCs w:val="24"/>
          <w:lang w:eastAsia="pl-PL"/>
          <w14:ligatures w14:val="none"/>
        </w:rPr>
        <w:t>w ośrodkach wsparcia, dla maksymalnie 1</w:t>
      </w:r>
      <w:r w:rsidR="00FF764D" w:rsidRPr="004903E3">
        <w:rPr>
          <w:rFonts w:ascii="Tahoma" w:eastAsia="Calibri" w:hAnsi="Tahoma" w:cs="Tahoma"/>
          <w:color w:val="000000"/>
          <w:kern w:val="0"/>
          <w:sz w:val="24"/>
          <w:szCs w:val="24"/>
          <w:lang w:eastAsia="pl-PL"/>
          <w14:ligatures w14:val="none"/>
        </w:rPr>
        <w:t>4</w:t>
      </w:r>
      <w:r w:rsidRPr="004903E3">
        <w:rPr>
          <w:rFonts w:ascii="Tahoma" w:eastAsia="Calibri" w:hAnsi="Tahoma" w:cs="Tahoma"/>
          <w:color w:val="000000"/>
          <w:kern w:val="0"/>
          <w:sz w:val="24"/>
          <w:szCs w:val="24"/>
          <w:lang w:eastAsia="pl-PL"/>
          <w14:ligatures w14:val="none"/>
        </w:rPr>
        <w:t xml:space="preserve"> osób w okresie od 01.01.202</w:t>
      </w:r>
      <w:r w:rsidR="00A21BFA" w:rsidRPr="004903E3">
        <w:rPr>
          <w:rFonts w:ascii="Tahoma" w:eastAsia="Calibri" w:hAnsi="Tahoma" w:cs="Tahoma"/>
          <w:color w:val="000000"/>
          <w:kern w:val="0"/>
          <w:sz w:val="24"/>
          <w:szCs w:val="24"/>
          <w:lang w:eastAsia="pl-PL"/>
          <w14:ligatures w14:val="none"/>
        </w:rPr>
        <w:t>6</w:t>
      </w:r>
      <w:r w:rsidRPr="004903E3">
        <w:rPr>
          <w:rFonts w:ascii="Tahoma" w:eastAsia="Calibri" w:hAnsi="Tahoma" w:cs="Tahoma"/>
          <w:color w:val="000000"/>
          <w:kern w:val="0"/>
          <w:sz w:val="24"/>
          <w:szCs w:val="24"/>
          <w:lang w:eastAsia="pl-PL"/>
          <w14:ligatures w14:val="none"/>
        </w:rPr>
        <w:t xml:space="preserve"> r. do</w:t>
      </w:r>
      <w:r w:rsidRPr="004B4B93">
        <w:rPr>
          <w:rFonts w:ascii="Tahoma" w:eastAsia="Calibri" w:hAnsi="Tahoma" w:cs="Tahoma"/>
          <w:color w:val="000000"/>
          <w:kern w:val="0"/>
          <w:sz w:val="24"/>
          <w:szCs w:val="24"/>
          <w:lang w:eastAsia="pl-PL"/>
          <w14:ligatures w14:val="none"/>
        </w:rPr>
        <w:t xml:space="preserve"> 31.12.202</w:t>
      </w:r>
      <w:r w:rsidR="00A21BFA" w:rsidRPr="004B4B93">
        <w:rPr>
          <w:rFonts w:ascii="Tahoma" w:eastAsia="Calibri" w:hAnsi="Tahoma" w:cs="Tahoma"/>
          <w:color w:val="000000"/>
          <w:kern w:val="0"/>
          <w:sz w:val="24"/>
          <w:szCs w:val="24"/>
          <w:lang w:eastAsia="pl-PL"/>
          <w14:ligatures w14:val="none"/>
        </w:rPr>
        <w:t>6</w:t>
      </w:r>
      <w:r w:rsidRPr="004B4B93">
        <w:rPr>
          <w:rFonts w:ascii="Tahoma" w:eastAsia="Calibri" w:hAnsi="Tahoma" w:cs="Tahoma"/>
          <w:color w:val="000000"/>
          <w:kern w:val="0"/>
          <w:sz w:val="24"/>
          <w:szCs w:val="24"/>
          <w:lang w:eastAsia="pl-PL"/>
          <w14:ligatures w14:val="none"/>
        </w:rPr>
        <w:t xml:space="preserve"> r., które okresowo ze względu na wiek, chorobę lub niepełnosprawność wymagają całodobowej opieki specjalistycznej i nie istnieje możliwość zapewnienia jej w miejscu zamieszkania.</w:t>
      </w:r>
    </w:p>
    <w:p w14:paraId="604C9ADD"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color w:val="000000"/>
          <w:kern w:val="0"/>
          <w:sz w:val="24"/>
          <w:szCs w:val="24"/>
          <w:lang w:eastAsia="pl-PL"/>
          <w14:ligatures w14:val="none"/>
        </w:rPr>
      </w:pPr>
      <w:r w:rsidRPr="004B4B93">
        <w:rPr>
          <w:rFonts w:ascii="Tahoma" w:eastAsia="Calibri" w:hAnsi="Tahoma" w:cs="Tahoma"/>
          <w:color w:val="000000"/>
          <w:kern w:val="0"/>
          <w:sz w:val="24"/>
          <w:szCs w:val="24"/>
          <w:lang w:eastAsia="pl-PL"/>
          <w14:ligatures w14:val="none"/>
        </w:rPr>
        <w:t>Usługi winny być wykonywane w bazie lokalowej przystosowanej do potrzeb osób obłożnie chorych lub niepełnosprawnych. Wykonawca powinien zapewnić niezbędne usługi opiekuńcze, podawanie leków, zapewnienie niezbędnych środków sanitarnych, rehabilitacji i terapii wg indywidualnego programu opiekuńczego oraz pełne wyżywienie w postaci co najmniej trzech posiłków dziennie.</w:t>
      </w:r>
    </w:p>
    <w:p w14:paraId="5FE402D8"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494E00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Wspólny Słownik Zamówień CPV: </w:t>
      </w:r>
    </w:p>
    <w:p w14:paraId="50667A9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CPV 85311200-4</w:t>
      </w:r>
    </w:p>
    <w:p w14:paraId="06793BC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37E5140F" w14:textId="77777777" w:rsidR="00BA6BD0" w:rsidRDefault="00BA6BD0"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p w14:paraId="18A07773" w14:textId="77777777" w:rsidR="00BA6BD0" w:rsidRDefault="00BA6BD0"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p w14:paraId="1C94215D" w14:textId="77777777" w:rsidR="009B071E" w:rsidRDefault="009B071E"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p w14:paraId="73F75473" w14:textId="6A3F4755" w:rsid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Realizacja płatności</w:t>
      </w:r>
    </w:p>
    <w:p w14:paraId="4E095BFE" w14:textId="77777777" w:rsidR="009B071E" w:rsidRPr="00930064" w:rsidRDefault="009B071E"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p>
    <w:p w14:paraId="726FB61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Realizacja płatności dokonana będzie w przelewem, z konta bankowego Zamawiającego na konto Wykonawcy na poniższych zasadach:</w:t>
      </w:r>
    </w:p>
    <w:p w14:paraId="42A96300" w14:textId="77777777" w:rsidR="00930064" w:rsidRPr="00930064" w:rsidRDefault="00930064" w:rsidP="00450E36">
      <w:pPr>
        <w:numPr>
          <w:ilvl w:val="0"/>
          <w:numId w:val="4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należność za wykonanie świadczonych usług uiszczać będzie</w:t>
      </w:r>
      <w:r w:rsidRPr="00930064">
        <w:rPr>
          <w:rFonts w:ascii="Tahoma" w:eastAsia="Times New Roman" w:hAnsi="Tahoma" w:cs="Tahoma"/>
          <w:color w:val="000000"/>
          <w:kern w:val="0"/>
          <w:sz w:val="24"/>
          <w:szCs w:val="24"/>
          <w:lang w:eastAsia="pl-PL"/>
          <w14:ligatures w14:val="none"/>
        </w:rPr>
        <w:br/>
        <w:t>w terminie 14 dni od daty otrzymania faktury VAT wraz ze specyfikacją faktycznie wykonanych usług;</w:t>
      </w:r>
    </w:p>
    <w:p w14:paraId="7747DE53" w14:textId="77777777" w:rsidR="00930064" w:rsidRPr="00930064" w:rsidRDefault="00930064" w:rsidP="00450E36">
      <w:pPr>
        <w:numPr>
          <w:ilvl w:val="0"/>
          <w:numId w:val="4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okresem rozliczeniowym jest miesiąc kalendarzowy.</w:t>
      </w:r>
    </w:p>
    <w:p w14:paraId="1B290280" w14:textId="77777777" w:rsid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7E82ABD" w14:textId="77777777" w:rsidR="009B071E" w:rsidRPr="00930064" w:rsidRDefault="009B071E"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F51B528" w14:textId="77777777" w:rsid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  Kary umowne</w:t>
      </w:r>
    </w:p>
    <w:p w14:paraId="12B030A2" w14:textId="77777777" w:rsidR="009B071E" w:rsidRPr="00930064" w:rsidRDefault="009B071E"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p w14:paraId="4C9F6C0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 niewłaściwe niewykonanie przedmiotu zamówienia, naliczane będą kary umowne w wysokości określonej we wzorze umowy.</w:t>
      </w:r>
    </w:p>
    <w:p w14:paraId="1B00916E"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bookmarkStart w:id="7" w:name="_Hlk151106643"/>
    </w:p>
    <w:p w14:paraId="7FD7DB9C"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Zamówienia dodatkowe</w:t>
      </w:r>
    </w:p>
    <w:p w14:paraId="32812F86" w14:textId="77777777" w:rsidR="00EC0387" w:rsidRPr="00EC0387" w:rsidRDefault="00EC0387" w:rsidP="00930064">
      <w:pPr>
        <w:autoSpaceDE w:val="0"/>
        <w:autoSpaceDN w:val="0"/>
        <w:adjustRightInd w:val="0"/>
        <w:spacing w:after="0" w:line="276" w:lineRule="auto"/>
        <w:rPr>
          <w:rFonts w:eastAsia="Times New Roman" w:cstheme="minorHAnsi"/>
          <w:color w:val="000000"/>
          <w:kern w:val="0"/>
          <w:sz w:val="24"/>
          <w:szCs w:val="24"/>
          <w:lang w:eastAsia="pl-PL"/>
          <w14:ligatures w14:val="none"/>
        </w:rPr>
      </w:pPr>
    </w:p>
    <w:p w14:paraId="17CC98C7" w14:textId="09BAB567" w:rsidR="009B071E" w:rsidRDefault="009B071E" w:rsidP="00930064">
      <w:pPr>
        <w:autoSpaceDE w:val="0"/>
        <w:autoSpaceDN w:val="0"/>
        <w:adjustRightInd w:val="0"/>
        <w:spacing w:after="0" w:line="276" w:lineRule="auto"/>
        <w:rPr>
          <w:rFonts w:ascii="Tahoma" w:hAnsi="Tahoma" w:cs="Tahoma"/>
          <w:color w:val="000000"/>
          <w:sz w:val="24"/>
          <w:szCs w:val="24"/>
        </w:rPr>
      </w:pPr>
      <w:r>
        <w:rPr>
          <w:rFonts w:ascii="Tahoma" w:hAnsi="Tahoma" w:cs="Tahoma"/>
          <w:color w:val="000000"/>
          <w:sz w:val="24"/>
          <w:szCs w:val="24"/>
        </w:rPr>
        <w:t>Dopuszczalne jest, na podstawie art. 455 ust.2 pzp zwiększenie realizacji zadania do 10%, podczas trwania umowy, w przypadku pozys</w:t>
      </w:r>
      <w:r w:rsidR="006336BF">
        <w:rPr>
          <w:rFonts w:ascii="Tahoma" w:hAnsi="Tahoma" w:cs="Tahoma"/>
          <w:color w:val="000000"/>
          <w:sz w:val="24"/>
          <w:szCs w:val="24"/>
        </w:rPr>
        <w:t>k</w:t>
      </w:r>
      <w:r>
        <w:rPr>
          <w:rFonts w:ascii="Tahoma" w:hAnsi="Tahoma" w:cs="Tahoma"/>
          <w:color w:val="000000"/>
          <w:sz w:val="24"/>
          <w:szCs w:val="24"/>
        </w:rPr>
        <w:t xml:space="preserve">ania dodatkowych środków na zadanie. </w:t>
      </w:r>
    </w:p>
    <w:bookmarkEnd w:id="6"/>
    <w:bookmarkEnd w:id="7"/>
    <w:p w14:paraId="449D7F1E" w14:textId="77777777" w:rsid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843F208" w14:textId="77777777" w:rsidR="009B071E" w:rsidRPr="00930064" w:rsidRDefault="009B071E"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92278AA" w14:textId="77777777" w:rsid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V.</w:t>
      </w:r>
      <w:r w:rsidRPr="00930064">
        <w:rPr>
          <w:rFonts w:ascii="Tahoma" w:eastAsia="Times New Roman" w:hAnsi="Tahoma" w:cs="Tahoma"/>
          <w:b/>
          <w:kern w:val="0"/>
          <w:sz w:val="24"/>
          <w:szCs w:val="24"/>
          <w:lang w:eastAsia="pl-PL"/>
          <w14:ligatures w14:val="none"/>
        </w:rPr>
        <w:tab/>
        <w:t>PODWYKONAWSTWO</w:t>
      </w:r>
    </w:p>
    <w:p w14:paraId="06BCEF6C" w14:textId="77777777" w:rsidR="009B071E" w:rsidRPr="00930064" w:rsidRDefault="009B071E" w:rsidP="00930064">
      <w:pPr>
        <w:keepNext/>
        <w:widowControl w:val="0"/>
        <w:spacing w:after="0" w:line="240" w:lineRule="auto"/>
        <w:outlineLvl w:val="0"/>
        <w:rPr>
          <w:rFonts w:ascii="Tahoma" w:eastAsia="Times New Roman" w:hAnsi="Tahoma" w:cs="Tahoma"/>
          <w:kern w:val="0"/>
          <w:sz w:val="24"/>
          <w:szCs w:val="24"/>
          <w:lang w:eastAsia="pl-PL"/>
          <w14:ligatures w14:val="none"/>
        </w:rPr>
      </w:pPr>
    </w:p>
    <w:p w14:paraId="6A7BF8A2" w14:textId="77777777" w:rsidR="00930064" w:rsidRPr="00930064" w:rsidRDefault="00930064" w:rsidP="00930064">
      <w:pPr>
        <w:numPr>
          <w:ilvl w:val="0"/>
          <w:numId w:val="16"/>
        </w:numPr>
        <w:autoSpaceDE w:val="0"/>
        <w:autoSpaceDN w:val="0"/>
        <w:adjustRightInd w:val="0"/>
        <w:spacing w:after="0" w:line="276" w:lineRule="auto"/>
        <w:ind w:left="567"/>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Wykonawca może powierzyć wykonanie części zamówienia podwykonawcy (podwykonawcom). </w:t>
      </w:r>
    </w:p>
    <w:p w14:paraId="30FE47C1" w14:textId="77777777" w:rsidR="00930064" w:rsidRPr="00930064" w:rsidRDefault="00930064" w:rsidP="00930064">
      <w:pPr>
        <w:numPr>
          <w:ilvl w:val="0"/>
          <w:numId w:val="16"/>
        </w:numPr>
        <w:autoSpaceDE w:val="0"/>
        <w:autoSpaceDN w:val="0"/>
        <w:adjustRightInd w:val="0"/>
        <w:spacing w:after="0" w:line="276" w:lineRule="auto"/>
        <w:ind w:left="567"/>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zastrzega obowiązku osobistego wykonania przez Wykonawcę kluczowych części zamówienia.</w:t>
      </w:r>
    </w:p>
    <w:p w14:paraId="261375FB" w14:textId="77777777" w:rsidR="00930064" w:rsidRPr="00930064" w:rsidRDefault="00930064" w:rsidP="00930064">
      <w:pPr>
        <w:numPr>
          <w:ilvl w:val="0"/>
          <w:numId w:val="16"/>
        </w:numPr>
        <w:autoSpaceDE w:val="0"/>
        <w:autoSpaceDN w:val="0"/>
        <w:adjustRightInd w:val="0"/>
        <w:spacing w:after="0" w:line="276" w:lineRule="auto"/>
        <w:ind w:left="567"/>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53A1E0DE" w14:textId="77777777" w:rsid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0D39760E" w14:textId="77777777" w:rsidR="009B071E" w:rsidRPr="00930064" w:rsidRDefault="009B071E"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043C97D1" w14:textId="77777777" w:rsid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VI.</w:t>
      </w:r>
      <w:r w:rsidRPr="00930064">
        <w:rPr>
          <w:rFonts w:ascii="Tahoma" w:eastAsia="Times New Roman" w:hAnsi="Tahoma" w:cs="Tahoma"/>
          <w:b/>
          <w:kern w:val="0"/>
          <w:sz w:val="24"/>
          <w:szCs w:val="24"/>
          <w:lang w:eastAsia="pl-PL"/>
          <w14:ligatures w14:val="none"/>
        </w:rPr>
        <w:tab/>
        <w:t>TERMIN WYKONANIA ZAMÓWIENIA</w:t>
      </w:r>
    </w:p>
    <w:p w14:paraId="548FC936" w14:textId="77777777" w:rsidR="009B071E" w:rsidRPr="00930064" w:rsidRDefault="009B071E" w:rsidP="00930064">
      <w:pPr>
        <w:keepNext/>
        <w:widowControl w:val="0"/>
        <w:spacing w:after="0" w:line="240" w:lineRule="auto"/>
        <w:outlineLvl w:val="0"/>
        <w:rPr>
          <w:rFonts w:ascii="Tahoma" w:eastAsia="Times New Roman" w:hAnsi="Tahoma" w:cs="Tahoma"/>
          <w:kern w:val="0"/>
          <w:sz w:val="24"/>
          <w:szCs w:val="24"/>
          <w:lang w:eastAsia="pl-PL"/>
          <w14:ligatures w14:val="none"/>
        </w:rPr>
      </w:pPr>
    </w:p>
    <w:p w14:paraId="2398E75F" w14:textId="77777777" w:rsidR="00930064" w:rsidRPr="00930064" w:rsidRDefault="00930064" w:rsidP="00930064">
      <w:pPr>
        <w:autoSpaceDE w:val="0"/>
        <w:autoSpaceDN w:val="0"/>
        <w:adjustRightInd w:val="0"/>
        <w:spacing w:after="0" w:line="276" w:lineRule="auto"/>
        <w:ind w:left="28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zobowiązany jest zrealizować przedmiot zamówienia w terminie: </w:t>
      </w:r>
    </w:p>
    <w:p w14:paraId="3BF0F510" w14:textId="31F3F341" w:rsidR="00930064" w:rsidRPr="004B4B93" w:rsidRDefault="00930064" w:rsidP="00930064">
      <w:pPr>
        <w:autoSpaceDE w:val="0"/>
        <w:autoSpaceDN w:val="0"/>
        <w:adjustRightInd w:val="0"/>
        <w:spacing w:after="0" w:line="276" w:lineRule="auto"/>
        <w:ind w:left="284"/>
        <w:rPr>
          <w:rFonts w:ascii="Tahoma" w:eastAsia="Times New Roman" w:hAnsi="Tahoma" w:cs="Tahoma"/>
          <w:color w:val="000000"/>
          <w:kern w:val="0"/>
          <w:sz w:val="24"/>
          <w:szCs w:val="24"/>
          <w:lang w:eastAsia="pl-PL"/>
          <w14:ligatures w14:val="none"/>
        </w:rPr>
      </w:pPr>
      <w:r w:rsidRPr="004B4B93">
        <w:rPr>
          <w:rFonts w:ascii="Tahoma" w:eastAsia="Times New Roman" w:hAnsi="Tahoma" w:cs="Tahoma"/>
          <w:color w:val="000000"/>
          <w:kern w:val="0"/>
          <w:sz w:val="24"/>
          <w:szCs w:val="24"/>
          <w:lang w:eastAsia="pl-PL"/>
          <w14:ligatures w14:val="none"/>
        </w:rPr>
        <w:t>od 1 stycznia 202</w:t>
      </w:r>
      <w:r w:rsidR="00A21BFA" w:rsidRPr="004B4B93">
        <w:rPr>
          <w:rFonts w:ascii="Tahoma" w:eastAsia="Times New Roman" w:hAnsi="Tahoma" w:cs="Tahoma"/>
          <w:color w:val="000000"/>
          <w:kern w:val="0"/>
          <w:sz w:val="24"/>
          <w:szCs w:val="24"/>
          <w:lang w:eastAsia="pl-PL"/>
          <w14:ligatures w14:val="none"/>
        </w:rPr>
        <w:t>6</w:t>
      </w:r>
      <w:r w:rsidRPr="004B4B93">
        <w:rPr>
          <w:rFonts w:ascii="Tahoma" w:eastAsia="Times New Roman" w:hAnsi="Tahoma" w:cs="Tahoma"/>
          <w:color w:val="000000"/>
          <w:kern w:val="0"/>
          <w:sz w:val="24"/>
          <w:szCs w:val="24"/>
          <w:lang w:eastAsia="pl-PL"/>
          <w14:ligatures w14:val="none"/>
        </w:rPr>
        <w:t xml:space="preserve"> r. do 31 grudnia 202</w:t>
      </w:r>
      <w:r w:rsidR="00A21BFA" w:rsidRPr="004B4B93">
        <w:rPr>
          <w:rFonts w:ascii="Tahoma" w:eastAsia="Times New Roman" w:hAnsi="Tahoma" w:cs="Tahoma"/>
          <w:color w:val="000000"/>
          <w:kern w:val="0"/>
          <w:sz w:val="24"/>
          <w:szCs w:val="24"/>
          <w:lang w:eastAsia="pl-PL"/>
          <w14:ligatures w14:val="none"/>
        </w:rPr>
        <w:t>6</w:t>
      </w:r>
      <w:r w:rsidRPr="004B4B93">
        <w:rPr>
          <w:rFonts w:ascii="Tahoma" w:eastAsia="Times New Roman" w:hAnsi="Tahoma" w:cs="Tahoma"/>
          <w:color w:val="000000"/>
          <w:kern w:val="0"/>
          <w:sz w:val="24"/>
          <w:szCs w:val="24"/>
          <w:lang w:eastAsia="pl-PL"/>
          <w14:ligatures w14:val="none"/>
        </w:rPr>
        <w:t xml:space="preserve"> r.</w:t>
      </w:r>
    </w:p>
    <w:p w14:paraId="25F64094" w14:textId="77777777" w:rsid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146A2E68" w14:textId="77777777" w:rsidR="009B071E" w:rsidRDefault="009B071E"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6633A560" w14:textId="77777777" w:rsidR="009B071E" w:rsidRDefault="009B071E"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7EF87619" w14:textId="77777777" w:rsidR="009B071E" w:rsidRDefault="009B071E"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1677AE2B" w14:textId="77777777" w:rsidR="009B071E" w:rsidRPr="00A21BFA" w:rsidRDefault="009B071E"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73183877"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VII.</w:t>
      </w:r>
      <w:r w:rsidRPr="00930064">
        <w:rPr>
          <w:rFonts w:ascii="Tahoma" w:eastAsia="Times New Roman" w:hAnsi="Tahoma" w:cs="Tahoma"/>
          <w:b/>
          <w:kern w:val="0"/>
          <w:sz w:val="24"/>
          <w:szCs w:val="24"/>
          <w:lang w:eastAsia="pl-PL"/>
          <w14:ligatures w14:val="none"/>
        </w:rPr>
        <w:tab/>
        <w:t>WARUNKI UDZIAŁU W POSTĘPOWANIU</w:t>
      </w:r>
    </w:p>
    <w:p w14:paraId="033B311C"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 udzielenie zamówienia mogą ubiegać się Wykonawcy, którzy nie podlegają wykluczeniu na zasadach określonych w rozdziale IX SWZ, oraz spełniają określone przez Zamawiającego warunki</w:t>
      </w:r>
      <w:r w:rsidRPr="00930064">
        <w:rPr>
          <w:rFonts w:ascii="Tahoma" w:eastAsia="Times New Roman" w:hAnsi="Tahoma" w:cs="Tahoma"/>
          <w:b/>
          <w:bCs/>
          <w:color w:val="000000"/>
          <w:kern w:val="0"/>
          <w:sz w:val="24"/>
          <w:szCs w:val="24"/>
          <w:shd w:val="clear" w:color="auto" w:fill="FFFFFF"/>
          <w:lang w:eastAsia="pl-PL"/>
          <w14:ligatures w14:val="none"/>
        </w:rPr>
        <w:t xml:space="preserve"> </w:t>
      </w:r>
      <w:r w:rsidRPr="00930064">
        <w:rPr>
          <w:rFonts w:ascii="Tahoma" w:eastAsia="Times New Roman" w:hAnsi="Tahoma" w:cs="Tahoma"/>
          <w:bCs/>
          <w:color w:val="000000"/>
          <w:kern w:val="0"/>
          <w:sz w:val="24"/>
          <w:szCs w:val="24"/>
          <w:shd w:val="clear" w:color="auto" w:fill="FFFFFF"/>
          <w:lang w:eastAsia="pl-PL"/>
          <w14:ligatures w14:val="none"/>
        </w:rPr>
        <w:t>udziału w postępowaniu.</w:t>
      </w:r>
      <w:bookmarkStart w:id="8" w:name="bookmark3"/>
    </w:p>
    <w:p w14:paraId="10D7A6AA"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 udzielenie zamówienia mogą ubiegać się Wykonawcy, którzy spełniają warunki dotyczące:</w:t>
      </w:r>
      <w:bookmarkEnd w:id="8"/>
    </w:p>
    <w:p w14:paraId="3C2170AC" w14:textId="77777777" w:rsidR="00930064" w:rsidRPr="00930064" w:rsidRDefault="00930064" w:rsidP="00930064">
      <w:pPr>
        <w:numPr>
          <w:ilvl w:val="1"/>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zdolności do występowania w obrocie gospodarczym:</w:t>
      </w:r>
      <w:r w:rsidRPr="00930064">
        <w:rPr>
          <w:rFonts w:ascii="Tahoma" w:eastAsia="Times New Roman" w:hAnsi="Tahoma" w:cs="Tahoma"/>
          <w:color w:val="000000"/>
          <w:kern w:val="0"/>
          <w:sz w:val="24"/>
          <w:szCs w:val="24"/>
          <w:lang w:eastAsia="pl-PL"/>
          <w14:ligatures w14:val="none"/>
        </w:rPr>
        <w:t xml:space="preserve"> Zamawiający nie stawia szczegółowych warunków w powyższym zakresie.</w:t>
      </w:r>
    </w:p>
    <w:p w14:paraId="69EC47B4" w14:textId="05F49B36" w:rsidR="00930064" w:rsidRPr="004B4B93" w:rsidRDefault="00930064" w:rsidP="00930064">
      <w:pPr>
        <w:numPr>
          <w:ilvl w:val="1"/>
          <w:numId w:val="17"/>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uprawnień do prowadzenia określonej działalności gospodarczej lub zawodowej, o ile wynika to z odrębnych przepisów: </w:t>
      </w:r>
      <w:r w:rsidRPr="00930064">
        <w:rPr>
          <w:rFonts w:ascii="Tahoma" w:eastAsia="Times New Roman" w:hAnsi="Tahoma" w:cs="Tahoma"/>
          <w:color w:val="000000"/>
          <w:kern w:val="0"/>
          <w:sz w:val="24"/>
          <w:szCs w:val="24"/>
          <w:lang w:eastAsia="pl-PL"/>
          <w14:ligatures w14:val="none"/>
        </w:rPr>
        <w:t>Zamawiający wymaga wpisu do odpowiedniego rejestru prowadzonego przez Wojewodę – zgodnie z art. 48a pkt 11 ustawy o pomocy społecznej z dnia 12 marca 2004 (</w:t>
      </w:r>
      <w:r w:rsidR="00A21BFA" w:rsidRPr="004B4B93">
        <w:rPr>
          <w:rFonts w:ascii="Tahoma" w:eastAsia="Times New Roman" w:hAnsi="Tahoma" w:cs="Tahoma"/>
          <w:color w:val="000000"/>
          <w:kern w:val="0"/>
          <w:sz w:val="24"/>
          <w:szCs w:val="24"/>
          <w:lang w:eastAsia="pl-PL"/>
          <w14:ligatures w14:val="none"/>
        </w:rPr>
        <w:t>tj.</w:t>
      </w:r>
      <w:r w:rsidRPr="004B4B93">
        <w:rPr>
          <w:rFonts w:ascii="Tahoma" w:eastAsia="Times New Roman" w:hAnsi="Tahoma" w:cs="Tahoma"/>
          <w:color w:val="000000"/>
          <w:kern w:val="0"/>
          <w:sz w:val="24"/>
          <w:szCs w:val="24"/>
          <w:lang w:eastAsia="pl-PL"/>
          <w14:ligatures w14:val="none"/>
        </w:rPr>
        <w:t xml:space="preserve"> </w:t>
      </w:r>
      <w:r w:rsidR="00A21BFA" w:rsidRPr="004B4B93">
        <w:rPr>
          <w:rFonts w:ascii="Tahoma" w:eastAsia="Times New Roman" w:hAnsi="Tahoma" w:cs="Tahoma"/>
          <w:color w:val="000000"/>
          <w:kern w:val="0"/>
          <w:sz w:val="24"/>
          <w:szCs w:val="24"/>
          <w:lang w:eastAsia="pl-PL"/>
          <w14:ligatures w14:val="none"/>
        </w:rPr>
        <w:t>Dz.U. 2025 poz. 1214</w:t>
      </w:r>
      <w:r w:rsidRPr="004B4B93">
        <w:rPr>
          <w:rFonts w:ascii="Tahoma" w:eastAsia="Times New Roman" w:hAnsi="Tahoma" w:cs="Tahoma"/>
          <w:color w:val="000000"/>
          <w:kern w:val="0"/>
          <w:sz w:val="24"/>
          <w:szCs w:val="24"/>
          <w:lang w:eastAsia="pl-PL"/>
          <w14:ligatures w14:val="none"/>
        </w:rPr>
        <w:t>)</w:t>
      </w:r>
    </w:p>
    <w:p w14:paraId="2887C0B3" w14:textId="77777777" w:rsidR="00930064" w:rsidRPr="00930064" w:rsidRDefault="00930064" w:rsidP="00930064">
      <w:pPr>
        <w:numPr>
          <w:ilvl w:val="1"/>
          <w:numId w:val="17"/>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sytuacji ekonomicznej lub finansowej: </w:t>
      </w:r>
      <w:r w:rsidRPr="00930064">
        <w:rPr>
          <w:rFonts w:ascii="Tahoma" w:eastAsia="Times New Roman" w:hAnsi="Tahoma" w:cs="Tahoma"/>
          <w:color w:val="000000"/>
          <w:kern w:val="0"/>
          <w:sz w:val="24"/>
          <w:szCs w:val="24"/>
          <w:lang w:eastAsia="pl-PL"/>
          <w14:ligatures w14:val="none"/>
        </w:rPr>
        <w:t>Zamawiający nie stawia szczegółowych warunków w powyższym zakresie.</w:t>
      </w:r>
    </w:p>
    <w:p w14:paraId="7AF8539D" w14:textId="77777777" w:rsidR="00930064" w:rsidRPr="00930064" w:rsidRDefault="00930064" w:rsidP="00930064">
      <w:pPr>
        <w:numPr>
          <w:ilvl w:val="1"/>
          <w:numId w:val="17"/>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zdolności technicznej lub zawodowej:</w:t>
      </w:r>
      <w:r w:rsidRPr="00930064">
        <w:rPr>
          <w:rFonts w:ascii="Tahoma" w:eastAsia="Times New Roman" w:hAnsi="Tahoma" w:cs="Tahoma"/>
          <w:color w:val="000000"/>
          <w:kern w:val="0"/>
          <w:sz w:val="24"/>
          <w:szCs w:val="24"/>
          <w:lang w:eastAsia="pl-PL"/>
          <w14:ligatures w14:val="none"/>
        </w:rPr>
        <w:t xml:space="preserve"> usługę mogą wykonywać osoby spełniające warunki wynikające z Rozporządzenia Ministra Polityki Społecznej z dnia 22 września 2005 roku w sprawie specjalistycznych usług opiekuńczych (tj. Dz.U. z 2024 r., poz. 816).</w:t>
      </w:r>
    </w:p>
    <w:p w14:paraId="23AC9DE8"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w stosunku do Wykonawców wspólnie ubiegających się o udzielenie zamówienia, w odniesieniu do warunku dotyczącego zdolności technicznej lub zawodowej - dopuszcza łączne spełnianie warunku przez Wykonawców.</w:t>
      </w:r>
    </w:p>
    <w:p w14:paraId="3032881A"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D9C177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highlight w:val="yellow"/>
          <w:lang w:eastAsia="pl-PL"/>
          <w14:ligatures w14:val="none"/>
        </w:rPr>
      </w:pPr>
    </w:p>
    <w:p w14:paraId="083D687C" w14:textId="77777777" w:rsidR="00930064" w:rsidRPr="00930064" w:rsidRDefault="00930064" w:rsidP="00930064">
      <w:pPr>
        <w:keepNext/>
        <w:widowControl w:val="0"/>
        <w:spacing w:after="0" w:line="240" w:lineRule="auto"/>
        <w:outlineLvl w:val="0"/>
        <w:rPr>
          <w:rFonts w:ascii="Tahoma" w:eastAsia="Times New Roman" w:hAnsi="Tahoma" w:cs="Tahoma"/>
          <w:iCs/>
          <w:kern w:val="0"/>
          <w:sz w:val="24"/>
          <w:szCs w:val="24"/>
          <w:lang w:eastAsia="pl-PL"/>
          <w14:ligatures w14:val="none"/>
        </w:rPr>
      </w:pPr>
      <w:r w:rsidRPr="00930064">
        <w:rPr>
          <w:rFonts w:ascii="Tahoma" w:eastAsia="Times New Roman" w:hAnsi="Tahoma" w:cs="Tahoma"/>
          <w:b/>
          <w:iCs/>
          <w:kern w:val="0"/>
          <w:sz w:val="24"/>
          <w:szCs w:val="24"/>
          <w:lang w:eastAsia="pl-PL"/>
          <w14:ligatures w14:val="none"/>
        </w:rPr>
        <w:t>VIII.</w:t>
      </w:r>
      <w:r w:rsidRPr="00930064">
        <w:rPr>
          <w:rFonts w:ascii="Tahoma" w:eastAsia="Times New Roman" w:hAnsi="Tahoma" w:cs="Tahoma"/>
          <w:b/>
          <w:iCs/>
          <w:kern w:val="0"/>
          <w:sz w:val="24"/>
          <w:szCs w:val="24"/>
          <w:lang w:eastAsia="pl-PL"/>
          <w14:ligatures w14:val="none"/>
        </w:rPr>
        <w:tab/>
      </w:r>
      <w:r w:rsidRPr="00930064">
        <w:rPr>
          <w:rFonts w:ascii="Tahoma" w:eastAsia="Times New Roman" w:hAnsi="Tahoma" w:cs="Tahoma"/>
          <w:b/>
          <w:kern w:val="0"/>
          <w:sz w:val="24"/>
          <w:szCs w:val="24"/>
          <w:lang w:eastAsia="pl-PL"/>
          <w14:ligatures w14:val="none"/>
        </w:rPr>
        <w:t>PODSTAWY WYKLUCZENIA Z POSTĘPOWANIA</w:t>
      </w:r>
    </w:p>
    <w:p w14:paraId="36DE0343"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9" w:name="_Hlk181093793"/>
      <w:r w:rsidRPr="00930064">
        <w:rPr>
          <w:rFonts w:ascii="Tahoma" w:eastAsia="Times New Roman" w:hAnsi="Tahoma" w:cs="Tahoma"/>
          <w:color w:val="000000"/>
          <w:kern w:val="0"/>
          <w:sz w:val="24"/>
          <w:szCs w:val="24"/>
          <w:lang w:eastAsia="pl-PL"/>
          <w14:ligatures w14:val="none"/>
        </w:rPr>
        <w:t>Z postępowania o udzielenie zamówienia wyklucza się Wykonawców, w stosunku do których zachodzi którakolwiek z okoliczności wskazanych</w:t>
      </w:r>
      <w:r w:rsidRPr="00930064">
        <w:rPr>
          <w:rFonts w:ascii="Tahoma" w:hAnsi="Tahoma" w:cs="Tahoma"/>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w art. 108 ust. 1 uPzp</w:t>
      </w:r>
      <w:bookmarkStart w:id="10" w:name="_Hlk65837521"/>
      <w:r w:rsidRPr="00930064">
        <w:rPr>
          <w:rFonts w:ascii="Tahoma" w:eastAsia="Times New Roman" w:hAnsi="Tahoma" w:cs="Tahoma"/>
          <w:color w:val="000000"/>
          <w:kern w:val="0"/>
          <w:sz w:val="24"/>
          <w:szCs w:val="24"/>
          <w:lang w:eastAsia="pl-PL"/>
          <w14:ligatures w14:val="none"/>
        </w:rPr>
        <w:t>:</w:t>
      </w:r>
    </w:p>
    <w:p w14:paraId="7E2FED3D"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ar-SA"/>
          <w14:ligatures w14:val="none"/>
        </w:rPr>
        <w:t xml:space="preserve">będącego osobą fizyczną, którego prawomocnie skazano za przestępstwo: </w:t>
      </w:r>
    </w:p>
    <w:p w14:paraId="0FAD3D71"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ar-SA"/>
          <w14:ligatures w14:val="none"/>
        </w:rPr>
        <w:t xml:space="preserve">udziału w zorganizowanej grupie przestępczej albo związku mającym na celu popełnienie przestępstwa lub przestępstwa skarbowego, o którym mowa w art. 258 Kodeksu karnego, </w:t>
      </w:r>
    </w:p>
    <w:p w14:paraId="041ACA55"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ar-SA"/>
          <w14:ligatures w14:val="none"/>
        </w:rPr>
        <w:t xml:space="preserve">handlu ludźmi, o którym mowa w art. 189a Kodeksu karnego, </w:t>
      </w:r>
    </w:p>
    <w:p w14:paraId="12D0CDC9"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lastRenderedPageBreak/>
        <w:t xml:space="preserve">którym mowa w art. 228-230a, art. 250a Kodeksu karnego lub w art. 46 lub art. 48 ustawy z dnia 25 czerwca 2010 r. o sporcie, </w:t>
      </w:r>
    </w:p>
    <w:p w14:paraId="6F73669E"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3934A9FE"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charakterze terrorystycznym, o którym mowa w art. 115 § 20 Kodeksu karnego, lub mające na celu popełnienie tego przestępstwa, </w:t>
      </w:r>
    </w:p>
    <w:p w14:paraId="346A5302" w14:textId="078B04D9" w:rsidR="00930064" w:rsidRPr="005B6981"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powierzenia wykonania pracy małoletniemu cudzoziemcowi, o którym mowa w art. 9 ust. 2 ustawy z dnia 15 czerwca 2012 r. o skutkach powierzania wykonywania pracy cudzoziemcom przebywającym wbrew przepisom na terytorium Rzeczypospolitej Polskiej </w:t>
      </w:r>
      <w:r w:rsidRPr="005B6981">
        <w:rPr>
          <w:rFonts w:ascii="Tahoma" w:eastAsia="Times New Roman" w:hAnsi="Tahoma" w:cs="Tahoma"/>
          <w:color w:val="000000"/>
          <w:kern w:val="0"/>
          <w:sz w:val="24"/>
          <w:szCs w:val="24"/>
          <w:lang w:eastAsia="ar-SA"/>
          <w14:ligatures w14:val="none"/>
        </w:rPr>
        <w:t>(Dz. U.</w:t>
      </w:r>
      <w:r w:rsidR="00C57507" w:rsidRPr="005B6981">
        <w:rPr>
          <w:rFonts w:ascii="Tahoma" w:eastAsia="Times New Roman" w:hAnsi="Tahoma" w:cs="Tahoma"/>
          <w:color w:val="000000"/>
          <w:kern w:val="0"/>
          <w:sz w:val="24"/>
          <w:szCs w:val="24"/>
          <w:lang w:eastAsia="ar-SA"/>
          <w14:ligatures w14:val="none"/>
        </w:rPr>
        <w:t xml:space="preserve"> 20</w:t>
      </w:r>
      <w:r w:rsidR="005B6981" w:rsidRPr="005B6981">
        <w:rPr>
          <w:rFonts w:ascii="Tahoma" w:eastAsia="Times New Roman" w:hAnsi="Tahoma" w:cs="Tahoma"/>
          <w:color w:val="000000"/>
          <w:kern w:val="0"/>
          <w:sz w:val="24"/>
          <w:szCs w:val="24"/>
          <w:lang w:eastAsia="ar-SA"/>
          <w14:ligatures w14:val="none"/>
        </w:rPr>
        <w:t>21</w:t>
      </w:r>
      <w:r w:rsidRPr="005B6981">
        <w:rPr>
          <w:rFonts w:ascii="Tahoma" w:eastAsia="Times New Roman" w:hAnsi="Tahoma" w:cs="Tahoma"/>
          <w:color w:val="000000"/>
          <w:kern w:val="0"/>
          <w:sz w:val="24"/>
          <w:szCs w:val="24"/>
          <w:lang w:eastAsia="ar-SA"/>
          <w14:ligatures w14:val="none"/>
        </w:rPr>
        <w:t xml:space="preserve"> poz. </w:t>
      </w:r>
      <w:r w:rsidR="005B6981" w:rsidRPr="005B6981">
        <w:rPr>
          <w:rFonts w:ascii="Tahoma" w:eastAsia="Times New Roman" w:hAnsi="Tahoma" w:cs="Tahoma"/>
          <w:color w:val="000000"/>
          <w:kern w:val="0"/>
          <w:sz w:val="24"/>
          <w:szCs w:val="24"/>
          <w:lang w:eastAsia="ar-SA"/>
          <w14:ligatures w14:val="none"/>
        </w:rPr>
        <w:t>1745</w:t>
      </w:r>
      <w:r w:rsidRPr="005B6981">
        <w:rPr>
          <w:rFonts w:ascii="Tahoma" w:eastAsia="Times New Roman" w:hAnsi="Tahoma" w:cs="Tahoma"/>
          <w:color w:val="000000"/>
          <w:kern w:val="0"/>
          <w:sz w:val="24"/>
          <w:szCs w:val="24"/>
          <w:lang w:eastAsia="ar-SA"/>
          <w14:ligatures w14:val="none"/>
        </w:rPr>
        <w:t xml:space="preserve">), </w:t>
      </w:r>
    </w:p>
    <w:p w14:paraId="6DFF567B"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7A595F4" w14:textId="77777777" w:rsidR="00930064" w:rsidRPr="00930064" w:rsidRDefault="00930064" w:rsidP="00930064">
      <w:pPr>
        <w:numPr>
          <w:ilvl w:val="2"/>
          <w:numId w:val="18"/>
        </w:numPr>
        <w:autoSpaceDE w:val="0"/>
        <w:autoSpaceDN w:val="0"/>
        <w:adjustRightInd w:val="0"/>
        <w:spacing w:after="0" w:line="276" w:lineRule="auto"/>
        <w:ind w:left="1134" w:hanging="414"/>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którym mowa w art. 9 ust. 1 i 3 lub art. 10  ustawy z dnia 15 czerwca 2012 r. o skutkach powierzania wykonywania pracy cudzoziemcom przebywającym wbrew przepisom na terytorium Rzeczypospolitej Polskiej </w:t>
      </w:r>
    </w:p>
    <w:p w14:paraId="2676B9CA"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lub za odpowiedni czyn zabroniony określony w przepisach prawa obcego; </w:t>
      </w:r>
    </w:p>
    <w:p w14:paraId="33C22F82"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3BA55FC0"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2571434"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wobec którego prawomocnie orzeczono zakaz ubiegania się o zamówienia publiczne; </w:t>
      </w:r>
    </w:p>
    <w:p w14:paraId="71AEE55B"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DA1C56C"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lastRenderedPageBreak/>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21FB9B2"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Zamawiający nie przewiduje wykluczenia Wykonawcy na podstawie art. 109 ust. 1 uPzp.</w:t>
      </w:r>
    </w:p>
    <w:p w14:paraId="3623A600"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Wykluczenie Wykonawcy następuje zgodnie z art. 111 uPzp. </w:t>
      </w:r>
    </w:p>
    <w:p w14:paraId="10A41AA8"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Mocą </w:t>
      </w:r>
      <w:bookmarkStart w:id="11" w:name="_Hlk102721529"/>
      <w:r w:rsidRPr="00930064">
        <w:rPr>
          <w:rFonts w:ascii="Tahoma" w:eastAsia="Times New Roman" w:hAnsi="Tahoma" w:cs="Tahoma"/>
          <w:kern w:val="0"/>
          <w:sz w:val="24"/>
          <w:szCs w:val="24"/>
          <w:lang w:eastAsia="ar-SA"/>
          <w14:ligatures w14:val="none"/>
        </w:rPr>
        <w:t>art. 7 ust. 1  ustawy z dnia 13 kwietnia 2022 r. o szczególnych rozwiązaniach w zakresie przeciwdziałania wspieraniu agresji na Ukrainę</w:t>
      </w:r>
      <w:r w:rsidRPr="00930064">
        <w:rPr>
          <w:rFonts w:eastAsia="Times New Roman" w:cstheme="minorHAnsi"/>
          <w:kern w:val="0"/>
          <w:sz w:val="24"/>
          <w:szCs w:val="24"/>
          <w:lang w:eastAsia="ar-SA"/>
          <w14:ligatures w14:val="none"/>
        </w:rPr>
        <w:t xml:space="preserve"> </w:t>
      </w:r>
      <w:r w:rsidRPr="00930064">
        <w:rPr>
          <w:rFonts w:ascii="Tahoma" w:eastAsia="Times New Roman" w:hAnsi="Tahoma" w:cs="Tahoma"/>
          <w:kern w:val="0"/>
          <w:sz w:val="24"/>
          <w:szCs w:val="24"/>
          <w:lang w:eastAsia="ar-SA"/>
          <w14:ligatures w14:val="none"/>
        </w:rPr>
        <w:t xml:space="preserve">oraz służących ochronie bezpieczeństwa narodowego (tj. Dz. U. z 2024 r., poz. 507), zwaną dalej „specustawą sankcyjną” ustawodawca przewidział </w:t>
      </w:r>
      <w:r w:rsidRPr="00930064">
        <w:rPr>
          <w:rFonts w:ascii="Tahoma" w:eastAsia="Times New Roman" w:hAnsi="Tahoma" w:cs="Tahoma"/>
          <w:kern w:val="0"/>
          <w:sz w:val="24"/>
          <w:szCs w:val="24"/>
          <w:u w:val="single"/>
          <w:lang w:eastAsia="ar-SA"/>
          <w14:ligatures w14:val="none"/>
        </w:rPr>
        <w:t>krajową obligatoryjną podstawę do badania wykonawcy pod kątem wykluczenia</w:t>
      </w:r>
      <w:r w:rsidRPr="00930064">
        <w:rPr>
          <w:rFonts w:ascii="Tahoma" w:eastAsia="Times New Roman" w:hAnsi="Tahoma" w:cs="Tahoma"/>
          <w:kern w:val="0"/>
          <w:sz w:val="24"/>
          <w:szCs w:val="24"/>
          <w:lang w:eastAsia="ar-SA"/>
          <w14:ligatures w14:val="none"/>
        </w:rPr>
        <w:t xml:space="preserve"> z postępowania, jeżeli: </w:t>
      </w:r>
    </w:p>
    <w:p w14:paraId="029F4B8B"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wykonawca oraz uczestnik konkursu wymieniony w wykazach określonych w </w:t>
      </w:r>
      <w:bookmarkStart w:id="12" w:name="_Hlk179371836"/>
      <w:r w:rsidRPr="00930064">
        <w:rPr>
          <w:rFonts w:ascii="Tahoma" w:eastAsia="Times New Roman" w:hAnsi="Tahoma" w:cs="Tahoma"/>
          <w:kern w:val="0"/>
          <w:sz w:val="24"/>
          <w:szCs w:val="24"/>
          <w:lang w:eastAsia="ar-SA"/>
          <w14:ligatures w14:val="none"/>
        </w:rPr>
        <w:t xml:space="preserve">rozporządzeniu </w:t>
      </w:r>
      <w:bookmarkStart w:id="13" w:name="_Hlk179371915"/>
      <w:r w:rsidRPr="00930064">
        <w:rPr>
          <w:rFonts w:ascii="Tahoma" w:eastAsia="Times New Roman" w:hAnsi="Tahoma" w:cs="Tahoma"/>
          <w:kern w:val="0"/>
          <w:sz w:val="24"/>
          <w:szCs w:val="24"/>
          <w:lang w:eastAsia="ar-SA"/>
          <w14:ligatures w14:val="none"/>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12"/>
      <w:bookmarkEnd w:id="13"/>
      <w:r w:rsidRPr="00930064">
        <w:rPr>
          <w:rFonts w:ascii="Tahoma" w:eastAsia="Times New Roman" w:hAnsi="Tahoma" w:cs="Tahoma"/>
          <w:kern w:val="0"/>
          <w:sz w:val="24"/>
          <w:szCs w:val="24"/>
          <w:lang w:eastAsia="ar-SA"/>
          <w14:ligatures w14:val="none"/>
        </w:rPr>
        <w:t>albo wpisanego na listę na podstawie decyzji w sprawie wpisu na listę rozstrzygającej o zastosowaniu środka, o którym mowa w art. 1 pkt 3 specustawy sankcyjnej;</w:t>
      </w:r>
    </w:p>
    <w:p w14:paraId="3421C2ED" w14:textId="4F5910DC"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wykonawca oraz uczestnik konkursu, którego beneficjentem rzeczywistym w rozumieniu ustawy z dnia 1 marca 2018 r. o przeciwdziałaniu praniu pieniędzy oraz finansowaniu </w:t>
      </w:r>
      <w:r w:rsidRPr="005B6981">
        <w:rPr>
          <w:rFonts w:ascii="Tahoma" w:eastAsia="Times New Roman" w:hAnsi="Tahoma" w:cs="Tahoma"/>
          <w:kern w:val="0"/>
          <w:sz w:val="24"/>
          <w:szCs w:val="24"/>
          <w:lang w:eastAsia="ar-SA"/>
          <w14:ligatures w14:val="none"/>
        </w:rPr>
        <w:t>terroryzmu (Dz. U. z 202</w:t>
      </w:r>
      <w:r w:rsidR="00C57507" w:rsidRPr="005B6981">
        <w:rPr>
          <w:rFonts w:ascii="Tahoma" w:eastAsia="Times New Roman" w:hAnsi="Tahoma" w:cs="Tahoma"/>
          <w:kern w:val="0"/>
          <w:sz w:val="24"/>
          <w:szCs w:val="24"/>
          <w:lang w:eastAsia="ar-SA"/>
          <w14:ligatures w14:val="none"/>
        </w:rPr>
        <w:t>5</w:t>
      </w:r>
      <w:r w:rsidRPr="005B6981">
        <w:rPr>
          <w:rFonts w:ascii="Tahoma" w:eastAsia="Times New Roman" w:hAnsi="Tahoma" w:cs="Tahoma"/>
          <w:kern w:val="0"/>
          <w:sz w:val="24"/>
          <w:szCs w:val="24"/>
          <w:lang w:eastAsia="ar-SA"/>
          <w14:ligatures w14:val="none"/>
        </w:rPr>
        <w:t xml:space="preserve"> r. poz. </w:t>
      </w:r>
      <w:r w:rsidR="00C57507" w:rsidRPr="005B6981">
        <w:rPr>
          <w:rFonts w:ascii="Tahoma" w:eastAsia="Times New Roman" w:hAnsi="Tahoma" w:cs="Tahoma"/>
          <w:kern w:val="0"/>
          <w:sz w:val="24"/>
          <w:szCs w:val="24"/>
          <w:lang w:eastAsia="ar-SA"/>
          <w14:ligatures w14:val="none"/>
        </w:rPr>
        <w:t>644</w:t>
      </w:r>
      <w:r w:rsidRPr="005B6981">
        <w:rPr>
          <w:rFonts w:ascii="Tahoma" w:eastAsia="Times New Roman" w:hAnsi="Tahoma" w:cs="Tahoma"/>
          <w:kern w:val="0"/>
          <w:sz w:val="24"/>
          <w:szCs w:val="24"/>
          <w:lang w:eastAsia="ar-SA"/>
          <w14:ligatures w14:val="none"/>
        </w:rPr>
        <w:t>) jest osoba wymieniona w wykazach określonych w rozporządzeniu Rady (WE</w:t>
      </w:r>
      <w:r w:rsidRPr="00930064">
        <w:rPr>
          <w:rFonts w:ascii="Tahoma" w:eastAsia="Times New Roman" w:hAnsi="Tahoma" w:cs="Tahoma"/>
          <w:kern w:val="0"/>
          <w:sz w:val="24"/>
          <w:szCs w:val="24"/>
          <w:lang w:eastAsia="ar-SA"/>
          <w14:ligatures w14:val="none"/>
        </w:rPr>
        <w:t>)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0E3FD71E" w14:textId="35A5E09B"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lastRenderedPageBreak/>
        <w:t>wykonawca oraz uczestnik konkursu, którego jednostką dominującą w rozumieniu art. 3 ust. 1 pkt 37 ustawy z dnia 29 września 1994 r. o rachunkowości (Dz. U. z 2023 r. poz. 120</w:t>
      </w:r>
      <w:r w:rsidR="005B6981">
        <w:rPr>
          <w:rFonts w:ascii="Tahoma" w:eastAsia="Times New Roman" w:hAnsi="Tahoma" w:cs="Tahoma"/>
          <w:kern w:val="0"/>
          <w:sz w:val="24"/>
          <w:szCs w:val="24"/>
          <w:lang w:eastAsia="ar-SA"/>
          <w14:ligatures w14:val="none"/>
        </w:rPr>
        <w:t xml:space="preserve"> z późn.zm.</w:t>
      </w:r>
      <w:r w:rsidRPr="00930064">
        <w:rPr>
          <w:rFonts w:ascii="Tahoma" w:eastAsia="Times New Roman" w:hAnsi="Tahoma" w:cs="Tahoma"/>
          <w:kern w:val="0"/>
          <w:sz w:val="24"/>
          <w:szCs w:val="24"/>
          <w:lang w:eastAsia="ar-SA"/>
          <w14:ligatures w14:val="none"/>
        </w:rPr>
        <w:t>)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422C5C49"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Wykluczenie, o którym mowa w ust. 4 następować będzie na okres trwania ww. okoliczności. </w:t>
      </w:r>
    </w:p>
    <w:p w14:paraId="3ADD33D0"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W przypadku wykonawcy lub uczestnika konkursu wykluczonego na podstawie art. 7 ust. 1 UOBN, Zamawiający odrzuca ofertę takiego Wykonawcy. Zamawiający będzie weryfikował przesłankę wykluczenia, o której mowa w ust. 4 na podstawie: </w:t>
      </w:r>
    </w:p>
    <w:p w14:paraId="53197D7D"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wykazów określonych w rozporządzeniu 765/2006 i rozporządzeniu 269/2014</w:t>
      </w:r>
    </w:p>
    <w:p w14:paraId="13F016D4"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listy ministra właściwego do spraw wewnętrznych obejmującej osoby i podmioty, wobec których są stosowane środki, o których mowa w art. 1 UOBN</w:t>
      </w:r>
    </w:p>
    <w:bookmarkEnd w:id="11"/>
    <w:p w14:paraId="7CA88480"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Wykonawca może zostać wykluczony przez Zamawiającego na każdym etapie postępowania o udzielenie zamówienia.  </w:t>
      </w:r>
    </w:p>
    <w:p w14:paraId="67F0194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bookmarkEnd w:id="9"/>
    <w:bookmarkEnd w:id="10"/>
    <w:p w14:paraId="0105F570" w14:textId="77777777" w:rsidR="00930064" w:rsidRPr="00930064" w:rsidRDefault="00930064" w:rsidP="00930064">
      <w:pPr>
        <w:keepNext/>
        <w:widowControl w:val="0"/>
        <w:spacing w:after="0" w:line="240"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
          <w:kern w:val="0"/>
          <w:sz w:val="24"/>
          <w:szCs w:val="24"/>
          <w:lang w:eastAsia="pl-PL"/>
          <w14:ligatures w14:val="none"/>
        </w:rPr>
        <w:t>IX.   OŚWIADCZENIA I DOKUMENTY, JAKIE ZOBOWIĄZANI SĄ DOSTARCZYĆ WYKONAWCY W CELU POTWIERDZENIA SPEŁNIANIA WARUNKÓW UDZIAŁU W POSTĘPOWANIU ORAZ WYKAZANIA BRAKU PODSTAW WYKLUCZENIA (PODMIOTOWE ŚRODKI DOWODOWE)</w:t>
      </w:r>
    </w:p>
    <w:p w14:paraId="5CA571D9"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Do oferty Wykonawca zobowiązany jest dołączyć aktualne na dzień składania ofert oświadczenie o spełnianiu warunków udziału w postępowaniu oraz o braku podstaw do wykluczenia z postępowania - zgodnie z </w:t>
      </w:r>
      <w:r w:rsidRPr="00930064">
        <w:rPr>
          <w:rFonts w:ascii="Tahoma" w:eastAsia="Times New Roman" w:hAnsi="Tahoma" w:cs="Tahoma"/>
          <w:b/>
          <w:color w:val="000000"/>
          <w:kern w:val="0"/>
          <w:sz w:val="24"/>
          <w:szCs w:val="24"/>
          <w:lang w:eastAsia="pl-PL"/>
          <w14:ligatures w14:val="none"/>
        </w:rPr>
        <w:t>załącznikiem nr 2 do SWZ</w:t>
      </w:r>
      <w:r w:rsidRPr="00930064">
        <w:rPr>
          <w:rFonts w:ascii="Tahoma" w:eastAsia="Times New Roman" w:hAnsi="Tahoma" w:cs="Tahoma"/>
          <w:color w:val="000000"/>
          <w:kern w:val="0"/>
          <w:sz w:val="24"/>
          <w:szCs w:val="24"/>
          <w:lang w:eastAsia="pl-PL"/>
          <w14:ligatures w14:val="none"/>
        </w:rPr>
        <w:t>;</w:t>
      </w:r>
    </w:p>
    <w:p w14:paraId="520D7975"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Informacje zawarte w oświadczeniu, o którym mowa w pkt 1 stanowią wstępne potwierdzenie, że Wykonawca nie podlega wykluczeniu oraz spełnia warunki udziału w postępowaniu.</w:t>
      </w:r>
    </w:p>
    <w:p w14:paraId="69F96AD2"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2083FB05"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Podmiotowe środki dowodowe (SKŁADANE NA WEZWANIE) wymagane od wykonawcy obejmują:</w:t>
      </w:r>
    </w:p>
    <w:p w14:paraId="0241A48B" w14:textId="5474F48D" w:rsidR="00930064" w:rsidRPr="00930064" w:rsidRDefault="00930064" w:rsidP="00930064">
      <w:pPr>
        <w:numPr>
          <w:ilvl w:val="1"/>
          <w:numId w:val="18"/>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oświadczenie wykonawcy, w zakresie art. 108 ust. 1 pkt 5 ustawy</w:t>
      </w:r>
      <w:r w:rsidRPr="00930064">
        <w:rPr>
          <w:rFonts w:ascii="Tahoma" w:eastAsia="Times New Roman" w:hAnsi="Tahoma" w:cs="Tahoma"/>
          <w:color w:val="000000"/>
          <w:kern w:val="0"/>
          <w:sz w:val="24"/>
          <w:szCs w:val="24"/>
          <w:lang w:eastAsia="pl-PL"/>
          <w14:ligatures w14:val="none"/>
        </w:rPr>
        <w:t xml:space="preserve">, o braku przynależności do tej samej grupy kapitałowej, w rozumieniu ustawy z dnia 16.02.2007 r. o ochronie konkurencji i konsumentów (t.j. </w:t>
      </w:r>
      <w:r w:rsidRPr="00BA33A6">
        <w:rPr>
          <w:rFonts w:ascii="Tahoma" w:eastAsia="Times New Roman" w:hAnsi="Tahoma" w:cs="Tahoma"/>
          <w:color w:val="000000"/>
          <w:kern w:val="0"/>
          <w:sz w:val="24"/>
          <w:szCs w:val="24"/>
          <w:lang w:eastAsia="pl-PL"/>
          <w14:ligatures w14:val="none"/>
        </w:rPr>
        <w:t xml:space="preserve">Dz. U. z 2024 r. poz. </w:t>
      </w:r>
      <w:r w:rsidR="00C57507" w:rsidRPr="00BA33A6">
        <w:rPr>
          <w:rFonts w:ascii="Tahoma" w:eastAsia="Times New Roman" w:hAnsi="Tahoma" w:cs="Tahoma"/>
          <w:color w:val="000000"/>
          <w:kern w:val="0"/>
          <w:sz w:val="24"/>
          <w:szCs w:val="24"/>
          <w:lang w:eastAsia="pl-PL"/>
          <w14:ligatures w14:val="none"/>
        </w:rPr>
        <w:t>1616</w:t>
      </w:r>
      <w:r w:rsidRPr="00BA33A6">
        <w:rPr>
          <w:rFonts w:ascii="Tahoma" w:eastAsia="Times New Roman" w:hAnsi="Tahoma" w:cs="Tahoma"/>
          <w:color w:val="000000"/>
          <w:kern w:val="0"/>
          <w:sz w:val="24"/>
          <w:szCs w:val="24"/>
          <w:lang w:eastAsia="pl-PL"/>
          <w14:ligatures w14:val="none"/>
        </w:rPr>
        <w:t>), z innym wykonawcą, który złożył odrębną ofertę, ofertę częściową lub wniosek o dopuszczenie do udziału w postępowaniu</w:t>
      </w:r>
      <w:r w:rsidRPr="00930064">
        <w:rPr>
          <w:rFonts w:ascii="Tahoma" w:eastAsia="Times New Roman" w:hAnsi="Tahoma" w:cs="Tahoma"/>
          <w:color w:val="000000"/>
          <w:kern w:val="0"/>
          <w:sz w:val="24"/>
          <w:szCs w:val="24"/>
          <w:lang w:eastAsia="pl-PL"/>
          <w14:ligatures w14:val="none"/>
        </w:rPr>
        <w:t xml:space="preserve">,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930064">
        <w:rPr>
          <w:rFonts w:ascii="Tahoma" w:eastAsia="Times New Roman" w:hAnsi="Tahoma" w:cs="Tahoma"/>
          <w:b/>
          <w:bCs/>
          <w:color w:val="000000"/>
          <w:kern w:val="0"/>
          <w:sz w:val="24"/>
          <w:szCs w:val="24"/>
          <w:lang w:eastAsia="pl-PL"/>
          <w14:ligatures w14:val="none"/>
        </w:rPr>
        <w:t>załącznik nr 4 do SWZ</w:t>
      </w:r>
      <w:r w:rsidRPr="00930064">
        <w:rPr>
          <w:rFonts w:ascii="Tahoma" w:eastAsia="Times New Roman" w:hAnsi="Tahoma" w:cs="Tahoma"/>
          <w:color w:val="000000"/>
          <w:kern w:val="0"/>
          <w:sz w:val="24"/>
          <w:szCs w:val="24"/>
          <w:lang w:eastAsia="pl-PL"/>
          <w14:ligatures w14:val="none"/>
        </w:rPr>
        <w:t>;</w:t>
      </w:r>
    </w:p>
    <w:p w14:paraId="2B52250A" w14:textId="77777777" w:rsidR="00930064" w:rsidRPr="00930064" w:rsidRDefault="00930064" w:rsidP="00930064">
      <w:pPr>
        <w:numPr>
          <w:ilvl w:val="1"/>
          <w:numId w:val="18"/>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oświadczenie o aktualności informacji</w:t>
      </w:r>
      <w:r w:rsidRPr="00930064">
        <w:rPr>
          <w:rFonts w:ascii="Tahoma" w:eastAsia="Times New Roman" w:hAnsi="Tahoma" w:cs="Tahoma"/>
          <w:color w:val="000000"/>
          <w:kern w:val="0"/>
          <w:sz w:val="24"/>
          <w:szCs w:val="24"/>
          <w:lang w:eastAsia="pl-PL"/>
          <w14:ligatures w14:val="none"/>
        </w:rPr>
        <w:t xml:space="preserve"> zawartych w oświadczeniu wstępnym złożonym wraz z ofertą – </w:t>
      </w:r>
      <w:r w:rsidRPr="00930064">
        <w:rPr>
          <w:rFonts w:ascii="Tahoma" w:eastAsia="Times New Roman" w:hAnsi="Tahoma" w:cs="Tahoma"/>
          <w:b/>
          <w:bCs/>
          <w:color w:val="000000"/>
          <w:kern w:val="0"/>
          <w:sz w:val="24"/>
          <w:szCs w:val="24"/>
          <w:lang w:eastAsia="pl-PL"/>
          <w14:ligatures w14:val="none"/>
        </w:rPr>
        <w:t xml:space="preserve">załącznik nr 6 do SWZ - </w:t>
      </w:r>
      <w:r w:rsidRPr="00930064">
        <w:rPr>
          <w:rFonts w:ascii="Tahoma" w:eastAsia="Times New Roman" w:hAnsi="Tahoma" w:cs="Tahoma"/>
          <w:color w:val="000000"/>
          <w:kern w:val="0"/>
          <w:sz w:val="24"/>
          <w:szCs w:val="24"/>
          <w:lang w:eastAsia="pl-PL"/>
          <w14:ligatures w14:val="none"/>
        </w:rPr>
        <w:t>dotyczącym spełnienia warunków udziału w postępowaniu i braku podstaw do wykluczenia.</w:t>
      </w:r>
    </w:p>
    <w:p w14:paraId="0963C17D"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nie wzywa do złożenia podmiotowych środków dowodowych, jeżeli:</w:t>
      </w:r>
    </w:p>
    <w:p w14:paraId="53027C26" w14:textId="77777777" w:rsidR="00930064" w:rsidRPr="00930064" w:rsidRDefault="00930064" w:rsidP="00930064">
      <w:pPr>
        <w:numPr>
          <w:ilvl w:val="1"/>
          <w:numId w:val="20"/>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uPzp dane umożliwiające dostęp do tych środków;</w:t>
      </w:r>
    </w:p>
    <w:p w14:paraId="2161B04C" w14:textId="77777777" w:rsidR="00930064" w:rsidRPr="00930064" w:rsidRDefault="00930064" w:rsidP="00930064">
      <w:pPr>
        <w:numPr>
          <w:ilvl w:val="1"/>
          <w:numId w:val="20"/>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podmiotowym środkiem dowodowym jest oświadczenie, którego treść odpowiada zakresowi oświadczenia, o którym mowa w art. 125 ust. 1.</w:t>
      </w:r>
    </w:p>
    <w:p w14:paraId="3BB51C11"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nie jest zobowiązany do złożenia podmiotowych środków dowodowych, które zamawiający posiada, jeżeli wykonawca wskaże te środki oraz potwierdzi ich prawidłowość i aktualność.</w:t>
      </w:r>
    </w:p>
    <w:p w14:paraId="2E028474"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zakresie nieuregulowanym uPzp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 Dz.U. z 2020 r. poz.2415)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poz.2452)</w:t>
      </w:r>
    </w:p>
    <w:p w14:paraId="31A02C8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68D947CD" w14:textId="77777777" w:rsidR="00930064" w:rsidRPr="00930064" w:rsidRDefault="00930064" w:rsidP="00930064">
      <w:pPr>
        <w:keepNext/>
        <w:widowControl w:val="0"/>
        <w:spacing w:after="0" w:line="240" w:lineRule="auto"/>
        <w:outlineLvl w:val="0"/>
        <w:rPr>
          <w:rFonts w:ascii="Tahoma" w:eastAsia="Times New Roman" w:hAnsi="Tahoma" w:cs="Tahoma"/>
          <w:kern w:val="0"/>
          <w:sz w:val="24"/>
          <w:szCs w:val="24"/>
          <w:lang w:eastAsia="pl-PL"/>
          <w14:ligatures w14:val="none"/>
        </w:rPr>
      </w:pPr>
      <w:r w:rsidRPr="00930064">
        <w:rPr>
          <w:rFonts w:ascii="Tahoma" w:eastAsia="Times New Roman" w:hAnsi="Tahoma" w:cs="Tahoma"/>
          <w:b/>
          <w:kern w:val="0"/>
          <w:sz w:val="24"/>
          <w:szCs w:val="24"/>
          <w:lang w:eastAsia="pl-PL"/>
          <w14:ligatures w14:val="none"/>
        </w:rPr>
        <w:t>X.</w:t>
      </w:r>
      <w:r w:rsidRPr="00930064">
        <w:rPr>
          <w:rFonts w:ascii="Tahoma" w:eastAsia="Times New Roman" w:hAnsi="Tahoma" w:cs="Tahoma"/>
          <w:b/>
          <w:kern w:val="0"/>
          <w:sz w:val="24"/>
          <w:szCs w:val="24"/>
          <w:lang w:eastAsia="pl-PL"/>
          <w14:ligatures w14:val="none"/>
        </w:rPr>
        <w:tab/>
        <w:t>POLEGANIE NA ZASOBACH INNYCH PODMIOTÓW</w:t>
      </w:r>
    </w:p>
    <w:p w14:paraId="72A480FA" w14:textId="77777777" w:rsidR="00930064" w:rsidRPr="00930064" w:rsidRDefault="00930064" w:rsidP="00930064">
      <w:pPr>
        <w:numPr>
          <w:ilvl w:val="6"/>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może w celu potwierdzenia spełniania warunków udziału w polegać na zdolnościach technicznych lub zawodowych podmiotów </w:t>
      </w:r>
      <w:r w:rsidRPr="00930064">
        <w:rPr>
          <w:rFonts w:ascii="Tahoma" w:eastAsia="Times New Roman" w:hAnsi="Tahoma" w:cs="Tahoma"/>
          <w:color w:val="000000"/>
          <w:kern w:val="0"/>
          <w:sz w:val="24"/>
          <w:szCs w:val="24"/>
          <w:lang w:eastAsia="pl-PL"/>
          <w14:ligatures w14:val="none"/>
        </w:rPr>
        <w:lastRenderedPageBreak/>
        <w:t>udostępniających zasoby, niezależnie od charakteru prawnego łączących go z nimi stosunków prawnych.</w:t>
      </w:r>
    </w:p>
    <w:p w14:paraId="2BF4DA2D"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odniesieniu do warunków dotyczących doświadczenia, wykonawcy mogą polegać na zdolnościach podmiotów udostępniających zasoby, jeśli podmioty te wykonają świadczenie do realizacji którego te zdolności są wymagane.</w:t>
      </w:r>
    </w:p>
    <w:p w14:paraId="6B62C4CA"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930064">
        <w:rPr>
          <w:rFonts w:ascii="Tahoma" w:eastAsia="Times New Roman" w:hAnsi="Tahoma" w:cs="Tahoma"/>
          <w:b/>
          <w:bCs/>
          <w:color w:val="000000"/>
          <w:kern w:val="0"/>
          <w:sz w:val="24"/>
          <w:szCs w:val="24"/>
          <w:lang w:eastAsia="pl-PL"/>
          <w14:ligatures w14:val="none"/>
        </w:rPr>
        <w:t>załącznik nr 3 do SWZ.</w:t>
      </w:r>
    </w:p>
    <w:p w14:paraId="47246E6C"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5BACF495"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152FDFAF"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UWAGA: </w:t>
      </w:r>
      <w:r w:rsidRPr="00930064">
        <w:rPr>
          <w:rFonts w:ascii="Tahoma" w:eastAsia="Times New Roman" w:hAnsi="Tahoma" w:cs="Tahoma"/>
          <w:color w:val="000000"/>
          <w:kern w:val="0"/>
          <w:sz w:val="24"/>
          <w:szCs w:val="24"/>
          <w:lang w:eastAsia="pl-PL"/>
          <w14:ligatures w14:val="none"/>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AC23296" w14:textId="250D3B60" w:rsidR="00930064" w:rsidRPr="00914F06" w:rsidRDefault="00930064" w:rsidP="00914F06">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SWZ.</w:t>
      </w:r>
    </w:p>
    <w:p w14:paraId="271B6A8D"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XI.</w:t>
      </w:r>
      <w:r w:rsidRPr="00930064">
        <w:rPr>
          <w:rFonts w:ascii="Tahoma" w:eastAsia="Times New Roman" w:hAnsi="Tahoma" w:cs="Tahoma"/>
          <w:b/>
          <w:kern w:val="0"/>
          <w:sz w:val="24"/>
          <w:szCs w:val="24"/>
          <w:lang w:eastAsia="pl-PL"/>
          <w14:ligatures w14:val="none"/>
        </w:rPr>
        <w:tab/>
        <w:t>INFORMACJA DLA WYKONAWCÓW WSPÓLNIE UBIEGAJĄCYCH SIĘ O UDZIELENIE ZAMÓWIENIA (SPÓŁKI CYWILNE/ KONSORCJA)</w:t>
      </w:r>
    </w:p>
    <w:p w14:paraId="61D376B1" w14:textId="77777777" w:rsidR="00930064" w:rsidRPr="00930064"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Wykonawcy mogą wspólnie ubiegać się o udzielenie zamówienia. W takim przypadku Wykonawcy ustanawiają pełnomocnika do reprezentowania ich w postępowaniu albo do reprezentowania i zawarcia umowy w sprawie zamówienia publicznego. Pełnomocnictwo</w:t>
      </w: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 xml:space="preserve">winno być załączone do oferty. </w:t>
      </w:r>
    </w:p>
    <w:p w14:paraId="087D4B7B" w14:textId="77777777" w:rsidR="00930064" w:rsidRPr="00930064"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przypadku Wykonawców wspólnie ubiegających się o udzielenie zamówienia, oświadczenia, o których mowa w rozdziale X ust. 1 SWZ, składa każdy z wykonawców. Oświadczenia te potwierdzają brak podstaw </w:t>
      </w:r>
      <w:r w:rsidRPr="00930064">
        <w:rPr>
          <w:rFonts w:ascii="Tahoma" w:eastAsia="Times New Roman" w:hAnsi="Tahoma" w:cs="Tahoma"/>
          <w:color w:val="000000"/>
          <w:kern w:val="0"/>
          <w:sz w:val="24"/>
          <w:szCs w:val="24"/>
          <w:lang w:eastAsia="pl-PL"/>
          <w14:ligatures w14:val="none"/>
        </w:rPr>
        <w:lastRenderedPageBreak/>
        <w:t>wykluczenia oraz spełnianie warunków udziału w zakresie, w jakim każdy z wykonawców wykazuje spełnianie warunków udziału w postępowaniu.</w:t>
      </w:r>
    </w:p>
    <w:p w14:paraId="49C565BB" w14:textId="77777777" w:rsidR="00930064" w:rsidRPr="00930064"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Wykonawcy wspólnie ubiegający się o udzielenie zamówienia dołączają do oferty oświadczenie, z którego wynika, które dostawy</w:t>
      </w:r>
      <w:r w:rsidRPr="00930064">
        <w:rPr>
          <w:rFonts w:ascii="Tahoma" w:eastAsia="Times New Roman" w:hAnsi="Tahoma" w:cs="Tahoma"/>
          <w:color w:val="000000"/>
          <w:kern w:val="0"/>
          <w:sz w:val="24"/>
          <w:szCs w:val="24"/>
          <w:vertAlign w:val="superscript"/>
          <w:lang w:eastAsia="pl-PL"/>
          <w14:ligatures w14:val="none"/>
        </w:rPr>
        <w:t xml:space="preserve"> </w:t>
      </w:r>
      <w:r w:rsidRPr="00930064">
        <w:rPr>
          <w:rFonts w:ascii="Tahoma" w:eastAsia="Times New Roman" w:hAnsi="Tahoma" w:cs="Tahoma"/>
          <w:color w:val="000000"/>
          <w:kern w:val="0"/>
          <w:sz w:val="24"/>
          <w:szCs w:val="24"/>
          <w:lang w:eastAsia="pl-PL"/>
          <w14:ligatures w14:val="none"/>
        </w:rPr>
        <w:t>wykonają poszczególni wykonawcy.</w:t>
      </w:r>
    </w:p>
    <w:p w14:paraId="0BE75666" w14:textId="67795071" w:rsidR="00930064" w:rsidRPr="00914F06"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Oświadczenia i dokumenty potwierdzające brak podstaw do wykluczenia z postępowania składa każdy z Wykonawców wspólnie ubiegających się o zamówienie.</w:t>
      </w:r>
      <w:bookmarkStart w:id="14" w:name="bookmark11"/>
    </w:p>
    <w:p w14:paraId="44EA45C5" w14:textId="77777777" w:rsidR="00930064" w:rsidRPr="00930064" w:rsidRDefault="00930064" w:rsidP="00930064">
      <w:pPr>
        <w:keepNext/>
        <w:widowControl w:val="0"/>
        <w:spacing w:after="0" w:line="240" w:lineRule="auto"/>
        <w:outlineLvl w:val="0"/>
        <w:rPr>
          <w:rFonts w:ascii="Tahoma" w:eastAsia="Times New Roman" w:hAnsi="Tahoma" w:cs="Tahoma"/>
          <w:b/>
          <w:bCs/>
          <w:kern w:val="0"/>
          <w:sz w:val="24"/>
          <w:szCs w:val="24"/>
          <w:lang w:eastAsia="pl-PL"/>
          <w14:ligatures w14:val="none"/>
        </w:rPr>
      </w:pPr>
      <w:r w:rsidRPr="00930064">
        <w:rPr>
          <w:rFonts w:ascii="Tahoma" w:eastAsia="Times New Roman" w:hAnsi="Tahoma" w:cs="Tahoma"/>
          <w:b/>
          <w:bCs/>
          <w:kern w:val="0"/>
          <w:sz w:val="24"/>
          <w:szCs w:val="24"/>
          <w:lang w:eastAsia="pl-PL"/>
          <w14:ligatures w14:val="none"/>
        </w:rPr>
        <w:t>XI</w:t>
      </w:r>
      <w:bookmarkStart w:id="15" w:name="_Hlk110588567"/>
      <w:r w:rsidRPr="00930064">
        <w:rPr>
          <w:rFonts w:ascii="Tahoma" w:eastAsia="Times New Roman" w:hAnsi="Tahoma" w:cs="Tahoma"/>
          <w:b/>
          <w:bCs/>
          <w:kern w:val="0"/>
          <w:sz w:val="24"/>
          <w:szCs w:val="24"/>
          <w:lang w:eastAsia="pl-PL"/>
          <w14:ligatures w14:val="none"/>
        </w:rPr>
        <w:t>I.</w:t>
      </w:r>
      <w:r w:rsidRPr="00930064">
        <w:rPr>
          <w:rFonts w:ascii="Tahoma" w:eastAsia="Times New Roman" w:hAnsi="Tahoma" w:cs="Tahoma"/>
          <w:b/>
          <w:bCs/>
          <w:kern w:val="0"/>
          <w:sz w:val="24"/>
          <w:szCs w:val="24"/>
          <w:lang w:eastAsia="pl-PL"/>
          <w14:ligatures w14:val="none"/>
        </w:rPr>
        <w:tab/>
        <w:t xml:space="preserve">SPOSÓB KOMUNIKACJI ORAZ </w:t>
      </w:r>
      <w:bookmarkEnd w:id="14"/>
      <w:r w:rsidRPr="00930064">
        <w:rPr>
          <w:rFonts w:ascii="Tahoma" w:eastAsia="Times New Roman" w:hAnsi="Tahoma" w:cs="Tahoma"/>
          <w:b/>
          <w:bCs/>
          <w:kern w:val="0"/>
          <w:sz w:val="24"/>
          <w:szCs w:val="24"/>
          <w:lang w:eastAsia="pl-PL"/>
          <w14:ligatures w14:val="none"/>
        </w:rPr>
        <w:t>WYJAŚNIENIA TREŚCI SWZ</w:t>
      </w:r>
      <w:bookmarkEnd w:id="15"/>
    </w:p>
    <w:p w14:paraId="6A8371AD"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bookmarkStart w:id="16" w:name="bookmark12"/>
      <w:r w:rsidRPr="00930064">
        <w:rPr>
          <w:rFonts w:ascii="Tahoma" w:eastAsia="Times New Roman" w:hAnsi="Tahoma" w:cs="Tahoma"/>
          <w:bCs/>
          <w:color w:val="000000"/>
          <w:kern w:val="0"/>
          <w:sz w:val="24"/>
          <w:szCs w:val="24"/>
          <w:lang w:eastAsia="pl-PL"/>
          <w14:ligatures w14:val="none"/>
        </w:rPr>
        <w:t xml:space="preserve">W postępowaniu o udzielenie zamówienia publicznego komunikacja między Zamawiającym a wykonawcami odbywa się przy użyciu Platformy e-Zamówienia, która jest dostępna pod adresem </w:t>
      </w:r>
      <w:hyperlink r:id="rId14" w:history="1">
        <w:r w:rsidRPr="00930064">
          <w:rPr>
            <w:rFonts w:ascii="Tahoma" w:eastAsia="Calibri" w:hAnsi="Tahoma" w:cs="Tahoma"/>
            <w:color w:val="0563C1" w:themeColor="hyperlink"/>
            <w:kern w:val="3"/>
            <w:sz w:val="24"/>
            <w:szCs w:val="24"/>
            <w:u w:val="single"/>
            <w14:ligatures w14:val="none"/>
          </w:rPr>
          <w:t>https://ezamowienia.gov.pl/pl/</w:t>
        </w:r>
      </w:hyperlink>
      <w:r w:rsidRPr="00930064">
        <w:rPr>
          <w:rFonts w:ascii="Tahoma" w:eastAsia="Calibri" w:hAnsi="Tahoma" w:cs="Tahoma"/>
          <w:color w:val="000000"/>
          <w:kern w:val="3"/>
          <w:sz w:val="24"/>
          <w:szCs w:val="24"/>
          <w14:ligatures w14:val="none"/>
        </w:rPr>
        <w:t xml:space="preserve"> </w:t>
      </w:r>
    </w:p>
    <w:p w14:paraId="4FACF541"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Korzystanie z Platformy e-Zamówienia jest bezpłatne. </w:t>
      </w:r>
    </w:p>
    <w:p w14:paraId="39499EAC"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Adres strony internetowej prowadzonego postępowania (link prowadzący bezpośrednio do widoku postępowania na Platformie e-Zamówienia): </w:t>
      </w:r>
    </w:p>
    <w:p w14:paraId="78453755" w14:textId="77777777" w:rsidR="007B1D77" w:rsidRPr="007B1D77" w:rsidRDefault="007B1D77" w:rsidP="007B1D77">
      <w:pPr>
        <w:autoSpaceDE w:val="0"/>
        <w:autoSpaceDN w:val="0"/>
        <w:adjustRightInd w:val="0"/>
        <w:spacing w:after="0" w:line="276" w:lineRule="auto"/>
        <w:ind w:left="709"/>
        <w:rPr>
          <w:rFonts w:ascii="Tahoma" w:hAnsi="Tahoma" w:cs="Tahoma"/>
          <w:sz w:val="24"/>
          <w:szCs w:val="24"/>
        </w:rPr>
      </w:pPr>
      <w:r w:rsidRPr="007B1D77">
        <w:rPr>
          <w:rFonts w:ascii="Tahoma" w:hAnsi="Tahoma" w:cs="Tahoma"/>
          <w:sz w:val="24"/>
          <w:szCs w:val="24"/>
        </w:rPr>
        <w:t>ocds-148610-27ef0993-aa43-4476-b0de-ee8d2c40e48a</w:t>
      </w:r>
    </w:p>
    <w:p w14:paraId="698B38E0" w14:textId="3D9A0216"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Postępowanie można wyszukać również ze strony głównej Platformy e-Zamówienia (przycisk „Przeglądaj postępowania/konkursy”). </w:t>
      </w:r>
    </w:p>
    <w:p w14:paraId="1D11D6B3"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Wykonawca zamierzający wziąć udział w postępowaniu o udzielenie zamówienia publicznego </w:t>
      </w:r>
      <w:r w:rsidRPr="00930064">
        <w:rPr>
          <w:rFonts w:ascii="Tahoma" w:eastAsia="Times New Roman" w:hAnsi="Tahoma" w:cs="Tahoma"/>
          <w:b/>
          <w:color w:val="000000"/>
          <w:kern w:val="0"/>
          <w:sz w:val="24"/>
          <w:szCs w:val="24"/>
          <w:lang w:eastAsia="pl-PL"/>
          <w14:ligatures w14:val="none"/>
        </w:rPr>
        <w:t>musi posiadać konto podmiotu „Wykonawca” na Platformie e-Zamówienia</w:t>
      </w:r>
      <w:r w:rsidRPr="00930064">
        <w:rPr>
          <w:rFonts w:ascii="Tahoma" w:eastAsia="Times New Roman" w:hAnsi="Tahoma" w:cs="Tahoma"/>
          <w:bCs/>
          <w:color w:val="000000"/>
          <w:kern w:val="0"/>
          <w:sz w:val="24"/>
          <w:szCs w:val="24"/>
          <w:lang w:eastAsia="pl-PL"/>
          <w14:ligatures w14:val="none"/>
        </w:rPr>
        <w:t xml:space="preserve">. Szczegółowe informacje na temat zakładania kont podmiotów oraz zasady i warunki korzystania z Platformy e-Zamówienia określa Regulamin Platformy e-Zamówienia, dostępny na stronie internetowej </w:t>
      </w:r>
      <w:hyperlink r:id="rId15" w:history="1">
        <w:r w:rsidRPr="00930064">
          <w:rPr>
            <w:rFonts w:ascii="Tahoma" w:eastAsia="Times New Roman" w:hAnsi="Tahoma" w:cs="Tahoma"/>
            <w:bCs/>
            <w:i/>
            <w:iCs/>
            <w:color w:val="244061"/>
            <w:kern w:val="0"/>
            <w:sz w:val="24"/>
            <w:szCs w:val="24"/>
            <w:lang w:eastAsia="pl-PL"/>
            <w14:ligatures w14:val="none"/>
          </w:rPr>
          <w:t>https://ezamowienia.gov.pl</w:t>
        </w:r>
      </w:hyperlink>
      <w:r w:rsidRPr="00930064">
        <w:rPr>
          <w:rFonts w:ascii="Tahoma" w:eastAsia="Times New Roman" w:hAnsi="Tahoma" w:cs="Tahoma"/>
          <w:bCs/>
          <w:i/>
          <w:iCs/>
          <w:color w:val="244061"/>
          <w:kern w:val="0"/>
          <w:sz w:val="24"/>
          <w:szCs w:val="24"/>
          <w:lang w:eastAsia="pl-PL"/>
          <w14:ligatures w14:val="none"/>
        </w:rPr>
        <w:t xml:space="preserve"> </w:t>
      </w:r>
      <w:r w:rsidRPr="00930064">
        <w:rPr>
          <w:rFonts w:ascii="Tahoma" w:eastAsia="Times New Roman" w:hAnsi="Tahoma" w:cs="Tahoma"/>
          <w:bCs/>
          <w:color w:val="000000"/>
          <w:kern w:val="0"/>
          <w:sz w:val="24"/>
          <w:szCs w:val="24"/>
          <w:lang w:eastAsia="pl-PL"/>
          <w14:ligatures w14:val="none"/>
        </w:rPr>
        <w:t xml:space="preserve">oraz informacje zamieszczone w zakładce „Centrum Pomocy”. </w:t>
      </w:r>
    </w:p>
    <w:p w14:paraId="50664507"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Przeglądanie i pobieranie publicznej treści dokumentacji postępowania nie wymaga posiadania konta na Platformie e-Zamówienia ani logowania. </w:t>
      </w:r>
    </w:p>
    <w:p w14:paraId="7E72F9A0"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1BDF7865"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71A8B89"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Informacje, oświadczenia lub dokumenty, inne niż wymienione w § 2 ust. 1 rozporządzenia Prezesa Rady Ministrów w sprawie wymagań dla dokumentów elektronicznych, przekazywane w postępowaniu sporządza się w postaci elektronicznej: </w:t>
      </w:r>
    </w:p>
    <w:p w14:paraId="0068069A" w14:textId="77777777" w:rsidR="00930064" w:rsidRPr="00930064" w:rsidRDefault="00930064" w:rsidP="00930064">
      <w:pPr>
        <w:numPr>
          <w:ilvl w:val="1"/>
          <w:numId w:val="24"/>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lastRenderedPageBreak/>
        <w:t xml:space="preserve">w formatach danych określonych w przepisach rozporządzenia Rady Ministrów w sprawie Krajowych Ram Interoperacyjności (i przekazuje się jako załącznik), lub </w:t>
      </w:r>
    </w:p>
    <w:p w14:paraId="31D1F0C7" w14:textId="77777777" w:rsidR="00930064" w:rsidRPr="00930064" w:rsidRDefault="00930064" w:rsidP="00930064">
      <w:pPr>
        <w:numPr>
          <w:ilvl w:val="1"/>
          <w:numId w:val="24"/>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jako tekst wpisany bezpośrednio do wiadomości przekazywanej przy użyciu środków komunikacji elektronicznej (np. w treści wiadomości e-mail lub w treści „Formularza do komunikacji”). </w:t>
      </w:r>
    </w:p>
    <w:p w14:paraId="5E0EC9ED"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Jeżeli dokumenty elektroniczne, przekazywane przy użyciu środków komunikacji elektronicznej, zawierają informacje stanowiące tajemnicę przedsiębiorstwa w rozumieniu przepisów ustawy z dnia 16 kwietnia 1993 r. o zwalczaniu nieuczciwej konkurencji (tekst jednolity: </w:t>
      </w:r>
      <w:hyperlink r:id="rId16" w:history="1">
        <w:r w:rsidRPr="00930064">
          <w:rPr>
            <w:rFonts w:ascii="Tahoma" w:eastAsia="Times New Roman" w:hAnsi="Tahoma" w:cs="Tahoma"/>
            <w:bCs/>
            <w:color w:val="000000"/>
            <w:kern w:val="0"/>
            <w:sz w:val="24"/>
            <w:szCs w:val="24"/>
            <w:lang w:eastAsia="pl-PL"/>
            <w14:ligatures w14:val="none"/>
          </w:rPr>
          <w:t>Dz.U. 2022 poz. 1233</w:t>
        </w:r>
      </w:hyperlink>
      <w:r w:rsidRPr="00930064">
        <w:rPr>
          <w:rFonts w:ascii="Tahoma" w:eastAsia="Times New Roman" w:hAnsi="Tahoma" w:cs="Tahoma"/>
          <w:bCs/>
          <w:color w:val="000000"/>
          <w:kern w:val="0"/>
          <w:sz w:val="24"/>
          <w:szCs w:val="24"/>
          <w:lang w:eastAsia="pl-PL"/>
          <w14:ligatures w14:val="none"/>
        </w:rPr>
        <w:t xml:space="preserve"> ze zm.) wykonawca, w celu utrzymania w poufności tych informacji, przekazuje je w wydzielonym i odpowiednio oznaczonym pliku, wraz z jednoczesnym zaznaczeniem w nazwie pliku „Dokument stanowiący tajemnicę przedsiębiorstwa”. </w:t>
      </w:r>
    </w:p>
    <w:p w14:paraId="786563D5"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64B3E14E"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 przypadku załączników, które są zgodnie z uPzp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63D76226"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58DD2C76"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Wszystkie wysłane i odebrane w postępowaniu przez wykonawcę wiadomości widoczne są po zalogowaniu w podglądzie postępowania w zakładce „Komunikacja”. </w:t>
      </w:r>
    </w:p>
    <w:p w14:paraId="37FF90D8"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lastRenderedPageBreak/>
        <w:t xml:space="preserve">Maksymalny rozmiar plików przesyłanych za pośrednictwem „Formularzy do komunikacji” wynosi 150 MB (wielkość ta dotyczy plików przesyłanych jako załączniki do jednego formularza). </w:t>
      </w:r>
    </w:p>
    <w:p w14:paraId="62649079"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Minimalne wymagania techniczne dotyczące sprzętu używanego w celu korzystania z usług Platformy e-Zamówienia oraz informacje dotyczące specyfikacji połączenia określa Regulamin Platformy e-Zamówienia. </w:t>
      </w:r>
    </w:p>
    <w:p w14:paraId="47076246"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7" w:history="1">
        <w:r w:rsidRPr="00930064">
          <w:rPr>
            <w:rFonts w:ascii="Tahoma" w:eastAsia="Times New Roman" w:hAnsi="Tahoma" w:cs="Tahoma"/>
            <w:bCs/>
            <w:i/>
            <w:iCs/>
            <w:color w:val="244061"/>
            <w:kern w:val="0"/>
            <w:sz w:val="24"/>
            <w:szCs w:val="24"/>
            <w:lang w:eastAsia="pl-PL"/>
            <w14:ligatures w14:val="none"/>
          </w:rPr>
          <w:t>https://ezamowienia.gov.pl</w:t>
        </w:r>
      </w:hyperlink>
      <w:r w:rsidRPr="00930064">
        <w:rPr>
          <w:rFonts w:ascii="Tahoma" w:eastAsia="Times New Roman" w:hAnsi="Tahoma" w:cs="Tahoma"/>
          <w:bCs/>
          <w:color w:val="000000"/>
          <w:kern w:val="0"/>
          <w:sz w:val="24"/>
          <w:szCs w:val="24"/>
          <w:lang w:eastAsia="pl-PL"/>
          <w14:ligatures w14:val="none"/>
        </w:rPr>
        <w:t xml:space="preserve">  w zakładce „Zgłoś problem”. </w:t>
      </w:r>
    </w:p>
    <w:p w14:paraId="0151FBFD"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 uzasadnionych przypadkach uniemożliwiających komunikację wykonawcy i Zamawiającego za pośrednictwem Platformy e-Zamówienia, Zamawiający dopuszcza komunikację za pomocą poczty elektronicznej na adres e-mail: </w:t>
      </w:r>
      <w:hyperlink r:id="rId18" w:history="1">
        <w:r w:rsidRPr="00930064">
          <w:rPr>
            <w:rFonts w:ascii="Tahoma" w:eastAsia="Times New Roman" w:hAnsi="Tahoma" w:cs="Tahoma"/>
            <w:bCs/>
            <w:i/>
            <w:iCs/>
            <w:color w:val="0563C1" w:themeColor="hyperlink"/>
            <w:kern w:val="0"/>
            <w:sz w:val="24"/>
            <w:szCs w:val="24"/>
            <w:u w:val="single"/>
            <w:lang w:eastAsia="pl-PL"/>
            <w14:ligatures w14:val="none"/>
          </w:rPr>
          <w:t>mops@mopssopot.pl</w:t>
        </w:r>
      </w:hyperlink>
      <w:r w:rsidRPr="00930064">
        <w:rPr>
          <w:rFonts w:ascii="Tahoma" w:eastAsia="Times New Roman" w:hAnsi="Tahoma" w:cs="Tahoma"/>
          <w:bCs/>
          <w:color w:val="000000"/>
          <w:kern w:val="0"/>
          <w:sz w:val="24"/>
          <w:szCs w:val="24"/>
          <w:lang w:eastAsia="pl-PL"/>
          <w14:ligatures w14:val="none"/>
        </w:rPr>
        <w:t xml:space="preserve">  (nie dotyczy składania ofert).</w:t>
      </w:r>
    </w:p>
    <w:p w14:paraId="413CC33F"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Osobami wyznaczonymi do kontaktu z Wykonawcami są:</w:t>
      </w:r>
    </w:p>
    <w:p w14:paraId="531B136A" w14:textId="34C93EBA" w:rsidR="00930064" w:rsidRPr="00930064" w:rsidRDefault="00930064" w:rsidP="00930064">
      <w:pPr>
        <w:autoSpaceDE w:val="0"/>
        <w:autoSpaceDN w:val="0"/>
        <w:adjustRightInd w:val="0"/>
        <w:spacing w:after="0" w:line="276" w:lineRule="auto"/>
        <w:ind w:left="709"/>
        <w:rPr>
          <w:rFonts w:ascii="Tahoma" w:eastAsia="Times New Roman" w:hAnsi="Tahoma" w:cs="Tahoma"/>
          <w:b/>
          <w:bCs/>
          <w:color w:val="000000"/>
          <w:kern w:val="0"/>
          <w:sz w:val="24"/>
          <w:szCs w:val="24"/>
          <w:lang w:eastAsia="pl-PL"/>
          <w14:ligatures w14:val="none"/>
        </w:rPr>
      </w:pPr>
      <w:r w:rsidRPr="00BA33A6">
        <w:rPr>
          <w:rFonts w:ascii="Tahoma" w:eastAsia="Times New Roman" w:hAnsi="Tahoma" w:cs="Tahoma"/>
          <w:bCs/>
          <w:color w:val="000000"/>
          <w:kern w:val="0"/>
          <w:sz w:val="24"/>
          <w:szCs w:val="24"/>
          <w:lang w:eastAsia="pl-PL"/>
          <w14:ligatures w14:val="none"/>
        </w:rPr>
        <w:t xml:space="preserve">w sprawach merytorycznych: </w:t>
      </w:r>
      <w:r w:rsidR="00C57507" w:rsidRPr="00BA33A6">
        <w:rPr>
          <w:rFonts w:ascii="Tahoma" w:eastAsia="Times New Roman" w:hAnsi="Tahoma" w:cs="Tahoma"/>
          <w:bCs/>
          <w:color w:val="000000"/>
          <w:kern w:val="0"/>
          <w:sz w:val="24"/>
          <w:szCs w:val="24"/>
          <w:lang w:eastAsia="pl-PL"/>
          <w14:ligatures w14:val="none"/>
        </w:rPr>
        <w:t>Anna Wnukowska</w:t>
      </w:r>
    </w:p>
    <w:p w14:paraId="50C4B268"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 sprawach procedury: Stanisław Drążkiewicz</w:t>
      </w:r>
    </w:p>
    <w:p w14:paraId="24FD2503"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p w14:paraId="1E81A6C7" w14:textId="77777777" w:rsidR="00930064" w:rsidRPr="00930064" w:rsidRDefault="00930064" w:rsidP="00930064">
      <w:pPr>
        <w:keepNext/>
        <w:widowControl w:val="0"/>
        <w:spacing w:after="0" w:line="240" w:lineRule="auto"/>
        <w:outlineLvl w:val="0"/>
        <w:rPr>
          <w:rFonts w:ascii="Tahoma" w:eastAsia="Times New Roman" w:hAnsi="Tahoma" w:cs="Tahoma"/>
          <w:b/>
          <w:bCs/>
          <w:kern w:val="0"/>
          <w:sz w:val="24"/>
          <w:szCs w:val="24"/>
          <w:lang w:eastAsia="pl-PL"/>
          <w14:ligatures w14:val="none"/>
        </w:rPr>
      </w:pPr>
      <w:r w:rsidRPr="00930064">
        <w:rPr>
          <w:rFonts w:ascii="Tahoma" w:eastAsia="Times New Roman" w:hAnsi="Tahoma" w:cs="Tahoma"/>
          <w:b/>
          <w:bCs/>
          <w:kern w:val="0"/>
          <w:sz w:val="24"/>
          <w:szCs w:val="24"/>
          <w:lang w:eastAsia="pl-PL"/>
          <w14:ligatures w14:val="none"/>
        </w:rPr>
        <w:t>XIII.</w:t>
      </w:r>
      <w:r w:rsidRPr="00930064">
        <w:rPr>
          <w:rFonts w:ascii="Tahoma" w:eastAsia="Times New Roman" w:hAnsi="Tahoma" w:cs="Tahoma"/>
          <w:b/>
          <w:bCs/>
          <w:kern w:val="0"/>
          <w:sz w:val="24"/>
          <w:szCs w:val="24"/>
          <w:lang w:eastAsia="pl-PL"/>
          <w14:ligatures w14:val="none"/>
        </w:rPr>
        <w:tab/>
        <w:t>OPIS SPOSOBU PRZYGOTOWANIA OFER</w:t>
      </w:r>
      <w:bookmarkEnd w:id="16"/>
      <w:r w:rsidRPr="00930064">
        <w:rPr>
          <w:rFonts w:ascii="Tahoma" w:eastAsia="Times New Roman" w:hAnsi="Tahoma" w:cs="Tahoma"/>
          <w:b/>
          <w:bCs/>
          <w:kern w:val="0"/>
          <w:sz w:val="24"/>
          <w:szCs w:val="24"/>
          <w:lang w:eastAsia="pl-PL"/>
          <w14:ligatures w14:val="none"/>
        </w:rPr>
        <w:t>T ORAZ WYMAGANIA FORMALNE DOTYCZĄCE SKŁADANYCH OŚWIADCZEŃ I DOKUMENTÓW</w:t>
      </w:r>
    </w:p>
    <w:p w14:paraId="6EE7ED18" w14:textId="77777777" w:rsidR="00930064" w:rsidRPr="00930064" w:rsidRDefault="00930064" w:rsidP="00930064">
      <w:pPr>
        <w:numPr>
          <w:ilvl w:val="6"/>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może złożyć tylko jedną ofertę.</w:t>
      </w:r>
    </w:p>
    <w:p w14:paraId="527F9286"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Treść oferty musi odpowiadać treści SWZ.</w:t>
      </w:r>
    </w:p>
    <w:p w14:paraId="03251299"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Ofertę składa się na Formularzu Ofertowym - zgodnie z </w:t>
      </w:r>
      <w:r w:rsidRPr="00930064">
        <w:rPr>
          <w:rFonts w:ascii="Tahoma" w:eastAsia="Times New Roman" w:hAnsi="Tahoma" w:cs="Tahoma"/>
          <w:b/>
          <w:color w:val="000000"/>
          <w:kern w:val="0"/>
          <w:sz w:val="24"/>
          <w:szCs w:val="24"/>
          <w:lang w:eastAsia="pl-PL"/>
          <w14:ligatures w14:val="none"/>
        </w:rPr>
        <w:t>załącznikiem nr 1 do SWZ</w:t>
      </w:r>
      <w:r w:rsidRPr="00930064">
        <w:rPr>
          <w:rFonts w:ascii="Tahoma" w:eastAsia="Times New Roman" w:hAnsi="Tahoma" w:cs="Tahoma"/>
          <w:color w:val="000000"/>
          <w:kern w:val="0"/>
          <w:sz w:val="24"/>
          <w:szCs w:val="24"/>
          <w:lang w:eastAsia="pl-PL"/>
          <w14:ligatures w14:val="none"/>
        </w:rPr>
        <w:t>. Wraz z ofertą Wykonawca jest zobowiązany złożyć:</w:t>
      </w:r>
    </w:p>
    <w:p w14:paraId="40472AFC" w14:textId="77777777" w:rsidR="00930064" w:rsidRPr="00930064" w:rsidRDefault="00930064" w:rsidP="00930064">
      <w:pPr>
        <w:numPr>
          <w:ilvl w:val="1"/>
          <w:numId w:val="26"/>
        </w:numPr>
        <w:autoSpaceDE w:val="0"/>
        <w:autoSpaceDN w:val="0"/>
        <w:adjustRightInd w:val="0"/>
        <w:spacing w:after="0" w:line="276" w:lineRule="auto"/>
        <w:ind w:left="993"/>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oświadczenia, o których mowa w rozdziale IX ust. 1 SWZ;</w:t>
      </w:r>
    </w:p>
    <w:p w14:paraId="0548D042" w14:textId="77777777" w:rsidR="00930064" w:rsidRPr="00930064" w:rsidRDefault="00930064" w:rsidP="00930064">
      <w:pPr>
        <w:numPr>
          <w:ilvl w:val="1"/>
          <w:numId w:val="26"/>
        </w:numPr>
        <w:autoSpaceDE w:val="0"/>
        <w:autoSpaceDN w:val="0"/>
        <w:adjustRightInd w:val="0"/>
        <w:spacing w:after="0" w:line="276" w:lineRule="auto"/>
        <w:ind w:left="993"/>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zobowiązanie innego podmiotu, o którym mowa w rozdziale X ust. 3 SWZ (jeżeli dotyczy);</w:t>
      </w:r>
    </w:p>
    <w:p w14:paraId="556A1BC3" w14:textId="77777777" w:rsidR="00930064" w:rsidRPr="00930064" w:rsidRDefault="00930064" w:rsidP="00930064">
      <w:pPr>
        <w:numPr>
          <w:ilvl w:val="1"/>
          <w:numId w:val="26"/>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dokumenty, z których wynika prawo do podpisania oferty; odpowiednie pełnomocnictwa (jeżeli dotyczy). </w:t>
      </w:r>
    </w:p>
    <w:p w14:paraId="62B7F2FC"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45F1A402"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Oferta oraz pozostałe oświadczenia i dokumenty, dla których Zamawiający określił wzory w formie formularzy zamieszczonych w załącznikach do swz, powinny być sporządzone zgodnie z tymi wzorami, co do treści oraz  na opisu kolumn i wierszy.</w:t>
      </w:r>
    </w:p>
    <w:p w14:paraId="622DC13C"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lastRenderedPageBreak/>
        <w:t>Ofertę składa się pod rygorem nieważności w formie elektronicznej lub w postaci elektronicznej opatrzonej podpisem zaufanym lub podpisem osobistym.</w:t>
      </w:r>
    </w:p>
    <w:p w14:paraId="105AF2D7"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Oferta powinna być sporządzona w języku polskim. Każdy dokument składający się na ofertę powinien być czytelny.</w:t>
      </w:r>
    </w:p>
    <w:p w14:paraId="0C22E5FE"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Jeśli oferta zawiera informacje stanowiące tajemnicę przedsiębiorstwa w rozumieniu ustawy z dnia 16.04.1993 r. o zwalczaniu nieuczciwej konkurencji (tekst jednolity: Dz. U. z 2022 r. poz. 1233 ze zm.), Wykonawca powinien nie później niż w terminie składania ofert, zastrzec, że nie mogą one być udostępnione oraz wykazać, iż zastrzeżone informacje stanowią tajemnicę przedsiębiorstwa. </w:t>
      </w:r>
    </w:p>
    <w:p w14:paraId="31DE0A7B"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bookmarkStart w:id="17" w:name="_Hlk65763062"/>
      <w:r w:rsidRPr="00930064">
        <w:rPr>
          <w:rFonts w:ascii="Tahoma" w:eastAsia="Times New Roman" w:hAnsi="Tahoma" w:cs="Tahoma"/>
          <w:color w:val="000000"/>
          <w:kern w:val="0"/>
          <w:sz w:val="24"/>
          <w:szCs w:val="24"/>
          <w:lang w:eastAsia="pl-PL"/>
          <w14:ligatures w14:val="none"/>
        </w:rPr>
        <w:t xml:space="preserve">W celu złożenia oferty należy zarejestrować (zalogować) się na Platformie e-Zamówienia i postępować zgodnie z instrukcjami dostępnymi u dostawcy rozwiązania informatycznego pod adresem  </w:t>
      </w:r>
      <w:hyperlink r:id="rId19" w:history="1">
        <w:r w:rsidRPr="00930064">
          <w:rPr>
            <w:rFonts w:ascii="Tahoma" w:eastAsia="Times New Roman" w:hAnsi="Tahoma" w:cs="Tahoma"/>
            <w:color w:val="0563C1" w:themeColor="hyperlink"/>
            <w:kern w:val="0"/>
            <w:sz w:val="24"/>
            <w:szCs w:val="24"/>
            <w:u w:val="single"/>
            <w:lang w:eastAsia="pl-PL"/>
            <w14:ligatures w14:val="none"/>
          </w:rPr>
          <w:t>https://ezamowienia.gov.pl/</w:t>
        </w:r>
      </w:hyperlink>
      <w:r w:rsidRPr="00930064">
        <w:rPr>
          <w:rFonts w:ascii="Tahoma" w:eastAsia="Times New Roman" w:hAnsi="Tahoma" w:cs="Tahoma"/>
          <w:color w:val="000000"/>
          <w:kern w:val="0"/>
          <w:sz w:val="24"/>
          <w:szCs w:val="24"/>
          <w:lang w:eastAsia="pl-PL"/>
          <w14:ligatures w14:val="none"/>
        </w:rPr>
        <w:t>.</w:t>
      </w:r>
    </w:p>
    <w:p w14:paraId="2E44D5EB"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21CF6BEB"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Podmiotowe środki dowodowe lub inne dokumenty, w tym dokumenty potwierdzające umocowanie do reprezentowania, sporządzone w języku obcym przekazuje się wraz z tłumaczeniem na język polski.</w:t>
      </w:r>
    </w:p>
    <w:p w14:paraId="2D6BDE27"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Wszystkie koszty związane z uczestnictwem w postępowaniu, w szczególności z przygotowaniem i złożeniem oferty ponosi Wykonawca składający ofertę. Zamawiający nie przewiduje zwrotu kosztów udziału w postępowaniu.</w:t>
      </w:r>
    </w:p>
    <w:bookmarkEnd w:id="17"/>
    <w:p w14:paraId="1E36587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5EC55A0"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bookmarkStart w:id="18" w:name="_Hlk110588607"/>
      <w:r w:rsidRPr="00930064">
        <w:rPr>
          <w:rFonts w:ascii="Tahoma" w:eastAsia="Times New Roman" w:hAnsi="Tahoma" w:cs="Tahoma"/>
          <w:b/>
          <w:kern w:val="0"/>
          <w:sz w:val="24"/>
          <w:szCs w:val="24"/>
          <w:lang w:eastAsia="pl-PL"/>
          <w14:ligatures w14:val="none"/>
        </w:rPr>
        <w:t>XIV.</w:t>
      </w:r>
      <w:r w:rsidRPr="00930064">
        <w:rPr>
          <w:rFonts w:ascii="Tahoma" w:eastAsia="Times New Roman" w:hAnsi="Tahoma" w:cs="Tahoma"/>
          <w:b/>
          <w:kern w:val="0"/>
          <w:sz w:val="24"/>
          <w:szCs w:val="24"/>
          <w:lang w:eastAsia="pl-PL"/>
          <w14:ligatures w14:val="none"/>
        </w:rPr>
        <w:tab/>
      </w:r>
      <w:r w:rsidRPr="00930064">
        <w:rPr>
          <w:rFonts w:ascii="Tahoma" w:eastAsia="Times New Roman" w:hAnsi="Tahoma" w:cs="Tahoma"/>
          <w:b/>
          <w:bCs/>
          <w:kern w:val="0"/>
          <w:sz w:val="24"/>
          <w:szCs w:val="24"/>
          <w:lang w:eastAsia="pl-PL"/>
          <w14:ligatures w14:val="none"/>
        </w:rPr>
        <w:t>SPOSÓB</w:t>
      </w:r>
      <w:r w:rsidRPr="00930064">
        <w:rPr>
          <w:rFonts w:ascii="Tahoma" w:eastAsia="Times New Roman" w:hAnsi="Tahoma" w:cs="Tahoma"/>
          <w:b/>
          <w:kern w:val="0"/>
          <w:sz w:val="24"/>
          <w:szCs w:val="24"/>
          <w:lang w:eastAsia="pl-PL"/>
          <w14:ligatures w14:val="none"/>
        </w:rPr>
        <w:t xml:space="preserve"> </w:t>
      </w:r>
      <w:bookmarkEnd w:id="18"/>
      <w:r w:rsidRPr="00930064">
        <w:rPr>
          <w:rFonts w:ascii="Tahoma" w:eastAsia="Times New Roman" w:hAnsi="Tahoma" w:cs="Tahoma"/>
          <w:b/>
          <w:kern w:val="0"/>
          <w:sz w:val="24"/>
          <w:szCs w:val="24"/>
          <w:lang w:eastAsia="pl-PL"/>
          <w14:ligatures w14:val="none"/>
        </w:rPr>
        <w:t>OBLICZENIA CENY OFERTY</w:t>
      </w:r>
    </w:p>
    <w:p w14:paraId="769D9BC9"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podaje cenę za realizację przedmiotu zamówienia zgodnie ze wzorem Formularza Ofertowego, stanowiącego </w:t>
      </w:r>
      <w:r w:rsidRPr="00930064">
        <w:rPr>
          <w:rFonts w:ascii="Tahoma" w:eastAsia="Times New Roman" w:hAnsi="Tahoma" w:cs="Tahoma"/>
          <w:b/>
          <w:color w:val="000000"/>
          <w:kern w:val="0"/>
          <w:sz w:val="24"/>
          <w:szCs w:val="24"/>
          <w:lang w:eastAsia="pl-PL"/>
          <w14:ligatures w14:val="none"/>
        </w:rPr>
        <w:t xml:space="preserve">załącznik nr 1 do SWZ. </w:t>
      </w:r>
    </w:p>
    <w:p w14:paraId="176E64DC"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Cena ofertowa brutto musi uwzględniać wszystkie koszty związane z realizacją przedmiotu zamówienia zgodnie z opisem przedmiotu zamówienia oraz istotnymi postanowieniami umowy określonymi w niniejszej SWZ. </w:t>
      </w:r>
    </w:p>
    <w:p w14:paraId="012002B3"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 podana na Formularzu Ofertowym jest ceną wyczerpującą wszelkie należności Wykonawcy wobec Zamawiającego związane z realizacją przedmiotu zamówienia.</w:t>
      </w:r>
    </w:p>
    <w:p w14:paraId="44143809"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 oferty powinna być wyrażona w złotych polskich (PLN) z dokładnością do dwóch miejsc po przecinku.</w:t>
      </w:r>
    </w:p>
    <w:p w14:paraId="56B69526"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nie przewiduje rozliczeń w walucie obcej.</w:t>
      </w:r>
    </w:p>
    <w:p w14:paraId="3584BCFB"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Wyliczona cena oferty brutto będzie służyć do porównania złożonych ofert i do rozliczenia w trakcie realizacji zamówienia.</w:t>
      </w:r>
    </w:p>
    <w:p w14:paraId="4052AB6C" w14:textId="1C2829DF"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Jeżeli została złożona oferta, której wybór prowadziłby do powstania u zamawiającego obowiązku podatkowego zgodnie z ustawą z dnia 11 marca 2004 r. o podatku od towarów i usług </w:t>
      </w:r>
      <w:r w:rsidRPr="00BA33A6">
        <w:rPr>
          <w:rFonts w:ascii="Tahoma" w:eastAsia="Times New Roman" w:hAnsi="Tahoma" w:cs="Tahoma"/>
          <w:color w:val="000000"/>
          <w:kern w:val="0"/>
          <w:sz w:val="24"/>
          <w:szCs w:val="24"/>
          <w:lang w:eastAsia="pl-PL"/>
          <w14:ligatures w14:val="none"/>
        </w:rPr>
        <w:t>(Dz. U. z 202</w:t>
      </w:r>
      <w:r w:rsidR="00C57507" w:rsidRPr="00BA33A6">
        <w:rPr>
          <w:rFonts w:ascii="Tahoma" w:eastAsia="Times New Roman" w:hAnsi="Tahoma" w:cs="Tahoma"/>
          <w:color w:val="000000"/>
          <w:kern w:val="0"/>
          <w:sz w:val="24"/>
          <w:szCs w:val="24"/>
          <w:lang w:eastAsia="pl-PL"/>
          <w14:ligatures w14:val="none"/>
        </w:rPr>
        <w:t>5</w:t>
      </w:r>
      <w:r w:rsidRPr="00BA33A6">
        <w:rPr>
          <w:rFonts w:ascii="Tahoma" w:eastAsia="Times New Roman" w:hAnsi="Tahoma" w:cs="Tahoma"/>
          <w:color w:val="000000"/>
          <w:kern w:val="0"/>
          <w:sz w:val="24"/>
          <w:szCs w:val="24"/>
          <w:lang w:eastAsia="pl-PL"/>
          <w14:ligatures w14:val="none"/>
        </w:rPr>
        <w:t xml:space="preserve"> r. poz</w:t>
      </w:r>
      <w:r w:rsidR="00C57507" w:rsidRPr="00BA33A6">
        <w:rPr>
          <w:rFonts w:ascii="Tahoma" w:eastAsia="Times New Roman" w:hAnsi="Tahoma" w:cs="Tahoma"/>
          <w:color w:val="000000"/>
          <w:kern w:val="0"/>
          <w:sz w:val="24"/>
          <w:szCs w:val="24"/>
          <w:lang w:eastAsia="pl-PL"/>
          <w14:ligatures w14:val="none"/>
        </w:rPr>
        <w:t>. 775</w:t>
      </w:r>
      <w:r w:rsidRPr="00BA33A6">
        <w:rPr>
          <w:rFonts w:ascii="Tahoma" w:eastAsia="Times New Roman" w:hAnsi="Tahoma" w:cs="Tahoma"/>
          <w:color w:val="000000"/>
          <w:kern w:val="0"/>
          <w:sz w:val="24"/>
          <w:szCs w:val="24"/>
          <w:lang w:eastAsia="pl-PL"/>
          <w14:ligatures w14:val="none"/>
        </w:rPr>
        <w:t>), dla</w:t>
      </w:r>
      <w:r w:rsidRPr="00930064">
        <w:rPr>
          <w:rFonts w:ascii="Tahoma" w:eastAsia="Times New Roman" w:hAnsi="Tahoma" w:cs="Tahoma"/>
          <w:color w:val="000000"/>
          <w:kern w:val="0"/>
          <w:sz w:val="24"/>
          <w:szCs w:val="24"/>
          <w:lang w:eastAsia="pl-PL"/>
          <w14:ligatures w14:val="none"/>
        </w:rPr>
        <w:t xml:space="preserve"> celów zastosowania kryterium ceny lub kosztu zamawiający dolicza do przedstawionej w tej ofercie ceny kwotę podatku od towarów i usług, którą </w:t>
      </w:r>
      <w:r w:rsidRPr="00930064">
        <w:rPr>
          <w:rFonts w:ascii="Tahoma" w:eastAsia="Times New Roman" w:hAnsi="Tahoma" w:cs="Tahoma"/>
          <w:color w:val="000000"/>
          <w:kern w:val="0"/>
          <w:sz w:val="24"/>
          <w:szCs w:val="24"/>
          <w:lang w:eastAsia="pl-PL"/>
          <w14:ligatures w14:val="none"/>
        </w:rPr>
        <w:lastRenderedPageBreak/>
        <w:t>miałby obowiązek rozliczyć.</w:t>
      </w: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W ofercie, o której mowa w ust. 1, wykonawca ma obowiązek:</w:t>
      </w:r>
    </w:p>
    <w:p w14:paraId="3E871797"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poinformowania zamawiającego, że wybór jego oferty będzie prowadził do powstania u zamawiającego obowiązku podatkowego;</w:t>
      </w:r>
    </w:p>
    <w:p w14:paraId="5FA0CF06"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wskazania nazwy (rodzaju) towaru lub usługi, których dostawa lub świadczenie będą prowadziły do powstania obowiązku podatkowego;</w:t>
      </w:r>
    </w:p>
    <w:p w14:paraId="37330AD9"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wskazania wartości towaru lub usługi objętego obowiązkiem podatkowym zamawiającego, bez kwoty podatku;</w:t>
      </w:r>
    </w:p>
    <w:p w14:paraId="3C33EF5D"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wskazania stawki podatku od towarów i usług, która zgodnie z wiedzą wykonawcy, będzie miała zastosowanie.</w:t>
      </w:r>
    </w:p>
    <w:p w14:paraId="2F729608"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59F2832D"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Calibri" w:hAnsi="Tahoma" w:cs="Tahoma"/>
          <w:color w:val="000000"/>
          <w:kern w:val="0"/>
          <w:sz w:val="24"/>
          <w:szCs w:val="24"/>
          <w14:ligatures w14:val="none"/>
        </w:rPr>
      </w:pPr>
      <w:r w:rsidRPr="00930064">
        <w:rPr>
          <w:rFonts w:ascii="Tahoma" w:eastAsia="Calibri" w:hAnsi="Tahoma" w:cs="Tahoma"/>
          <w:color w:val="000000"/>
          <w:kern w:val="0"/>
          <w:sz w:val="24"/>
          <w:szCs w:val="24"/>
          <w14:ligatures w14:val="none"/>
        </w:rPr>
        <w:t>Cenę oferty Wykonawca winien ustalić w oparciu o</w:t>
      </w:r>
      <w:r w:rsidRPr="00930064">
        <w:rPr>
          <w:rFonts w:ascii="Tahoma" w:eastAsia="Calibri" w:hAnsi="Tahoma" w:cs="Tahoma"/>
          <w:b/>
          <w:bCs/>
          <w:color w:val="000000"/>
          <w:kern w:val="0"/>
          <w:sz w:val="24"/>
          <w:szCs w:val="24"/>
          <w14:ligatures w14:val="none"/>
        </w:rPr>
        <w:t xml:space="preserve"> </w:t>
      </w:r>
      <w:r w:rsidRPr="00930064">
        <w:rPr>
          <w:rFonts w:ascii="Tahoma" w:eastAsia="Calibri" w:hAnsi="Tahoma" w:cs="Tahoma"/>
          <w:color w:val="000000"/>
          <w:kern w:val="0"/>
          <w:sz w:val="24"/>
          <w:szCs w:val="24"/>
          <w14:ligatures w14:val="none"/>
        </w:rPr>
        <w:t>opis przedmiotu zamówienia. 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479F401F"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Calibri" w:hAnsi="Tahoma" w:cs="Tahoma"/>
          <w:color w:val="000000"/>
          <w:kern w:val="0"/>
          <w:sz w:val="24"/>
          <w:szCs w:val="24"/>
          <w14:ligatures w14:val="none"/>
        </w:rPr>
      </w:pPr>
      <w:r w:rsidRPr="00930064">
        <w:rPr>
          <w:rFonts w:ascii="Tahoma" w:eastAsia="Calibri" w:hAnsi="Tahoma" w:cs="Tahoma"/>
          <w:color w:val="000000"/>
          <w:kern w:val="0"/>
          <w:sz w:val="24"/>
          <w:szCs w:val="24"/>
          <w14:ligatures w14:val="none"/>
        </w:rPr>
        <w:t xml:space="preserve">Ustalona w ten sposób wysokość wynagrodzenia (cena oferty) jest ostateczna, z zastrzeżeniem sytuacji, o których mowa we  wzorze umowy – załącznik nr 5 do SWZ. </w:t>
      </w:r>
    </w:p>
    <w:p w14:paraId="436BB8E2"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Calibri" w:hAnsi="Tahoma" w:cs="Tahoma"/>
          <w:color w:val="000000"/>
          <w:kern w:val="0"/>
          <w:sz w:val="24"/>
          <w:szCs w:val="24"/>
          <w14:ligatures w14:val="none"/>
        </w:rPr>
      </w:pPr>
      <w:r w:rsidRPr="00930064">
        <w:rPr>
          <w:rFonts w:ascii="Tahoma" w:eastAsia="MS Mincho" w:hAnsi="Tahoma" w:cs="Tahoma"/>
          <w:color w:val="000000"/>
          <w:kern w:val="0"/>
          <w:sz w:val="24"/>
          <w:szCs w:val="24"/>
          <w14:ligatures w14:val="none"/>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16A084DB"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b/>
          <w:color w:val="000000"/>
          <w:kern w:val="0"/>
          <w:sz w:val="24"/>
          <w:szCs w:val="24"/>
          <w:highlight w:val="yellow"/>
          <w:lang w:eastAsia="pl-PL"/>
          <w14:ligatures w14:val="none"/>
        </w:rPr>
      </w:pPr>
    </w:p>
    <w:p w14:paraId="2715755D"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XV.</w:t>
      </w:r>
      <w:r w:rsidRPr="00930064">
        <w:rPr>
          <w:rFonts w:ascii="Tahoma" w:eastAsia="Times New Roman" w:hAnsi="Tahoma" w:cs="Tahoma"/>
          <w:b/>
          <w:kern w:val="0"/>
          <w:sz w:val="24"/>
          <w:szCs w:val="24"/>
          <w:lang w:eastAsia="pl-PL"/>
          <w14:ligatures w14:val="none"/>
        </w:rPr>
        <w:tab/>
        <w:t>WYMAGANIA DOTYCZĄCE WADIUM</w:t>
      </w:r>
    </w:p>
    <w:p w14:paraId="7D444646" w14:textId="77777777" w:rsidR="00930064" w:rsidRPr="00930064" w:rsidRDefault="00930064" w:rsidP="00930064">
      <w:pPr>
        <w:autoSpaceDE w:val="0"/>
        <w:autoSpaceDN w:val="0"/>
        <w:adjustRightInd w:val="0"/>
        <w:spacing w:after="0" w:line="276" w:lineRule="auto"/>
        <w:rPr>
          <w:rFonts w:ascii="Tahoma" w:eastAsia="Arial" w:hAnsi="Tahoma" w:cs="Tahoma"/>
          <w:color w:val="000000"/>
          <w:kern w:val="0"/>
          <w:sz w:val="24"/>
          <w:szCs w:val="24"/>
          <w:lang w:eastAsia="pl-PL"/>
          <w14:ligatures w14:val="none"/>
        </w:rPr>
      </w:pPr>
      <w:r w:rsidRPr="00930064">
        <w:rPr>
          <w:rFonts w:ascii="Tahoma" w:eastAsia="Arial" w:hAnsi="Tahoma" w:cs="Tahoma"/>
          <w:color w:val="000000"/>
          <w:kern w:val="0"/>
          <w:sz w:val="24"/>
          <w:szCs w:val="24"/>
          <w:lang w:eastAsia="pl-PL"/>
          <w14:ligatures w14:val="none"/>
        </w:rPr>
        <w:t>Zamawiający nie wymaga zabezpieczenia złożonej oferty za pomocą wadium.</w:t>
      </w:r>
    </w:p>
    <w:p w14:paraId="3F48F54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CF746D7"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XVI.</w:t>
      </w:r>
      <w:r w:rsidRPr="00930064">
        <w:rPr>
          <w:rFonts w:ascii="Tahoma" w:eastAsia="Times New Roman" w:hAnsi="Tahoma" w:cs="Tahoma"/>
          <w:b/>
          <w:kern w:val="0"/>
          <w:sz w:val="24"/>
          <w:szCs w:val="24"/>
          <w:lang w:eastAsia="pl-PL"/>
          <w14:ligatures w14:val="none"/>
        </w:rPr>
        <w:tab/>
        <w:t>TERMIN ZWIĄZANIA OFERTĄ</w:t>
      </w:r>
    </w:p>
    <w:p w14:paraId="656584F6" w14:textId="32D66D12" w:rsidR="00930064" w:rsidRPr="00930064" w:rsidRDefault="00930064" w:rsidP="00930064">
      <w:pPr>
        <w:numPr>
          <w:ilvl w:val="6"/>
          <w:numId w:val="30"/>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D296B">
        <w:rPr>
          <w:rFonts w:ascii="Tahoma" w:eastAsia="Times New Roman" w:hAnsi="Tahoma" w:cs="Tahoma"/>
          <w:color w:val="000000"/>
          <w:kern w:val="0"/>
          <w:sz w:val="24"/>
          <w:szCs w:val="24"/>
          <w:lang w:eastAsia="pl-PL"/>
          <w14:ligatures w14:val="none"/>
        </w:rPr>
        <w:t xml:space="preserve">Wykonawca będzie związany ofertą przez okres </w:t>
      </w:r>
      <w:r w:rsidRPr="009D296B">
        <w:rPr>
          <w:rFonts w:ascii="Tahoma" w:eastAsia="Times New Roman" w:hAnsi="Tahoma" w:cs="Tahoma"/>
          <w:b/>
          <w:color w:val="000000"/>
          <w:kern w:val="0"/>
          <w:sz w:val="24"/>
          <w:szCs w:val="24"/>
          <w:lang w:eastAsia="pl-PL"/>
          <w14:ligatures w14:val="none"/>
        </w:rPr>
        <w:t>30 dni</w:t>
      </w:r>
      <w:r w:rsidRPr="009D296B">
        <w:rPr>
          <w:rFonts w:ascii="Tahoma" w:eastAsia="Times New Roman" w:hAnsi="Tahoma" w:cs="Tahoma"/>
          <w:b/>
          <w:color w:val="000000"/>
          <w:kern w:val="0"/>
          <w:sz w:val="24"/>
          <w:szCs w:val="24"/>
          <w:vertAlign w:val="superscript"/>
          <w:lang w:eastAsia="pl-PL"/>
          <w14:ligatures w14:val="none"/>
        </w:rPr>
        <w:t xml:space="preserve"> </w:t>
      </w:r>
      <w:r w:rsidRPr="009D296B">
        <w:rPr>
          <w:rFonts w:ascii="Tahoma" w:eastAsia="Times New Roman" w:hAnsi="Tahoma" w:cs="Tahoma"/>
          <w:color w:val="000000"/>
          <w:kern w:val="0"/>
          <w:sz w:val="24"/>
          <w:szCs w:val="24"/>
          <w:lang w:eastAsia="pl-PL"/>
          <w14:ligatures w14:val="none"/>
        </w:rPr>
        <w:t xml:space="preserve">tj. </w:t>
      </w:r>
      <w:r w:rsidRPr="009D296B">
        <w:rPr>
          <w:rFonts w:ascii="Tahoma" w:eastAsia="Times New Roman" w:hAnsi="Tahoma" w:cs="Tahoma"/>
          <w:b/>
          <w:bCs/>
          <w:color w:val="000000"/>
          <w:kern w:val="0"/>
          <w:sz w:val="24"/>
          <w:szCs w:val="24"/>
          <w:lang w:eastAsia="pl-PL"/>
          <w14:ligatures w14:val="none"/>
        </w:rPr>
        <w:t xml:space="preserve">do dnia </w:t>
      </w:r>
      <w:r w:rsidR="00E0227B" w:rsidRPr="009D296B">
        <w:rPr>
          <w:rFonts w:ascii="Tahoma" w:eastAsia="Times New Roman" w:hAnsi="Tahoma" w:cs="Tahoma"/>
          <w:b/>
          <w:bCs/>
          <w:color w:val="000000"/>
          <w:kern w:val="0"/>
          <w:sz w:val="24"/>
          <w:szCs w:val="24"/>
          <w:lang w:eastAsia="pl-PL"/>
          <w14:ligatures w14:val="none"/>
        </w:rPr>
        <w:t>1</w:t>
      </w:r>
      <w:r w:rsidR="009D296B" w:rsidRPr="009D296B">
        <w:rPr>
          <w:rFonts w:ascii="Tahoma" w:eastAsia="Times New Roman" w:hAnsi="Tahoma" w:cs="Tahoma"/>
          <w:b/>
          <w:bCs/>
          <w:color w:val="000000"/>
          <w:kern w:val="0"/>
          <w:sz w:val="24"/>
          <w:szCs w:val="24"/>
          <w:lang w:eastAsia="pl-PL"/>
          <w14:ligatures w14:val="none"/>
        </w:rPr>
        <w:t>7</w:t>
      </w:r>
      <w:r w:rsidR="00E0227B" w:rsidRPr="009D296B">
        <w:rPr>
          <w:rFonts w:ascii="Tahoma" w:eastAsia="Times New Roman" w:hAnsi="Tahoma" w:cs="Tahoma"/>
          <w:b/>
          <w:bCs/>
          <w:color w:val="000000"/>
          <w:kern w:val="0"/>
          <w:sz w:val="24"/>
          <w:szCs w:val="24"/>
          <w:lang w:eastAsia="pl-PL"/>
          <w14:ligatures w14:val="none"/>
        </w:rPr>
        <w:t xml:space="preserve"> grudnia 2025</w:t>
      </w:r>
      <w:r w:rsidRPr="009D296B">
        <w:rPr>
          <w:rFonts w:ascii="Tahoma" w:eastAsia="Times New Roman" w:hAnsi="Tahoma" w:cs="Tahoma"/>
          <w:b/>
          <w:bCs/>
          <w:color w:val="000000"/>
          <w:kern w:val="0"/>
          <w:sz w:val="24"/>
          <w:szCs w:val="24"/>
          <w:lang w:eastAsia="pl-PL"/>
          <w14:ligatures w14:val="none"/>
        </w:rPr>
        <w:t xml:space="preserve"> r.</w:t>
      </w:r>
      <w:r w:rsidRPr="009D296B">
        <w:rPr>
          <w:rFonts w:ascii="Tahoma" w:eastAsia="Times New Roman" w:hAnsi="Tahoma" w:cs="Tahoma"/>
          <w:color w:val="000000"/>
          <w:kern w:val="0"/>
          <w:sz w:val="24"/>
          <w:szCs w:val="24"/>
          <w:lang w:eastAsia="pl-PL"/>
          <w14:ligatures w14:val="none"/>
        </w:rPr>
        <w:t xml:space="preserve"> Bieg terminu związania ofertą rozpoczyna się wraz z upływem terminu</w:t>
      </w:r>
      <w:r w:rsidRPr="00930064">
        <w:rPr>
          <w:rFonts w:ascii="Tahoma" w:eastAsia="Times New Roman" w:hAnsi="Tahoma" w:cs="Tahoma"/>
          <w:color w:val="000000"/>
          <w:kern w:val="0"/>
          <w:sz w:val="24"/>
          <w:szCs w:val="24"/>
          <w:lang w:eastAsia="pl-PL"/>
          <w14:ligatures w14:val="none"/>
        </w:rPr>
        <w:t xml:space="preserve"> składania ofert.</w:t>
      </w:r>
    </w:p>
    <w:p w14:paraId="02AAD013" w14:textId="77777777" w:rsidR="00930064" w:rsidRPr="00930064" w:rsidRDefault="00930064" w:rsidP="00930064">
      <w:pPr>
        <w:numPr>
          <w:ilvl w:val="6"/>
          <w:numId w:val="30"/>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930064">
        <w:rPr>
          <w:rFonts w:ascii="Tahoma" w:eastAsia="Times New Roman" w:hAnsi="Tahoma" w:cs="Tahoma"/>
          <w:color w:val="000000"/>
          <w:kern w:val="0"/>
          <w:sz w:val="24"/>
          <w:szCs w:val="24"/>
          <w:lang w:eastAsia="pl-PL"/>
          <w14:ligatures w14:val="none"/>
        </w:rPr>
        <w:tab/>
        <w:t>Przedłużenie terminu związania ofertą wymaga złożenia przez wykonawcę pisemnego oświadczenia o wyrażeniu zgody na przedłużenie terminu związania ofertą.</w:t>
      </w:r>
    </w:p>
    <w:p w14:paraId="6DFD224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23199CB3"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XVII.</w:t>
      </w:r>
      <w:r w:rsidRPr="00930064">
        <w:rPr>
          <w:rFonts w:ascii="Tahoma" w:eastAsia="Times New Roman" w:hAnsi="Tahoma" w:cs="Tahoma"/>
          <w:b/>
          <w:kern w:val="0"/>
          <w:sz w:val="24"/>
          <w:szCs w:val="24"/>
          <w:lang w:eastAsia="pl-PL"/>
          <w14:ligatures w14:val="none"/>
        </w:rPr>
        <w:tab/>
        <w:t>SPOSÓB I TERMIN SKŁADANIA I OTWARCIA OFERT</w:t>
      </w:r>
    </w:p>
    <w:p w14:paraId="289D3667" w14:textId="6380BA6B" w:rsidR="00930064" w:rsidRPr="009D296B" w:rsidRDefault="00930064" w:rsidP="00930064">
      <w:pPr>
        <w:numPr>
          <w:ilvl w:val="0"/>
          <w:numId w:val="31"/>
        </w:numPr>
        <w:autoSpaceDE w:val="0"/>
        <w:autoSpaceDN w:val="0"/>
        <w:adjustRightInd w:val="0"/>
        <w:spacing w:after="0" w:line="276" w:lineRule="auto"/>
        <w:ind w:left="709"/>
        <w:rPr>
          <w:rFonts w:ascii="Tahoma" w:eastAsia="Times New Roman" w:hAnsi="Tahoma" w:cs="Tahoma"/>
          <w:color w:val="FF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Ofertę należy złożyć poprzez platformę e-Zamówienia na stronach UZP </w:t>
      </w:r>
      <w:hyperlink r:id="rId20" w:history="1">
        <w:r w:rsidRPr="009D296B">
          <w:rPr>
            <w:rFonts w:ascii="Tahoma" w:eastAsia="Calibri" w:hAnsi="Tahoma" w:cs="Tahoma"/>
            <w:color w:val="0563C1" w:themeColor="hyperlink"/>
            <w:kern w:val="3"/>
            <w:sz w:val="24"/>
            <w:szCs w:val="24"/>
            <w:u w:val="single"/>
            <w14:ligatures w14:val="none"/>
          </w:rPr>
          <w:t>https://ezamowienia.gov.pl/pl/</w:t>
        </w:r>
      </w:hyperlink>
      <w:r w:rsidRPr="009D296B">
        <w:rPr>
          <w:rFonts w:ascii="Tahoma" w:eastAsia="Times New Roman" w:hAnsi="Tahoma" w:cs="Tahoma"/>
          <w:color w:val="000000"/>
          <w:kern w:val="0"/>
          <w:sz w:val="24"/>
          <w:szCs w:val="24"/>
          <w:lang w:eastAsia="pl-PL"/>
          <w14:ligatures w14:val="none"/>
        </w:rPr>
        <w:t xml:space="preserve"> </w:t>
      </w:r>
      <w:r w:rsidRPr="009D296B">
        <w:rPr>
          <w:rFonts w:ascii="Tahoma" w:eastAsia="Times New Roman" w:hAnsi="Tahoma" w:cs="Tahoma"/>
          <w:b/>
          <w:color w:val="000000"/>
          <w:kern w:val="0"/>
          <w:sz w:val="24"/>
          <w:szCs w:val="24"/>
          <w:lang w:eastAsia="pl-PL"/>
          <w14:ligatures w14:val="none"/>
        </w:rPr>
        <w:t xml:space="preserve">do </w:t>
      </w:r>
      <w:r w:rsidR="00E0227B" w:rsidRPr="009D296B">
        <w:rPr>
          <w:rFonts w:ascii="Tahoma" w:eastAsia="Times New Roman" w:hAnsi="Tahoma" w:cs="Tahoma"/>
          <w:b/>
          <w:color w:val="000000"/>
          <w:kern w:val="0"/>
          <w:sz w:val="24"/>
          <w:szCs w:val="24"/>
          <w:lang w:eastAsia="pl-PL"/>
          <w14:ligatures w14:val="none"/>
        </w:rPr>
        <w:t>1</w:t>
      </w:r>
      <w:r w:rsidR="009D296B" w:rsidRPr="009D296B">
        <w:rPr>
          <w:rFonts w:ascii="Tahoma" w:eastAsia="Times New Roman" w:hAnsi="Tahoma" w:cs="Tahoma"/>
          <w:b/>
          <w:color w:val="000000"/>
          <w:kern w:val="0"/>
          <w:sz w:val="24"/>
          <w:szCs w:val="24"/>
          <w:lang w:eastAsia="pl-PL"/>
          <w14:ligatures w14:val="none"/>
        </w:rPr>
        <w:t>8</w:t>
      </w:r>
      <w:r w:rsidR="00E0227B" w:rsidRPr="009D296B">
        <w:rPr>
          <w:rFonts w:ascii="Tahoma" w:eastAsia="Times New Roman" w:hAnsi="Tahoma" w:cs="Tahoma"/>
          <w:b/>
          <w:color w:val="000000"/>
          <w:kern w:val="0"/>
          <w:sz w:val="24"/>
          <w:szCs w:val="24"/>
          <w:lang w:eastAsia="pl-PL"/>
          <w14:ligatures w14:val="none"/>
        </w:rPr>
        <w:t xml:space="preserve"> listopada</w:t>
      </w:r>
      <w:r w:rsidRPr="009D296B">
        <w:rPr>
          <w:rFonts w:ascii="Tahoma" w:eastAsia="Times New Roman" w:hAnsi="Tahoma" w:cs="Tahoma"/>
          <w:b/>
          <w:color w:val="000000"/>
          <w:kern w:val="0"/>
          <w:sz w:val="24"/>
          <w:szCs w:val="24"/>
          <w:lang w:eastAsia="pl-PL"/>
          <w14:ligatures w14:val="none"/>
        </w:rPr>
        <w:t xml:space="preserve"> 202</w:t>
      </w:r>
      <w:r w:rsidR="009D296B" w:rsidRPr="009D296B">
        <w:rPr>
          <w:rFonts w:ascii="Tahoma" w:eastAsia="Times New Roman" w:hAnsi="Tahoma" w:cs="Tahoma"/>
          <w:b/>
          <w:color w:val="000000"/>
          <w:kern w:val="0"/>
          <w:sz w:val="24"/>
          <w:szCs w:val="24"/>
          <w:lang w:eastAsia="pl-PL"/>
          <w14:ligatures w14:val="none"/>
        </w:rPr>
        <w:t>5</w:t>
      </w:r>
      <w:r w:rsidRPr="009D296B">
        <w:rPr>
          <w:rFonts w:ascii="Tahoma" w:eastAsia="Times New Roman" w:hAnsi="Tahoma" w:cs="Tahoma"/>
          <w:b/>
          <w:color w:val="000000"/>
          <w:kern w:val="0"/>
          <w:sz w:val="24"/>
          <w:szCs w:val="24"/>
          <w:lang w:eastAsia="pl-PL"/>
          <w14:ligatures w14:val="none"/>
        </w:rPr>
        <w:t xml:space="preserve"> r. do godziny 10:00</w:t>
      </w:r>
      <w:r w:rsidRPr="009D296B">
        <w:rPr>
          <w:rFonts w:ascii="Tahoma" w:eastAsia="Times New Roman" w:hAnsi="Tahoma" w:cs="Tahoma"/>
          <w:color w:val="000000"/>
          <w:kern w:val="0"/>
          <w:sz w:val="24"/>
          <w:szCs w:val="24"/>
          <w:lang w:eastAsia="pl-PL"/>
          <w14:ligatures w14:val="none"/>
        </w:rPr>
        <w:t>.</w:t>
      </w:r>
    </w:p>
    <w:p w14:paraId="323CC9D0" w14:textId="7777777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 terminie złożenia oferty decyduje czas pełnego przeprocesowania transakcji na platformie.</w:t>
      </w:r>
    </w:p>
    <w:p w14:paraId="6116F379" w14:textId="426503B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Otwarcie ofert nastąpi </w:t>
      </w:r>
      <w:r w:rsidRPr="00930064">
        <w:rPr>
          <w:rFonts w:ascii="Tahoma" w:eastAsia="Times New Roman" w:hAnsi="Tahoma" w:cs="Tahoma"/>
          <w:b/>
          <w:color w:val="000000"/>
          <w:kern w:val="0"/>
          <w:sz w:val="24"/>
          <w:szCs w:val="24"/>
          <w:lang w:eastAsia="pl-PL"/>
          <w14:ligatures w14:val="none"/>
        </w:rPr>
        <w:t>bezpośrednio po upływie terminu na ich składani</w:t>
      </w:r>
      <w:r w:rsidR="009E4861">
        <w:rPr>
          <w:rFonts w:ascii="Tahoma" w:eastAsia="Times New Roman" w:hAnsi="Tahoma" w:cs="Tahoma"/>
          <w:b/>
          <w:color w:val="000000"/>
          <w:kern w:val="0"/>
          <w:sz w:val="24"/>
          <w:szCs w:val="24"/>
          <w:lang w:eastAsia="pl-PL"/>
          <w14:ligatures w14:val="none"/>
        </w:rPr>
        <w:t>a</w:t>
      </w:r>
      <w:r w:rsidRPr="00930064">
        <w:rPr>
          <w:rFonts w:ascii="Tahoma" w:eastAsia="Times New Roman" w:hAnsi="Tahoma" w:cs="Tahoma"/>
          <w:b/>
          <w:color w:val="000000"/>
          <w:kern w:val="0"/>
          <w:sz w:val="24"/>
          <w:szCs w:val="24"/>
          <w:lang w:eastAsia="pl-PL"/>
          <w14:ligatures w14:val="none"/>
        </w:rPr>
        <w:t xml:space="preserve"> (godz. 10:05) i nie będzie miało charakteru publicznego.</w:t>
      </w:r>
    </w:p>
    <w:p w14:paraId="48874AAA" w14:textId="7777777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Najpóźniej przed otwarciem ofert, udostępnia się na stronie internetowej prowadzonego postępowania informację o kwocie, jaką zamierza się przeznaczyć na sfinansowanie zamówienia. </w:t>
      </w:r>
    </w:p>
    <w:p w14:paraId="09483035" w14:textId="7777777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Niezwłocznie po otwarciu ofert, udostępnia się na stronie internetowej prowadzonego postępowania informacje o: </w:t>
      </w:r>
    </w:p>
    <w:p w14:paraId="316E0991" w14:textId="77777777" w:rsidR="00930064" w:rsidRPr="00930064" w:rsidRDefault="00930064" w:rsidP="00930064">
      <w:pPr>
        <w:numPr>
          <w:ilvl w:val="2"/>
          <w:numId w:val="32"/>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nazwach albo imionach i nazwiskach oraz siedzibach lub miejscach prowadzonej działalności gospodarczej albo miejscach zamieszkania wykonawców, których oferty zostały otwarte; </w:t>
      </w:r>
    </w:p>
    <w:p w14:paraId="6571CEDF" w14:textId="77777777" w:rsidR="00930064" w:rsidRPr="00930064" w:rsidRDefault="00930064" w:rsidP="00930064">
      <w:pPr>
        <w:numPr>
          <w:ilvl w:val="2"/>
          <w:numId w:val="32"/>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cenach lub kosztach zawartych w ofertach.</w:t>
      </w:r>
    </w:p>
    <w:p w14:paraId="5A1A40F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C3C0D0A"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XVIII.</w:t>
      </w:r>
      <w:r w:rsidRPr="00930064">
        <w:rPr>
          <w:rFonts w:ascii="Tahoma" w:eastAsia="Times New Roman" w:hAnsi="Tahoma" w:cs="Tahoma"/>
          <w:b/>
          <w:kern w:val="0"/>
          <w:sz w:val="24"/>
          <w:szCs w:val="24"/>
          <w:lang w:eastAsia="pl-PL"/>
          <w14:ligatures w14:val="none"/>
        </w:rPr>
        <w:tab/>
        <w:t>OPIS KRYTERIÓW OCENY OFERT, WRAZ Z PODANIEM WAG TYCH KRYTERIÓW I SPOSOBU OCENY OFERT</w:t>
      </w:r>
    </w:p>
    <w:p w14:paraId="66CD1E62" w14:textId="77777777" w:rsidR="00930064" w:rsidRPr="00930064" w:rsidRDefault="00930064" w:rsidP="00930064">
      <w:pPr>
        <w:numPr>
          <w:ilvl w:val="6"/>
          <w:numId w:val="33"/>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930064" w:rsidRPr="00930064" w14:paraId="11B4D628" w14:textId="77777777" w:rsidTr="006B2DB1">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66138910"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167E277F"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00BDF035"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Ranga</w:t>
            </w:r>
          </w:p>
        </w:tc>
      </w:tr>
      <w:tr w:rsidR="00930064" w:rsidRPr="00930064" w14:paraId="02CE1388" w14:textId="77777777" w:rsidTr="006B2DB1">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6188792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4B9C8A1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Cena</w:t>
            </w:r>
          </w:p>
        </w:tc>
        <w:tc>
          <w:tcPr>
            <w:tcW w:w="3119" w:type="dxa"/>
            <w:tcBorders>
              <w:top w:val="double" w:sz="2" w:space="0" w:color="auto"/>
              <w:left w:val="double" w:sz="2" w:space="0" w:color="auto"/>
              <w:bottom w:val="double" w:sz="2" w:space="0" w:color="auto"/>
              <w:right w:val="double" w:sz="2" w:space="0" w:color="auto"/>
            </w:tcBorders>
            <w:vAlign w:val="center"/>
            <w:hideMark/>
          </w:tcPr>
          <w:p w14:paraId="4F6BAB37"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60 punktów</w:t>
            </w:r>
          </w:p>
          <w:p w14:paraId="709442A8"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tc>
      </w:tr>
      <w:tr w:rsidR="00930064" w:rsidRPr="00930064" w14:paraId="3620B0EF" w14:textId="77777777" w:rsidTr="006B2DB1">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36CFFC7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2</w:t>
            </w:r>
          </w:p>
        </w:tc>
        <w:tc>
          <w:tcPr>
            <w:tcW w:w="4535" w:type="dxa"/>
            <w:tcBorders>
              <w:top w:val="double" w:sz="2" w:space="0" w:color="auto"/>
              <w:left w:val="double" w:sz="2" w:space="0" w:color="auto"/>
              <w:bottom w:val="double" w:sz="2" w:space="0" w:color="auto"/>
              <w:right w:val="double" w:sz="2" w:space="0" w:color="auto"/>
            </w:tcBorders>
            <w:vAlign w:val="center"/>
          </w:tcPr>
          <w:p w14:paraId="6415DDB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Baza lokalowa</w:t>
            </w:r>
          </w:p>
        </w:tc>
        <w:tc>
          <w:tcPr>
            <w:tcW w:w="3119" w:type="dxa"/>
            <w:tcBorders>
              <w:top w:val="double" w:sz="2" w:space="0" w:color="auto"/>
              <w:left w:val="double" w:sz="2" w:space="0" w:color="auto"/>
              <w:bottom w:val="double" w:sz="2" w:space="0" w:color="auto"/>
              <w:right w:val="double" w:sz="2" w:space="0" w:color="auto"/>
            </w:tcBorders>
            <w:vAlign w:val="center"/>
          </w:tcPr>
          <w:p w14:paraId="35E89173"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26 punktów</w:t>
            </w:r>
          </w:p>
        </w:tc>
      </w:tr>
      <w:tr w:rsidR="00930064" w:rsidRPr="00930064" w14:paraId="55DA389B" w14:textId="77777777" w:rsidTr="006B2DB1">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F30979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3</w:t>
            </w:r>
          </w:p>
        </w:tc>
        <w:tc>
          <w:tcPr>
            <w:tcW w:w="4535" w:type="dxa"/>
            <w:tcBorders>
              <w:top w:val="double" w:sz="2" w:space="0" w:color="auto"/>
              <w:left w:val="double" w:sz="2" w:space="0" w:color="auto"/>
              <w:bottom w:val="double" w:sz="2" w:space="0" w:color="auto"/>
              <w:right w:val="double" w:sz="2" w:space="0" w:color="auto"/>
            </w:tcBorders>
            <w:vAlign w:val="center"/>
          </w:tcPr>
          <w:p w14:paraId="263462B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Odległość świadczenia usługi przez Wykonawcę od centrum Sopotu ( tj. siedziby Zamawiającego</w:t>
            </w:r>
          </w:p>
        </w:tc>
        <w:tc>
          <w:tcPr>
            <w:tcW w:w="3119" w:type="dxa"/>
            <w:tcBorders>
              <w:top w:val="double" w:sz="2" w:space="0" w:color="auto"/>
              <w:left w:val="double" w:sz="2" w:space="0" w:color="auto"/>
              <w:bottom w:val="double" w:sz="2" w:space="0" w:color="auto"/>
              <w:right w:val="double" w:sz="2" w:space="0" w:color="auto"/>
            </w:tcBorders>
            <w:vAlign w:val="center"/>
          </w:tcPr>
          <w:p w14:paraId="42BC88D5"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14 punktów</w:t>
            </w:r>
          </w:p>
        </w:tc>
      </w:tr>
    </w:tbl>
    <w:p w14:paraId="2FBA7B5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highlight w:val="yellow"/>
          <w:lang w:eastAsia="pl-PL"/>
          <w14:ligatures w14:val="none"/>
        </w:rPr>
      </w:pPr>
    </w:p>
    <w:p w14:paraId="201B453A" w14:textId="77777777" w:rsidR="00930064" w:rsidRPr="00930064" w:rsidRDefault="00930064" w:rsidP="00930064">
      <w:pPr>
        <w:numPr>
          <w:ilvl w:val="0"/>
          <w:numId w:val="33"/>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Zasady oceny ofert w poszczególnych kryteriach:</w:t>
      </w:r>
    </w:p>
    <w:p w14:paraId="513B7C83"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cena</w:t>
      </w:r>
    </w:p>
    <w:p w14:paraId="7224A180"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Cs/>
          <w:color w:val="000000"/>
          <w:kern w:val="0"/>
          <w:sz w:val="24"/>
          <w:szCs w:val="24"/>
          <w:u w:val="single"/>
          <w14:ligatures w14:val="none"/>
        </w:rPr>
      </w:pPr>
      <w:r w:rsidRPr="00930064">
        <w:rPr>
          <w:rFonts w:ascii="Tahoma" w:eastAsia="Times New Roman" w:hAnsi="Tahoma" w:cs="Tahoma"/>
          <w:bCs/>
          <w:color w:val="000000"/>
          <w:kern w:val="0"/>
          <w:sz w:val="24"/>
          <w:szCs w:val="24"/>
          <w:u w:val="single"/>
          <w14:ligatures w14:val="none"/>
        </w:rPr>
        <w:t xml:space="preserve">Maksymalnie w tym kryterium można uzyskać 60 punktów (60%). </w:t>
      </w:r>
    </w:p>
    <w:p w14:paraId="0254ABA2"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t>Liczba punktów przyznana ofercie za cenę zostanie obliczona wg wzoru:</w:t>
      </w:r>
    </w:p>
    <w:p w14:paraId="05490A58" w14:textId="77777777" w:rsidR="00930064" w:rsidRPr="00930064" w:rsidRDefault="00930064" w:rsidP="00930064">
      <w:pPr>
        <w:autoSpaceDE w:val="0"/>
        <w:autoSpaceDN w:val="0"/>
        <w:adjustRightInd w:val="0"/>
        <w:spacing w:after="0" w:line="276" w:lineRule="auto"/>
        <w:ind w:left="360"/>
        <w:jc w:val="center"/>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lastRenderedPageBreak/>
        <w:t>Cena najniższa</w:t>
      </w:r>
    </w:p>
    <w:p w14:paraId="5E1E970E" w14:textId="77777777" w:rsidR="00930064" w:rsidRPr="00930064" w:rsidRDefault="00930064" w:rsidP="00930064">
      <w:pPr>
        <w:autoSpaceDE w:val="0"/>
        <w:autoSpaceDN w:val="0"/>
        <w:adjustRightInd w:val="0"/>
        <w:spacing w:after="0" w:line="276" w:lineRule="auto"/>
        <w:ind w:left="360"/>
        <w:jc w:val="center"/>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t>--------------------------- x 60</w:t>
      </w:r>
    </w:p>
    <w:p w14:paraId="5695D0B0" w14:textId="77777777" w:rsidR="00930064" w:rsidRPr="00930064" w:rsidRDefault="00930064" w:rsidP="00930064">
      <w:pPr>
        <w:autoSpaceDE w:val="0"/>
        <w:autoSpaceDN w:val="0"/>
        <w:adjustRightInd w:val="0"/>
        <w:spacing w:after="0" w:line="276" w:lineRule="auto"/>
        <w:ind w:left="360"/>
        <w:jc w:val="center"/>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t>Cena badana</w:t>
      </w:r>
    </w:p>
    <w:p w14:paraId="4C73CDF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14:ligatures w14:val="none"/>
        </w:rPr>
      </w:pPr>
    </w:p>
    <w:p w14:paraId="11B1A1BA" w14:textId="77777777" w:rsidR="00930064" w:rsidRPr="00930064" w:rsidRDefault="00930064" w:rsidP="00930064">
      <w:pPr>
        <w:numPr>
          <w:ilvl w:val="8"/>
          <w:numId w:val="33"/>
        </w:numPr>
        <w:autoSpaceDE w:val="0"/>
        <w:autoSpaceDN w:val="0"/>
        <w:adjustRightInd w:val="0"/>
        <w:spacing w:after="0" w:line="276" w:lineRule="auto"/>
        <w:ind w:left="184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Podstawą przyznania punktów w kryterium „cena” będzie cena ofertowa brutto podana przez Wykonawcę w Formularzu Ofertowym.</w:t>
      </w:r>
    </w:p>
    <w:p w14:paraId="66960EFF" w14:textId="77777777" w:rsidR="00930064" w:rsidRPr="00930064" w:rsidRDefault="00930064" w:rsidP="00930064">
      <w:pPr>
        <w:numPr>
          <w:ilvl w:val="8"/>
          <w:numId w:val="33"/>
        </w:numPr>
        <w:autoSpaceDE w:val="0"/>
        <w:autoSpaceDN w:val="0"/>
        <w:adjustRightInd w:val="0"/>
        <w:spacing w:after="0" w:line="276" w:lineRule="auto"/>
        <w:ind w:left="184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 ofertowa brutto musi uwzględniać wszelkie koszty jakie Wykonawca poniesie w związku z realizacją przedmiotu zamówienia.</w:t>
      </w:r>
    </w:p>
    <w:p w14:paraId="25CA2FD8"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bookmarkStart w:id="19" w:name="_Hlk116559938"/>
      <w:r w:rsidRPr="00930064">
        <w:rPr>
          <w:rFonts w:ascii="Tahoma" w:eastAsia="Times New Roman" w:hAnsi="Tahoma" w:cs="Tahoma"/>
          <w:b/>
          <w:bCs/>
          <w:color w:val="000000"/>
          <w:kern w:val="0"/>
          <w:sz w:val="24"/>
          <w:szCs w:val="24"/>
          <w:lang w:eastAsia="pl-PL"/>
          <w14:ligatures w14:val="none"/>
        </w:rPr>
        <w:t>Baza lokalowa</w:t>
      </w:r>
    </w:p>
    <w:p w14:paraId="589A37D3"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Przy ocenie bazy lokalowej pod uwagę będą brane odpowiedzi na następujące pytania:</w:t>
      </w:r>
    </w:p>
    <w:p w14:paraId="2F5C88FF"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podjazd;</w:t>
      </w:r>
    </w:p>
    <w:p w14:paraId="0C007555"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podnośnik;</w:t>
      </w:r>
    </w:p>
    <w:p w14:paraId="08A1F76D"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platformy dźwigowe;</w:t>
      </w:r>
    </w:p>
    <w:p w14:paraId="489DD741"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inne urządzenie do transportu;</w:t>
      </w:r>
    </w:p>
    <w:p w14:paraId="6A57BD77"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wielokondygnacyjny wyposażony jest w windę  dostosowaną do potrzeb osób niepełnosprawnych, a w przypadku braku windy  pokoje mieszkalne usytuowane są na parterze;</w:t>
      </w:r>
    </w:p>
    <w:p w14:paraId="430C6ACD"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Drzwi w budynku mają szerokość minimum 90 cm;</w:t>
      </w:r>
    </w:p>
    <w:p w14:paraId="4E6A1BE1"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W budynku jest wyrównana nawierzchnia – brak progów, równe podłogi;</w:t>
      </w:r>
    </w:p>
    <w:p w14:paraId="57BC65AC"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mieszkalny jednoosobowy nie jest mniejszy niż 9 m2;</w:t>
      </w:r>
    </w:p>
    <w:p w14:paraId="719556A4"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mieszkalny dwu- i trzyosobowy  nie jest mniejszej niż po 6 m2 na osobę;</w:t>
      </w:r>
    </w:p>
    <w:p w14:paraId="0929C5A5"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mieszkalny zajmowany wyłącznie przez osoby leżące przeznaczony jest dla maksymalnie dla czterech osób, a jego powierzchnia nie jest mniejsza niż 6 m2 na osobę;</w:t>
      </w:r>
    </w:p>
    <w:p w14:paraId="22900C5B"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łóżko lub tapczan;</w:t>
      </w:r>
    </w:p>
    <w:p w14:paraId="0B36C87E"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szafę;</w:t>
      </w:r>
    </w:p>
    <w:p w14:paraId="4FB63D8C"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krzesła;</w:t>
      </w:r>
    </w:p>
    <w:p w14:paraId="1D641168"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szafkę nocną przy każdym łóżku;</w:t>
      </w:r>
    </w:p>
    <w:p w14:paraId="22FC8BB0" w14:textId="77777777" w:rsidR="00930064" w:rsidRPr="00930064" w:rsidRDefault="00930064" w:rsidP="00450E36">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Łazienka jest przeznaczona dla nie więcej niż pięciu osób z tym że jeśli liczba osób leżących przekracza 50% ogólnej liczby mieszkańców, dopuszcza się zmniejszenie liczby tych pomieszczeń o 25%;</w:t>
      </w:r>
    </w:p>
    <w:p w14:paraId="4D87AEA9" w14:textId="77777777" w:rsidR="00930064" w:rsidRPr="00930064" w:rsidRDefault="00930064" w:rsidP="00450E36">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Toaleta jest przeznaczona dla nie więcej niż czterech osób z tym że jeśli liczba osób leżących przekracza 50% ogólnej liczby mieszkańców, dopuszcza się zmniejszenie liczby tych pomieszczeń o 25%;</w:t>
      </w:r>
    </w:p>
    <w:p w14:paraId="69446D6C" w14:textId="77777777" w:rsidR="00930064" w:rsidRPr="00930064" w:rsidRDefault="00930064" w:rsidP="00450E36">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 xml:space="preserve">Łazienka jest wyposażona w uchwyty ułatwiające osobom mniej sprawnym korzystanie z tych pomieszczeń; </w:t>
      </w:r>
    </w:p>
    <w:p w14:paraId="0126B4E2" w14:textId="77777777" w:rsidR="00930064" w:rsidRPr="00930064" w:rsidRDefault="00930064" w:rsidP="00450E36">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pokój dziennego pobytu;</w:t>
      </w:r>
    </w:p>
    <w:p w14:paraId="44F6041D" w14:textId="77777777" w:rsidR="00930064" w:rsidRPr="00930064" w:rsidRDefault="00930064" w:rsidP="00450E36">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jadalnię;</w:t>
      </w:r>
    </w:p>
    <w:p w14:paraId="2D08A75A" w14:textId="77777777" w:rsidR="00930064" w:rsidRPr="00930064" w:rsidRDefault="00930064" w:rsidP="00450E36">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pomieszczenie do terapii i rehabilitacji;</w:t>
      </w:r>
    </w:p>
    <w:p w14:paraId="4008EC54" w14:textId="77777777" w:rsidR="00930064" w:rsidRPr="00930064" w:rsidRDefault="00930064" w:rsidP="00450E36">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lastRenderedPageBreak/>
        <w:t>Budynek posiada kuchenkę pomocniczą;</w:t>
      </w:r>
    </w:p>
    <w:p w14:paraId="315F3B0B" w14:textId="77777777" w:rsidR="00930064" w:rsidRPr="00930064" w:rsidRDefault="00930064" w:rsidP="00450E36">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pomieszczenie do prania i suszenia;</w:t>
      </w:r>
    </w:p>
    <w:p w14:paraId="2D68D762" w14:textId="77777777" w:rsidR="00930064" w:rsidRPr="00930064" w:rsidRDefault="00930064" w:rsidP="00450E36">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palarnię;</w:t>
      </w:r>
    </w:p>
    <w:p w14:paraId="2A1BA1E5" w14:textId="77777777" w:rsidR="00930064" w:rsidRPr="00930064" w:rsidRDefault="00930064" w:rsidP="00450E36">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miejsce kultu religijnego zgodne z wyznaniem świadczeniobiorcy, jeżeli nie ma możliwości uczestnictwa poza ośrodkiem;</w:t>
      </w:r>
    </w:p>
    <w:p w14:paraId="011E9920" w14:textId="77777777" w:rsidR="00930064" w:rsidRPr="00930064" w:rsidRDefault="00930064" w:rsidP="00450E36">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system przyzywowo - alarmowy;</w:t>
      </w:r>
    </w:p>
    <w:p w14:paraId="0DE50651" w14:textId="77777777" w:rsidR="00930064" w:rsidRPr="00930064" w:rsidRDefault="00930064" w:rsidP="00450E36">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system alarmu przeciwpożarowego;</w:t>
      </w:r>
    </w:p>
    <w:p w14:paraId="263012EB" w14:textId="77777777" w:rsidR="00930064" w:rsidRPr="004903E3" w:rsidRDefault="00930064" w:rsidP="00930064">
      <w:pPr>
        <w:autoSpaceDE w:val="0"/>
        <w:autoSpaceDN w:val="0"/>
        <w:adjustRightInd w:val="0"/>
        <w:spacing w:line="276" w:lineRule="auto"/>
        <w:rPr>
          <w:rFonts w:ascii="Tahoma" w:eastAsia="Times New Roman" w:hAnsi="Tahoma" w:cs="Tahoma"/>
          <w:color w:val="000000"/>
          <w:sz w:val="24"/>
          <w:szCs w:val="24"/>
        </w:rPr>
      </w:pPr>
      <w:r w:rsidRPr="004903E3">
        <w:rPr>
          <w:rFonts w:ascii="Tahoma" w:eastAsia="Times New Roman" w:hAnsi="Tahoma" w:cs="Tahoma"/>
          <w:color w:val="000000"/>
          <w:sz w:val="24"/>
          <w:szCs w:val="24"/>
        </w:rPr>
        <w:t>Wykonawca otrzyma 1 punkt za każdy spełniony warunek.</w:t>
      </w:r>
    </w:p>
    <w:p w14:paraId="73A70C99" w14:textId="0ED5F8F8" w:rsidR="00042476" w:rsidRPr="00930064" w:rsidRDefault="00042476" w:rsidP="00930064">
      <w:pPr>
        <w:autoSpaceDE w:val="0"/>
        <w:autoSpaceDN w:val="0"/>
        <w:adjustRightInd w:val="0"/>
        <w:spacing w:line="276" w:lineRule="auto"/>
        <w:rPr>
          <w:rFonts w:ascii="Tahoma" w:eastAsia="Times New Roman" w:hAnsi="Tahoma" w:cs="Tahoma"/>
          <w:color w:val="000000"/>
          <w:sz w:val="24"/>
          <w:szCs w:val="24"/>
        </w:rPr>
      </w:pPr>
      <w:r w:rsidRPr="004903E3">
        <w:rPr>
          <w:rFonts w:ascii="Tahoma" w:eastAsia="Times New Roman" w:hAnsi="Tahoma" w:cs="Tahoma"/>
          <w:color w:val="000000"/>
          <w:sz w:val="24"/>
          <w:szCs w:val="24"/>
        </w:rPr>
        <w:t xml:space="preserve">W przypadku wskazania dwóch lub więcej miejsc wykonywania usługi  oceniane będzie każde miejsce, a następnie suma punktów będzie dzielona przez ilość </w:t>
      </w:r>
      <w:r w:rsidR="00D0456F" w:rsidRPr="004903E3">
        <w:rPr>
          <w:rFonts w:ascii="Tahoma" w:eastAsia="Times New Roman" w:hAnsi="Tahoma" w:cs="Tahoma"/>
          <w:color w:val="000000"/>
          <w:sz w:val="24"/>
          <w:szCs w:val="24"/>
        </w:rPr>
        <w:t xml:space="preserve">wskazanych </w:t>
      </w:r>
      <w:r w:rsidRPr="004903E3">
        <w:rPr>
          <w:rFonts w:ascii="Tahoma" w:eastAsia="Times New Roman" w:hAnsi="Tahoma" w:cs="Tahoma"/>
          <w:color w:val="000000"/>
          <w:sz w:val="24"/>
          <w:szCs w:val="24"/>
        </w:rPr>
        <w:t xml:space="preserve">miejsc </w:t>
      </w:r>
      <w:r w:rsidR="00D0456F" w:rsidRPr="004903E3">
        <w:rPr>
          <w:rFonts w:ascii="Tahoma" w:eastAsia="Times New Roman" w:hAnsi="Tahoma" w:cs="Tahoma"/>
          <w:color w:val="000000"/>
          <w:sz w:val="24"/>
          <w:szCs w:val="24"/>
        </w:rPr>
        <w:t>wykonywania usługi.</w:t>
      </w:r>
    </w:p>
    <w:p w14:paraId="1D5276E9" w14:textId="77777777" w:rsidR="00930064" w:rsidRPr="00930064" w:rsidRDefault="00930064" w:rsidP="00930064">
      <w:pPr>
        <w:suppressAutoHyphens/>
        <w:overflowPunct w:val="0"/>
        <w:autoSpaceDE w:val="0"/>
        <w:spacing w:line="276" w:lineRule="auto"/>
        <w:ind w:left="360"/>
        <w:jc w:val="both"/>
        <w:textAlignment w:val="baseline"/>
        <w:rPr>
          <w:rFonts w:ascii="Tahoma" w:eastAsia="Calibri" w:hAnsi="Tahoma" w:cs="Tahoma"/>
          <w:b/>
          <w:bCs/>
          <w:lang w:eastAsia="zh-CN"/>
        </w:rPr>
      </w:pPr>
      <w:r w:rsidRPr="00930064">
        <w:rPr>
          <w:rFonts w:ascii="Tahoma" w:eastAsia="Calibri" w:hAnsi="Tahoma" w:cs="Tahoma"/>
          <w:b/>
          <w:bCs/>
          <w:lang w:eastAsia="zh-CN"/>
        </w:rPr>
        <w:t>c)Odległość miejsca świadczenia usługi przez Wykonawcę od Centrum Sopotu, tj. siedziby Zamawiającego</w:t>
      </w:r>
      <w:r w:rsidRPr="00930064">
        <w:rPr>
          <w:rFonts w:ascii="Tahoma" w:eastAsia="Calibri" w:hAnsi="Tahoma" w:cs="Tahoma"/>
          <w:lang w:eastAsia="zh-CN"/>
        </w:rPr>
        <w:t xml:space="preserve"> </w:t>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p>
    <w:p w14:paraId="7FA886F2"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Liczba punktów przyznana w ofercie uzależniona jest od położenia miejsca wykonania usługi :</w:t>
      </w:r>
    </w:p>
    <w:p w14:paraId="7F4DE03E"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 od siedziby Zamawiającego do 20 km</w:t>
      </w:r>
      <w:r w:rsidRPr="00930064">
        <w:rPr>
          <w:rFonts w:ascii="Tahoma" w:eastAsia="Calibri" w:hAnsi="Tahoma" w:cs="Tahoma"/>
          <w:kern w:val="0"/>
          <w:sz w:val="24"/>
          <w:szCs w:val="24"/>
          <w:lang w:eastAsia="zh-CN"/>
          <w14:ligatures w14:val="none"/>
        </w:rPr>
        <w:tab/>
        <w:t xml:space="preserve">             14 punktów</w:t>
      </w:r>
    </w:p>
    <w:p w14:paraId="69A0A986"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 od  siedziby Zamawiającego do 100 km            10 punktów</w:t>
      </w:r>
    </w:p>
    <w:p w14:paraId="53947563"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 od  siedziby Zamawiającego powyżej  100 km    6 punktów</w:t>
      </w:r>
      <w:bookmarkEnd w:id="19"/>
    </w:p>
    <w:p w14:paraId="01682C8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przypadku wskazania przez Wykonawcę kilku miejsc wykonywania usługi, pod uwagę brana będzie średnia odległość miejsca wykonywania usługi od siedziby Zamawiającego.</w:t>
      </w:r>
    </w:p>
    <w:p w14:paraId="148147E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49DA09EC" w14:textId="11450392" w:rsidR="001A31B2" w:rsidRPr="001A31B2" w:rsidRDefault="001A31B2" w:rsidP="001A31B2">
      <w:pPr>
        <w:pStyle w:val="Default"/>
        <w:numPr>
          <w:ilvl w:val="0"/>
          <w:numId w:val="33"/>
        </w:numPr>
        <w:spacing w:line="276" w:lineRule="auto"/>
        <w:rPr>
          <w:rFonts w:ascii="Tahoma" w:hAnsi="Tahoma" w:cs="Tahoma"/>
        </w:rPr>
      </w:pPr>
      <w:r w:rsidRPr="00F3792F">
        <w:rPr>
          <w:rFonts w:ascii="Tahoma" w:hAnsi="Tahoma" w:cs="Tahoma"/>
        </w:rPr>
        <w:t>Zamawiający zastrzega sobie prawo dokonania wizji lokalnej w celu potwierdzenia spełniania przez Wykonawcę zadeklarowanych warunków dodatkowych.</w:t>
      </w:r>
    </w:p>
    <w:p w14:paraId="3EAF60DA" w14:textId="3C13420F"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Ocenie będą podlegać wyłącznie oferty nie podlegające odrzuceniu. </w:t>
      </w:r>
    </w:p>
    <w:p w14:paraId="69234F91"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 najkorzystniejszą zostanie uznana oferta z najwyższa ilością punktów.</w:t>
      </w:r>
    </w:p>
    <w:p w14:paraId="0AB05109"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20" w:name="_Hlk113862674"/>
    </w:p>
    <w:p w14:paraId="29217434"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20"/>
    </w:p>
    <w:p w14:paraId="0373AFA2"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wybiera najkorzystniejszą ofertę̨ w terminie związania ofertą określonym w SWZ. </w:t>
      </w:r>
    </w:p>
    <w:p w14:paraId="08258AEF"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Jeżeli termin związania ofertą upłynie przed wyborem najkorzystniejszej oferty, Zamawiający wezwie Wykonawcę̨, którego oferta otrzymała najwyższą̨ ocenę̨, do </w:t>
      </w:r>
      <w:r w:rsidRPr="00930064">
        <w:rPr>
          <w:rFonts w:ascii="Tahoma" w:eastAsia="Times New Roman" w:hAnsi="Tahoma" w:cs="Tahoma"/>
          <w:color w:val="000000"/>
          <w:kern w:val="0"/>
          <w:sz w:val="24"/>
          <w:szCs w:val="24"/>
          <w:lang w:eastAsia="pl-PL"/>
          <w14:ligatures w14:val="none"/>
        </w:rPr>
        <w:lastRenderedPageBreak/>
        <w:t xml:space="preserve">wyrażenia, w wyznaczonym przez Zamawiającego terminie, pisemnej zgody na wybór jego oferty. </w:t>
      </w:r>
    </w:p>
    <w:p w14:paraId="234FA554"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przypadku braku zgody, o której mowa w ust. 8, oferta podlega odrzuceniu,</w:t>
      </w:r>
      <w:r w:rsidRPr="00930064">
        <w:rPr>
          <w:rFonts w:ascii="Tahoma" w:eastAsia="Times New Roman" w:hAnsi="Tahoma" w:cs="Tahoma"/>
          <w:color w:val="000000"/>
          <w:kern w:val="0"/>
          <w:sz w:val="24"/>
          <w:szCs w:val="24"/>
          <w:lang w:eastAsia="pl-PL"/>
          <w14:ligatures w14:val="none"/>
        </w:rPr>
        <w:br/>
        <w:t xml:space="preserve">a Zamawiający zwraca się̨ o wyrażenie takiej zgody do kolejnego Wykonawcy, którego oferta została najwyżej oceniona, chyba że zachodzą̨ przesłanki do unieważnienia postępowania. </w:t>
      </w:r>
    </w:p>
    <w:p w14:paraId="41864B53"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21" w:name="_Toc72496307"/>
      <w:r w:rsidRPr="00930064">
        <w:rPr>
          <w:rFonts w:ascii="Tahoma" w:eastAsia="Times New Roman" w:hAnsi="Tahoma" w:cs="Tahoma"/>
          <w:color w:val="000000"/>
          <w:kern w:val="0"/>
          <w:sz w:val="24"/>
          <w:szCs w:val="24"/>
          <w:lang w:eastAsia="pl-PL"/>
          <w14:ligatures w14:val="none"/>
        </w:rPr>
        <w:t>Informacje o formalnościach, jakie muszą zostać dopełnione po wyborze oferty w celu zawarcia umowy w sprawie zamówienia publicznego</w:t>
      </w:r>
      <w:bookmarkEnd w:id="21"/>
      <w:r w:rsidRPr="00930064">
        <w:rPr>
          <w:rFonts w:ascii="Tahoma" w:eastAsia="Times New Roman" w:hAnsi="Tahoma" w:cs="Tahoma"/>
          <w:color w:val="000000"/>
          <w:kern w:val="0"/>
          <w:sz w:val="24"/>
          <w:szCs w:val="24"/>
          <w:lang w:eastAsia="pl-PL"/>
          <w14:ligatures w14:val="none"/>
        </w:rPr>
        <w:t>:</w:t>
      </w:r>
    </w:p>
    <w:p w14:paraId="580497C0"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jeżeli  zostało przesłane w inny sposób.</w:t>
      </w:r>
    </w:p>
    <w:p w14:paraId="433E9078"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może zawrzeć́ umowę̨ w sprawie zamówienia publicznego przed upływem terminu, o którym mowa w ust. 1, jeżeli w postępowaniu o udzielenie zamówienia złożono tylko jedną ofertę̨. </w:t>
      </w:r>
    </w:p>
    <w:p w14:paraId="52391EC3"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którego oferta została wybrana jako najkorzystniejsza, zostanie poinformowany przez Zamawiającego o miejscu i terminie podpisania umowy. </w:t>
      </w:r>
    </w:p>
    <w:p w14:paraId="745E1081"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o którym mowa w ust. 1, ma obowiązek zawrzeć umowę w sprawie zamówienia na warunkach określonych w projektowanych postanowieniach umowy, które stanowią Załącznik Nr 1 do SWZ. Umowa zostanie uzupełniona o zapisy wynikające ze złożonej oferty. </w:t>
      </w:r>
    </w:p>
    <w:p w14:paraId="57AC13C2"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Przed podpisaniem umowy Wykonawcy wspólnie ubiegający się o udzielenie zamówienia (w przypadku wyboru ich oferty jako najkorzystniejszej) przedstawią Zamawiającemu umowę regulującą współpracę tych Wykonawców. </w:t>
      </w:r>
    </w:p>
    <w:p w14:paraId="7F7ECCB8"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3E80A77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68A5DE3E"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XIX.</w:t>
      </w:r>
      <w:r w:rsidRPr="00930064">
        <w:rPr>
          <w:rFonts w:ascii="Tahoma" w:eastAsia="Times New Roman" w:hAnsi="Tahoma" w:cs="Tahoma"/>
          <w:b/>
          <w:kern w:val="0"/>
          <w:sz w:val="24"/>
          <w:szCs w:val="24"/>
          <w:lang w:eastAsia="pl-PL"/>
          <w14:ligatures w14:val="none"/>
        </w:rPr>
        <w:tab/>
        <w:t>INFORMACJE O FORMALNOŚCIACH, JAKIE POWINNY BYĆ DOPEŁNIONE PO WYBORZE OFERTY W CELU ZAWARCIA UMOWY W SPRAWIE ZAMÓWIENIA PUBLICZNEGO</w:t>
      </w:r>
    </w:p>
    <w:p w14:paraId="3E4BD215"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zawiera umowę w sprawie zamówienia publicznego w terminie nie krótszym niż 5 dni od dnia przesłania zawiadomienia o wyborze najkorzystniejszej oferty.</w:t>
      </w:r>
    </w:p>
    <w:p w14:paraId="7DC73622"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może zawrzeć umowę w sprawie zamówienia publicznego przed upływem terminu, o którym mowa w ust. 1, jeżeli w postępowaniu o udzielenie zamówienia prowadzonym w trybie podstawowym złożono tylko jedną ofertę.</w:t>
      </w:r>
    </w:p>
    <w:p w14:paraId="5E74B3A1"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przypadku wyboru oferty złożonej przez Wykonawców wspólnie ubiegających się o udzielenie zamówienia Zamawiający zastrzega sobie prawo </w:t>
      </w:r>
      <w:r w:rsidRPr="00930064">
        <w:rPr>
          <w:rFonts w:ascii="Tahoma" w:eastAsia="Times New Roman" w:hAnsi="Tahoma" w:cs="Tahoma"/>
          <w:color w:val="000000"/>
          <w:kern w:val="0"/>
          <w:sz w:val="24"/>
          <w:szCs w:val="24"/>
          <w:lang w:eastAsia="pl-PL"/>
          <w14:ligatures w14:val="none"/>
        </w:rPr>
        <w:lastRenderedPageBreak/>
        <w:t>żądania przed zawarciem umowy w sprawie zamówienia publicznego umowy regulującej współpracę tych Wykonawców.</w:t>
      </w:r>
    </w:p>
    <w:p w14:paraId="3E1C1C4D"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będzie zobowiązany do podpisania umowy w miejscu i terminie wskazanym przez Zamawiającego.</w:t>
      </w:r>
    </w:p>
    <w:p w14:paraId="577696A1"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color w:val="000000"/>
          <w:kern w:val="0"/>
          <w:sz w:val="24"/>
          <w:szCs w:val="24"/>
          <w:highlight w:val="yellow"/>
          <w:lang w:eastAsia="pl-PL"/>
          <w14:ligatures w14:val="none"/>
        </w:rPr>
      </w:pPr>
    </w:p>
    <w:p w14:paraId="7B7D8476"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w:t>
      </w:r>
      <w:r w:rsidRPr="00930064">
        <w:rPr>
          <w:rFonts w:ascii="Tahoma" w:eastAsia="Times New Roman" w:hAnsi="Tahoma" w:cs="Tahoma"/>
          <w:b/>
          <w:kern w:val="0"/>
          <w:sz w:val="24"/>
          <w:szCs w:val="24"/>
          <w:lang w:eastAsia="pl-PL"/>
          <w14:ligatures w14:val="none"/>
        </w:rPr>
        <w:tab/>
        <w:t xml:space="preserve">WYMAGANIA DOTYCZĄCE ZABEZPIECZENIA NALEŻYTEGO WYKONANIA UMOWY </w:t>
      </w:r>
    </w:p>
    <w:p w14:paraId="194FAB3D" w14:textId="77777777" w:rsidR="00930064" w:rsidRPr="00930064" w:rsidRDefault="00930064" w:rsidP="00930064">
      <w:pPr>
        <w:autoSpaceDE w:val="0"/>
        <w:autoSpaceDN w:val="0"/>
        <w:adjustRightInd w:val="0"/>
        <w:spacing w:after="0" w:line="276" w:lineRule="auto"/>
        <w:rPr>
          <w:rFonts w:ascii="Tahoma" w:eastAsia="Times New Roman" w:hAnsi="Tahoma" w:cs="Tahoma"/>
          <w:bCs/>
          <w:iCs/>
          <w:color w:val="000000"/>
          <w:kern w:val="0"/>
          <w:sz w:val="24"/>
          <w:szCs w:val="24"/>
          <w:lang w:eastAsia="pl-PL"/>
          <w14:ligatures w14:val="none"/>
        </w:rPr>
      </w:pPr>
      <w:bookmarkStart w:id="22" w:name="_Hlk62049373"/>
      <w:r w:rsidRPr="00930064">
        <w:rPr>
          <w:rFonts w:ascii="Tahoma" w:eastAsia="Times New Roman" w:hAnsi="Tahoma" w:cs="Tahoma"/>
          <w:bCs/>
          <w:iCs/>
          <w:color w:val="000000"/>
          <w:kern w:val="0"/>
          <w:sz w:val="24"/>
          <w:szCs w:val="24"/>
          <w:lang w:eastAsia="pl-PL"/>
          <w14:ligatures w14:val="none"/>
        </w:rPr>
        <w:t>Zamawiający nie stawia wymogu wniesienia zabezpieczenia należytego wykonania umowy.</w:t>
      </w:r>
    </w:p>
    <w:p w14:paraId="20690D1E" w14:textId="77777777" w:rsidR="00930064" w:rsidRPr="00930064" w:rsidRDefault="00930064" w:rsidP="00930064">
      <w:pPr>
        <w:autoSpaceDE w:val="0"/>
        <w:autoSpaceDN w:val="0"/>
        <w:adjustRightInd w:val="0"/>
        <w:spacing w:after="0" w:line="276" w:lineRule="auto"/>
        <w:rPr>
          <w:rFonts w:ascii="Tahoma" w:eastAsia="Times New Roman" w:hAnsi="Tahoma" w:cs="Tahoma"/>
          <w:b/>
          <w:iCs/>
          <w:color w:val="FF0000"/>
          <w:kern w:val="0"/>
          <w:sz w:val="24"/>
          <w:szCs w:val="24"/>
          <w:highlight w:val="yellow"/>
          <w:lang w:eastAsia="pl-PL"/>
          <w14:ligatures w14:val="none"/>
        </w:rPr>
      </w:pPr>
    </w:p>
    <w:bookmarkEnd w:id="22"/>
    <w:p w14:paraId="7928F616"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XXI.</w:t>
      </w:r>
      <w:r w:rsidRPr="00930064">
        <w:rPr>
          <w:rFonts w:ascii="Tahoma" w:eastAsia="Times New Roman" w:hAnsi="Tahoma" w:cs="Tahoma"/>
          <w:b/>
          <w:kern w:val="0"/>
          <w:sz w:val="24"/>
          <w:szCs w:val="24"/>
          <w:lang w:eastAsia="pl-PL"/>
          <w14:ligatures w14:val="none"/>
        </w:rPr>
        <w:tab/>
        <w:t>INFORMACJE O TREŚCI ZAWIERANEJ UMOWY ORAZ MOŻLIWOŚCI JEJ ZMIANY</w:t>
      </w:r>
    </w:p>
    <w:p w14:paraId="3375A10E"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Wybrany Wykonawca jest zobowiązany do zawarcia umowy w sprawie zamówienia publicznego na warunkach określonych we Wzorze Umowy, stanowiącym </w:t>
      </w:r>
      <w:r w:rsidRPr="00930064">
        <w:rPr>
          <w:rFonts w:ascii="Tahoma" w:eastAsia="Times New Roman" w:hAnsi="Tahoma" w:cs="Tahoma"/>
          <w:b/>
          <w:color w:val="000000"/>
          <w:kern w:val="0"/>
          <w:sz w:val="24"/>
          <w:szCs w:val="24"/>
          <w:lang w:eastAsia="pl-PL"/>
          <w14:ligatures w14:val="none"/>
        </w:rPr>
        <w:t>załącznik nr 5 do SWZ</w:t>
      </w:r>
      <w:r w:rsidRPr="00930064">
        <w:rPr>
          <w:rFonts w:ascii="Tahoma" w:eastAsia="Times New Roman" w:hAnsi="Tahoma" w:cs="Tahoma"/>
          <w:color w:val="000000"/>
          <w:kern w:val="0"/>
          <w:sz w:val="24"/>
          <w:szCs w:val="24"/>
          <w:lang w:eastAsia="pl-PL"/>
          <w14:ligatures w14:val="none"/>
        </w:rPr>
        <w:t>.</w:t>
      </w:r>
    </w:p>
    <w:p w14:paraId="42B061B0"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Zakres świadczenia Wykonawcy wynikający z umowy jest tożsamy z jego zobowiązaniem zawartym w ofercie.</w:t>
      </w:r>
    </w:p>
    <w:p w14:paraId="03A08158"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przewiduje możliwość zmiany zawartej umowy w stosunku do treści wybranej oferty w zakresie uregulowanym w art. 454-455 uPzp oraz wskazanym we Wzorze Umowy.</w:t>
      </w:r>
    </w:p>
    <w:p w14:paraId="3F8ECFBB"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Zmiana umowy wymaga dla swej ważności, pod rygorem nieważności, zachowania formy pisemnej.</w:t>
      </w:r>
    </w:p>
    <w:p w14:paraId="64C40CB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50283214" w14:textId="77777777" w:rsidR="00930064" w:rsidRPr="00930064" w:rsidRDefault="00930064" w:rsidP="00930064">
      <w:pPr>
        <w:widowControl w:val="0"/>
        <w:spacing w:line="240" w:lineRule="auto"/>
        <w:rPr>
          <w:rFonts w:ascii="Tahoma" w:hAnsi="Tahoma" w:cs="Tahoma"/>
          <w:b/>
          <w:sz w:val="24"/>
          <w:szCs w:val="24"/>
        </w:rPr>
      </w:pPr>
      <w:r w:rsidRPr="00930064">
        <w:rPr>
          <w:rFonts w:ascii="Tahoma" w:eastAsia="Times New Roman" w:hAnsi="Tahoma" w:cs="Tahoma"/>
          <w:b/>
          <w:kern w:val="0"/>
          <w:sz w:val="24"/>
          <w:szCs w:val="24"/>
          <w:lang w:eastAsia="pl-PL"/>
          <w14:ligatures w14:val="none"/>
        </w:rPr>
        <w:t>XXII.</w:t>
      </w:r>
      <w:r w:rsidRPr="00930064">
        <w:rPr>
          <w:rFonts w:ascii="Tahoma" w:eastAsia="Times New Roman" w:hAnsi="Tahoma" w:cs="Tahoma"/>
          <w:b/>
          <w:kern w:val="0"/>
          <w:sz w:val="24"/>
          <w:szCs w:val="24"/>
          <w:lang w:eastAsia="pl-PL"/>
          <w14:ligatures w14:val="none"/>
        </w:rPr>
        <w:tab/>
      </w:r>
      <w:r w:rsidRPr="00930064">
        <w:rPr>
          <w:rFonts w:ascii="Tahoma" w:eastAsia="Times New Roman" w:hAnsi="Tahoma" w:cs="Tahoma"/>
          <w:b/>
          <w:sz w:val="24"/>
          <w:szCs w:val="24"/>
        </w:rPr>
        <w:t>Postanowienia dotyczące zasad wprowadzania zmian wysokości wynagrodzenia należnego wykonawcy w przypadku zmiany ceny materiałów lub kosztów związanych z realizacją zamówienia.</w:t>
      </w:r>
    </w:p>
    <w:p w14:paraId="3115F731"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Na zasadzie art. 439 ust. 1 ustawy Prawo zamówień publicznych, w przypadku zmiany ceny materiałów lub kosztów związanych z realizacją zamówienia, Strony dopuszczają zmianę wynagrodzenia umownego Wykonawcy ( zmianę ceny usługi za okres jednej doby) jeśli zmiana ta miała wpływ na realizację usług objętych przedmiotem umowy (dalej także jako: „waloryzacja wynagrodzenia”).</w:t>
      </w:r>
      <w:r w:rsidRPr="00930064">
        <w:rPr>
          <w:rFonts w:ascii="Tahoma" w:eastAsia="Times New Roman" w:hAnsi="Tahoma" w:cs="Tahoma"/>
          <w:bCs/>
          <w:kern w:val="0"/>
          <w:sz w:val="24"/>
          <w:szCs w:val="24"/>
          <w:lang w:eastAsia="pl-PL"/>
          <w14:ligatures w14:val="none"/>
        </w:rPr>
        <w:tab/>
      </w:r>
    </w:p>
    <w:p w14:paraId="32B8E90B"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Waloryzacja wynagrodzenia będzie odbywać się na podstawie odesłania do prognozowanego średniorocznego wskaźnika cen towarów i usług konsumpcyjnych ogółem, na podstawie komunikatu Prezesa GUS w stosunku do roku ubiegłego. W sytuacji gdy wspomniany wskaźnik (tj. wzrost cen) osiągnie wysokość ponad 7%, Strony uprawnione są do żądania zmiany wynagrodzenia do 3 % wartości wynagrodzenia.</w:t>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t xml:space="preserve"> </w:t>
      </w:r>
    </w:p>
    <w:p w14:paraId="7AD12774"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 xml:space="preserve">Termin waloryzacji wynagrodzenia ustala się na dzień złożonego i zaakceptowanego wniosku przez Strony o waloryzację wynagrodzenia umownego (zmniejszenie/zwiększenie). Waloryzacja wynagrodzenia  dopuszczona jest jeden raz w roku kalendarzowym. Pierwsza waloryzacja może nastąpić po upływie 6 miesięcy od dnia podpisania umowy, przy spełnieniu wszystkich wymogów opisanych w </w:t>
      </w:r>
      <w:r w:rsidRPr="00930064">
        <w:rPr>
          <w:rFonts w:ascii="Tahoma" w:eastAsia="Times New Roman" w:hAnsi="Tahoma" w:cs="Tahoma"/>
          <w:bCs/>
          <w:kern w:val="0"/>
          <w:sz w:val="24"/>
          <w:szCs w:val="24"/>
          <w:lang w:eastAsia="pl-PL"/>
          <w14:ligatures w14:val="none"/>
        </w:rPr>
        <w:lastRenderedPageBreak/>
        <w:t>specyfikacji.</w:t>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p>
    <w:p w14:paraId="44E392E3"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Waloryzacja wynagrodzenia może nastąpić pod warunkiem, że zmiana cen związanych z realizacją zamówienia ma rzeczywisty wpływ na koszt wykonania umowy. Wykazanie wpływu zmiany ceny materiałów lub kosztów, na koszt wykonania zamówienia należy do Strony wnioskującej, pod rygorem odmowy dokonania zmiany umowy.</w:t>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p>
    <w:p w14:paraId="6986F125"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 xml:space="preserve"> W sytuacji wystąpienia okoliczności uprawniających do zmiany wynagrodzenia, Strony nawzajem są względem siebie uprawnione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w:t>
      </w:r>
    </w:p>
    <w:p w14:paraId="78DDFABF" w14:textId="77777777" w:rsidR="00930064" w:rsidRPr="00930064" w:rsidRDefault="00930064" w:rsidP="00930064">
      <w:pPr>
        <w:keepNext/>
        <w:widowControl w:val="0"/>
        <w:spacing w:after="0" w:line="276" w:lineRule="auto"/>
        <w:outlineLvl w:val="0"/>
        <w:rPr>
          <w:rFonts w:ascii="Tahoma" w:eastAsia="Times New Roman" w:hAnsi="Tahoma" w:cs="Tahoma"/>
          <w:b/>
          <w:kern w:val="0"/>
          <w:sz w:val="24"/>
          <w:szCs w:val="24"/>
          <w:lang w:eastAsia="pl-PL"/>
          <w14:ligatures w14:val="none"/>
        </w:rPr>
      </w:pPr>
    </w:p>
    <w:p w14:paraId="76E95736"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XXIII.POUCZENIE O ŚRODKACH OCHRONY PRAWNEJ PRZYSŁUGUJĄCYCH WYKONAWCY</w:t>
      </w:r>
    </w:p>
    <w:p w14:paraId="70C3AD1F"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uPzp, </w:t>
      </w:r>
    </w:p>
    <w:p w14:paraId="1DD57DDE"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Środki ochrony prawnej wobec ogłoszenia wszczynającego postępowanie o udzielenie zamówienia lub ogłoszenia o konkursie oraz dokumentów zamówienia przysługują również organizacjom wpisanym na listę, o której mowa w art. 469 pkt 15 uPzp oraz Rzecznikowi Małych i Średnich Przedsiębiorców.</w:t>
      </w:r>
    </w:p>
    <w:p w14:paraId="224A6E04"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przysługuje na:</w:t>
      </w:r>
    </w:p>
    <w:p w14:paraId="1C6B440E"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niezgodną z przepisami ustawy czynność Zamawiającego, podjętą w postępowaniu o udzielenie zamówienia, w tym na projektowane postanowienie umowy;</w:t>
      </w:r>
    </w:p>
    <w:p w14:paraId="5A1E9431"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zaniechanie czynności w postępowaniu o udzielenie zamówienia do której zamawiający był obowiązany na podstawie ustawy;</w:t>
      </w:r>
    </w:p>
    <w:p w14:paraId="62280419"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wnosi się do Prezesa Izby. Odwołujący przekazuje kopię odwołania zamawiającemu przed upływem terminu do wniesienia odwołania w taki sposób, aby mógł on zapoznać się z jego treścią przed upływem tego terminu.</w:t>
      </w:r>
    </w:p>
    <w:p w14:paraId="34322D4B"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wobec treści ogłoszenia lub treści SWZ wnosi się w terminie 5 dni od dnia zamieszczenia ogłoszenia w Biuletynie Zamówień Publicznych lub treści SWZ na stronie internetowej.</w:t>
      </w:r>
    </w:p>
    <w:p w14:paraId="0400538B"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wnosi się w terminie:</w:t>
      </w:r>
    </w:p>
    <w:p w14:paraId="1B919EF1" w14:textId="77777777" w:rsidR="00930064" w:rsidRPr="00930064" w:rsidRDefault="00930064" w:rsidP="00930064">
      <w:pPr>
        <w:numPr>
          <w:ilvl w:val="2"/>
          <w:numId w:val="3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5 dni od dnia przekazania informacji o czynności zamawiającego stanowiącej podstawę jego wniesienia, jeżeli informacja została przekazana przy użyciu środków komunikacji elektronicznej,</w:t>
      </w:r>
    </w:p>
    <w:p w14:paraId="3C8B33CE" w14:textId="77777777" w:rsidR="00930064" w:rsidRPr="00930064" w:rsidRDefault="00930064" w:rsidP="00930064">
      <w:pPr>
        <w:numPr>
          <w:ilvl w:val="2"/>
          <w:numId w:val="3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10 dni od dnia przekazania informacji o czynności zamawiającego stanowiącej podstawę jego wniesienia, jeżeli informacja została przekazana w sposób inny niż określony w pkt 1).</w:t>
      </w:r>
    </w:p>
    <w:p w14:paraId="434F3EC7"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52282312"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orzeczenie Izby oraz postanowienie Prezesa Izby, o którym mowa w art. 519 ust. 1 uPzp, stronom oraz uczestnikom postępowania odwoławczego przysługuje skarga do sądu.</w:t>
      </w:r>
    </w:p>
    <w:p w14:paraId="68D64E04"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postępowaniu toczącym się wskutek wniesienia skargi stosuje się odpowiednio przepisy ustawy z dnia 17.11.1964 r. - Kodeks postępowania cywilnego o apelacji, jeżeli przepisy niniejszego rozdziału nie stanowią inaczej.</w:t>
      </w:r>
    </w:p>
    <w:p w14:paraId="007BDF8D"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Skargę wnosi się do Sądu Okręgowego w Warszawie - sądu zamówień publicznych, zwanego dalej "sądem zamówień publicznych".</w:t>
      </w:r>
    </w:p>
    <w:p w14:paraId="2B3BCD82"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Skargę wnosi się za pośrednictwem Prezesa Izby, w terminie 14 dni od dnia doręczenia orzeczenia Izby lub postanowienia Prezesa Izby, o którym mowa w art. 519 ust. 1 uPzp, przesyłając jednocześnie jej odpis przeciwnikowi skargi. Złożenie skargi w placówce pocztowej operatora wyznaczonego w rozumieniu ustawy z dnia 23.11.2012 r. - Prawo pocztowe jest równoznaczne z jej wniesieniem.</w:t>
      </w:r>
    </w:p>
    <w:p w14:paraId="3047D14A"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Prezes Izby przekazuje skargę wraz z aktami postępowania odwoławczego do sądu zamówień publicznych w terminie 7 dni od dnia jej otrzymania.</w:t>
      </w:r>
    </w:p>
    <w:p w14:paraId="6E454F50" w14:textId="77777777" w:rsidR="004903E3" w:rsidRPr="00930064" w:rsidRDefault="004903E3"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5C93EAAB"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XXIII.</w:t>
      </w:r>
      <w:r w:rsidRPr="00930064">
        <w:rPr>
          <w:rFonts w:ascii="Tahoma" w:eastAsia="Times New Roman" w:hAnsi="Tahoma" w:cs="Tahoma"/>
          <w:b/>
          <w:kern w:val="0"/>
          <w:sz w:val="24"/>
          <w:szCs w:val="24"/>
          <w:lang w:eastAsia="pl-PL"/>
          <w14:ligatures w14:val="none"/>
        </w:rPr>
        <w:tab/>
        <w:t>WYKAZ ZAŁĄCZNIKÓW DO SWZ</w:t>
      </w:r>
    </w:p>
    <w:p w14:paraId="319E80D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1</w:t>
      </w:r>
      <w:r w:rsidRPr="00930064">
        <w:rPr>
          <w:rFonts w:ascii="Tahoma" w:eastAsia="Times New Roman" w:hAnsi="Tahoma" w:cs="Tahoma"/>
          <w:color w:val="000000"/>
          <w:kern w:val="0"/>
          <w:sz w:val="24"/>
          <w:szCs w:val="24"/>
          <w:lang w:eastAsia="pl-PL"/>
          <w14:ligatures w14:val="none"/>
        </w:rPr>
        <w:tab/>
        <w:t>Formularz Ofertowy</w:t>
      </w:r>
    </w:p>
    <w:p w14:paraId="28C135A2" w14:textId="77777777" w:rsidR="00930064" w:rsidRPr="00930064" w:rsidRDefault="00930064" w:rsidP="00930064">
      <w:pPr>
        <w:autoSpaceDE w:val="0"/>
        <w:autoSpaceDN w:val="0"/>
        <w:adjustRightInd w:val="0"/>
        <w:spacing w:after="0" w:line="276" w:lineRule="auto"/>
        <w:ind w:left="2124" w:hanging="212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2</w:t>
      </w:r>
      <w:r w:rsidRPr="00930064">
        <w:rPr>
          <w:rFonts w:ascii="Tahoma" w:eastAsia="Times New Roman" w:hAnsi="Tahoma" w:cs="Tahoma"/>
          <w:color w:val="000000"/>
          <w:kern w:val="0"/>
          <w:sz w:val="24"/>
          <w:szCs w:val="24"/>
          <w:lang w:eastAsia="pl-PL"/>
          <w14:ligatures w14:val="none"/>
        </w:rPr>
        <w:tab/>
        <w:t>Oświadczenie o braku podstaw do wykluczenia i o spełnianiu warunków udziału w postępowaniu</w:t>
      </w:r>
    </w:p>
    <w:p w14:paraId="173361EB" w14:textId="77777777" w:rsidR="00930064" w:rsidRPr="00930064" w:rsidRDefault="00930064" w:rsidP="00930064">
      <w:pPr>
        <w:autoSpaceDE w:val="0"/>
        <w:autoSpaceDN w:val="0"/>
        <w:adjustRightInd w:val="0"/>
        <w:spacing w:after="0" w:line="276" w:lineRule="auto"/>
        <w:ind w:left="2124" w:hanging="212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3</w:t>
      </w:r>
      <w:r w:rsidRPr="00930064">
        <w:rPr>
          <w:rFonts w:ascii="Tahoma" w:eastAsia="Times New Roman" w:hAnsi="Tahoma" w:cs="Tahoma"/>
          <w:color w:val="000000"/>
          <w:kern w:val="0"/>
          <w:sz w:val="24"/>
          <w:szCs w:val="24"/>
          <w:lang w:eastAsia="pl-PL"/>
          <w14:ligatures w14:val="none"/>
        </w:rPr>
        <w:tab/>
        <w:t>Zobowiązanie innego podmiotu do udostępnienia niezbędnych zasobów Wykonawcy</w:t>
      </w:r>
    </w:p>
    <w:p w14:paraId="29403496" w14:textId="77777777" w:rsidR="00930064" w:rsidRPr="00930064" w:rsidRDefault="00930064" w:rsidP="00930064">
      <w:pPr>
        <w:autoSpaceDE w:val="0"/>
        <w:autoSpaceDN w:val="0"/>
        <w:adjustRightInd w:val="0"/>
        <w:spacing w:after="0" w:line="276" w:lineRule="auto"/>
        <w:ind w:left="2124" w:hanging="212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4</w:t>
      </w:r>
      <w:r w:rsidRPr="00930064">
        <w:rPr>
          <w:rFonts w:ascii="Tahoma" w:eastAsia="Times New Roman" w:hAnsi="Tahoma" w:cs="Tahoma"/>
          <w:color w:val="000000"/>
          <w:kern w:val="0"/>
          <w:sz w:val="24"/>
          <w:szCs w:val="24"/>
          <w:lang w:eastAsia="pl-PL"/>
          <w14:ligatures w14:val="none"/>
        </w:rPr>
        <w:tab/>
        <w:t>Oświadczenie dotyczące przynależności lub braku przynależności do tej samej grupy kapitałowej</w:t>
      </w:r>
    </w:p>
    <w:p w14:paraId="1F2E2B8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5</w:t>
      </w:r>
      <w:r w:rsidRPr="00930064">
        <w:rPr>
          <w:rFonts w:ascii="Tahoma" w:eastAsia="Times New Roman" w:hAnsi="Tahoma" w:cs="Tahoma"/>
          <w:color w:val="000000"/>
          <w:kern w:val="0"/>
          <w:sz w:val="24"/>
          <w:szCs w:val="24"/>
          <w:lang w:eastAsia="pl-PL"/>
          <w14:ligatures w14:val="none"/>
        </w:rPr>
        <w:tab/>
        <w:t>Wzór umowy</w:t>
      </w:r>
    </w:p>
    <w:p w14:paraId="49485CAA" w14:textId="77777777" w:rsidR="00930064" w:rsidRPr="00930064" w:rsidRDefault="00930064" w:rsidP="00930064">
      <w:pPr>
        <w:autoSpaceDE w:val="0"/>
        <w:autoSpaceDN w:val="0"/>
        <w:adjustRightInd w:val="0"/>
        <w:spacing w:after="0" w:line="276" w:lineRule="auto"/>
        <w:ind w:left="2127" w:hanging="2127"/>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6         Oświadczenie o aktualności informacji zawartych w oświadczeniu wstępnym</w:t>
      </w:r>
    </w:p>
    <w:p w14:paraId="7817CD4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7         Wzór umowy o powierzeniu danych osobowych</w:t>
      </w:r>
    </w:p>
    <w:p w14:paraId="442C2A96"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lang w:eastAsia="pl-PL"/>
          <w14:ligatures w14:val="none"/>
        </w:rPr>
      </w:pPr>
      <w:r w:rsidRPr="00930064">
        <w:rPr>
          <w:rFonts w:ascii="Tahoma" w:eastAsia="Times New Roman" w:hAnsi="Tahoma" w:cs="Tahoma"/>
          <w:color w:val="000000"/>
          <w:kern w:val="0"/>
          <w:sz w:val="24"/>
          <w:szCs w:val="24"/>
          <w:highlight w:val="yellow"/>
          <w:lang w:eastAsia="pl-PL"/>
          <w14:ligatures w14:val="none"/>
        </w:rPr>
        <w:br w:type="page"/>
      </w:r>
    </w:p>
    <w:p w14:paraId="6D6AA311"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bCs/>
          <w:i/>
          <w:iCs/>
          <w:color w:val="000000"/>
          <w:kern w:val="0"/>
          <w:sz w:val="24"/>
          <w:szCs w:val="24"/>
          <w:lang w:eastAsia="pl-PL"/>
          <w14:ligatures w14:val="none"/>
        </w:rPr>
      </w:pPr>
      <w:r w:rsidRPr="00930064">
        <w:rPr>
          <w:rFonts w:ascii="Tahoma" w:eastAsia="Times New Roman" w:hAnsi="Tahoma" w:cs="Tahoma"/>
          <w:color w:val="FF0000"/>
          <w:kern w:val="0"/>
          <w:sz w:val="24"/>
          <w:szCs w:val="24"/>
          <w:lang w:eastAsia="pl-PL"/>
          <w14:ligatures w14:val="none"/>
        </w:rPr>
        <w:lastRenderedPageBreak/>
        <w:tab/>
      </w:r>
      <w:r w:rsidRPr="00930064">
        <w:rPr>
          <w:rFonts w:ascii="Tahoma" w:eastAsia="Times New Roman" w:hAnsi="Tahoma" w:cs="Tahoma"/>
          <w:b/>
          <w:bCs/>
          <w:i/>
          <w:iCs/>
          <w:color w:val="000000"/>
          <w:kern w:val="0"/>
          <w:sz w:val="24"/>
          <w:szCs w:val="24"/>
          <w:lang w:eastAsia="pl-PL"/>
          <w14:ligatures w14:val="none"/>
        </w:rPr>
        <w:t>Załącznik nr 1 do SWZ formularz oferty</w:t>
      </w:r>
    </w:p>
    <w:p w14:paraId="2EFEB691"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lang w:eastAsia="pl-PL"/>
          <w14:ligatures w14:val="none"/>
        </w:rPr>
      </w:pPr>
    </w:p>
    <w:p w14:paraId="7CAEA80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5370D5B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(pieczęć Wykonawcy)</w:t>
      </w:r>
    </w:p>
    <w:p w14:paraId="2AC441F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4623BB88" w14:textId="77777777" w:rsidR="00930064" w:rsidRPr="00930064" w:rsidRDefault="00930064" w:rsidP="00930064">
      <w:pPr>
        <w:autoSpaceDE w:val="0"/>
        <w:autoSpaceDN w:val="0"/>
        <w:adjustRightInd w:val="0"/>
        <w:spacing w:after="0" w:line="276" w:lineRule="auto"/>
        <w:jc w:val="center"/>
        <w:rPr>
          <w:rFonts w:ascii="Tahoma" w:eastAsia="Calibri" w:hAnsi="Tahoma" w:cs="Tahoma"/>
          <w:color w:val="000000"/>
          <w:kern w:val="0"/>
          <w:sz w:val="24"/>
          <w:szCs w:val="24"/>
          <w:lang w:eastAsia="pl-PL"/>
          <w14:ligatures w14:val="none"/>
        </w:rPr>
      </w:pPr>
      <w:r w:rsidRPr="00930064">
        <w:rPr>
          <w:rFonts w:ascii="Tahoma" w:eastAsia="Calibri" w:hAnsi="Tahoma" w:cs="Tahoma"/>
          <w:b/>
          <w:bCs/>
          <w:color w:val="000000"/>
          <w:kern w:val="0"/>
          <w:sz w:val="24"/>
          <w:szCs w:val="24"/>
          <w:lang w:eastAsia="pl-PL"/>
          <w14:ligatures w14:val="none"/>
        </w:rPr>
        <w:t>OFERTA</w:t>
      </w:r>
    </w:p>
    <w:p w14:paraId="63DE349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Ja/my* niżej podpisani:</w:t>
      </w:r>
    </w:p>
    <w:p w14:paraId="5E9432B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766A503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(imię, nazwisko, stanowisko/podstawa do reprezentacji)</w:t>
      </w:r>
    </w:p>
    <w:p w14:paraId="679582C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działając w imieniu i na rzecz:</w:t>
      </w:r>
    </w:p>
    <w:p w14:paraId="6DC83E3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3607262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4B4FC1A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(pełna nazwa Wykonawcy/Wykonawców w przypadku wykonawców wspólnie ubiegających się o udzielenie zamówienia)</w:t>
      </w:r>
    </w:p>
    <w:p w14:paraId="4DC4AD1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Adres:…………………………………………………………………………………………</w:t>
      </w:r>
    </w:p>
    <w:p w14:paraId="0D31E0A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Kraj…………………………………….</w:t>
      </w:r>
    </w:p>
    <w:p w14:paraId="4D84BD4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REGON…….…………………………</w:t>
      </w:r>
    </w:p>
    <w:p w14:paraId="785D959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NIP:……………………………………</w:t>
      </w:r>
    </w:p>
    <w:p w14:paraId="393FE0E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TEL.…………………….……………..</w:t>
      </w:r>
    </w:p>
    <w:p w14:paraId="62A3AFE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Adres skrzynki ePUAP……………………………………………</w:t>
      </w:r>
    </w:p>
    <w:p w14:paraId="3C9FC3F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Adres e-mail:……………………………………………………….</w:t>
      </w:r>
    </w:p>
    <w:p w14:paraId="582D205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(na które Zamawiający ma przesyłać korespondencję)</w:t>
      </w:r>
    </w:p>
    <w:p w14:paraId="563F5684"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Wykonawca jest mikro, małym, średnim przedsiębiorcą - TAK/NIE*</w:t>
      </w:r>
    </w:p>
    <w:p w14:paraId="56E6F1C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74D62160" w14:textId="31BAEC12" w:rsidR="00930064" w:rsidRPr="00930064" w:rsidRDefault="00930064"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 xml:space="preserve">W odpowiedzi na ogłoszenie Miejskiego Ośrodka Pomocy Społecznej w Sopocie </w:t>
      </w:r>
      <w:r w:rsidRPr="00930064">
        <w:rPr>
          <w:rFonts w:ascii="Tahoma" w:eastAsia="Calibri" w:hAnsi="Tahoma" w:cs="Tahoma"/>
          <w:color w:val="000000"/>
          <w:kern w:val="0"/>
          <w:sz w:val="24"/>
          <w:szCs w:val="24"/>
          <w:lang w:eastAsia="pl-PL"/>
          <w14:ligatures w14:val="none"/>
        </w:rPr>
        <w:br/>
      </w:r>
      <w:r w:rsidRPr="009D296B">
        <w:rPr>
          <w:rFonts w:ascii="Tahoma" w:eastAsia="Calibri" w:hAnsi="Tahoma" w:cs="Tahoma"/>
          <w:color w:val="000000"/>
          <w:kern w:val="0"/>
          <w:sz w:val="24"/>
          <w:szCs w:val="24"/>
          <w:lang w:eastAsia="pl-PL"/>
          <w14:ligatures w14:val="none"/>
        </w:rPr>
        <w:t xml:space="preserve">z dnia </w:t>
      </w:r>
      <w:r w:rsidR="004104D7" w:rsidRPr="009D296B">
        <w:rPr>
          <w:rFonts w:ascii="Tahoma" w:eastAsia="Calibri" w:hAnsi="Tahoma" w:cs="Tahoma"/>
          <w:color w:val="000000"/>
          <w:kern w:val="0"/>
          <w:sz w:val="24"/>
          <w:szCs w:val="24"/>
          <w:lang w:eastAsia="pl-PL"/>
          <w14:ligatures w14:val="none"/>
        </w:rPr>
        <w:t>0</w:t>
      </w:r>
      <w:r w:rsidR="009D296B" w:rsidRPr="009D296B">
        <w:rPr>
          <w:rFonts w:ascii="Tahoma" w:eastAsia="Calibri" w:hAnsi="Tahoma" w:cs="Tahoma"/>
          <w:color w:val="000000"/>
          <w:kern w:val="0"/>
          <w:sz w:val="24"/>
          <w:szCs w:val="24"/>
          <w:lang w:eastAsia="pl-PL"/>
          <w14:ligatures w14:val="none"/>
        </w:rPr>
        <w:t>6</w:t>
      </w:r>
      <w:r w:rsidR="004104D7" w:rsidRPr="009D296B">
        <w:rPr>
          <w:rFonts w:ascii="Tahoma" w:eastAsia="Calibri" w:hAnsi="Tahoma" w:cs="Tahoma"/>
          <w:color w:val="000000"/>
          <w:kern w:val="0"/>
          <w:sz w:val="24"/>
          <w:szCs w:val="24"/>
          <w:lang w:eastAsia="pl-PL"/>
          <w14:ligatures w14:val="none"/>
        </w:rPr>
        <w:t xml:space="preserve"> listopada</w:t>
      </w:r>
      <w:r w:rsidRPr="009D296B">
        <w:rPr>
          <w:rFonts w:ascii="Tahoma" w:eastAsia="Calibri" w:hAnsi="Tahoma" w:cs="Tahoma"/>
          <w:color w:val="000000"/>
          <w:kern w:val="0"/>
          <w:sz w:val="24"/>
          <w:szCs w:val="24"/>
          <w:lang w:eastAsia="pl-PL"/>
          <w14:ligatures w14:val="none"/>
        </w:rPr>
        <w:t xml:space="preserve"> 202</w:t>
      </w:r>
      <w:r w:rsidR="004104D7" w:rsidRPr="009D296B">
        <w:rPr>
          <w:rFonts w:ascii="Tahoma" w:eastAsia="Calibri" w:hAnsi="Tahoma" w:cs="Tahoma"/>
          <w:color w:val="000000"/>
          <w:kern w:val="0"/>
          <w:sz w:val="24"/>
          <w:szCs w:val="24"/>
          <w:lang w:eastAsia="pl-PL"/>
          <w14:ligatures w14:val="none"/>
        </w:rPr>
        <w:t>5</w:t>
      </w:r>
      <w:r w:rsidRPr="009D296B">
        <w:rPr>
          <w:rFonts w:ascii="Tahoma" w:eastAsia="Calibri" w:hAnsi="Tahoma" w:cs="Tahoma"/>
          <w:color w:val="000000"/>
          <w:kern w:val="0"/>
          <w:sz w:val="24"/>
          <w:szCs w:val="24"/>
          <w:lang w:eastAsia="pl-PL"/>
          <w14:ligatures w14:val="none"/>
        </w:rPr>
        <w:t xml:space="preserve"> roku o zaproszenie do złożenia oferty na </w:t>
      </w:r>
      <w:r w:rsidRPr="009D296B">
        <w:rPr>
          <w:rFonts w:ascii="Tahoma" w:eastAsia="Calibri" w:hAnsi="Tahoma" w:cs="Tahoma"/>
          <w:b/>
          <w:bCs/>
          <w:color w:val="000000"/>
          <w:kern w:val="0"/>
          <w:sz w:val="24"/>
          <w:szCs w:val="24"/>
          <w:lang w:eastAsia="pl-PL"/>
          <w14:ligatures w14:val="none"/>
        </w:rPr>
        <w:t>„Świadczenie</w:t>
      </w:r>
      <w:r w:rsidRPr="00930064">
        <w:rPr>
          <w:rFonts w:ascii="Tahoma" w:eastAsia="Calibri" w:hAnsi="Tahoma" w:cs="Tahoma"/>
          <w:b/>
          <w:bCs/>
          <w:color w:val="000000"/>
          <w:kern w:val="0"/>
          <w:sz w:val="24"/>
          <w:szCs w:val="24"/>
          <w:lang w:eastAsia="pl-PL"/>
          <w14:ligatures w14:val="none"/>
        </w:rPr>
        <w:t xml:space="preserve"> specjalistycznych usług opiekuńczych dla osób wymagających okresowo całodobowej opieki w ośrodkach wsparcia”</w:t>
      </w:r>
    </w:p>
    <w:p w14:paraId="55CB680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 xml:space="preserve">Oświadczamy, że zapoznaliśmy się z SWZ i nie wnosimy do nich żadnych zastrzeżeń oraz zdobyliśmy niezbędne informacje do przygotowania oferty. </w:t>
      </w:r>
    </w:p>
    <w:p w14:paraId="7762634D"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148878DC" w14:textId="77777777" w:rsidR="00930064" w:rsidRPr="00930064" w:rsidRDefault="00930064" w:rsidP="00930064">
      <w:pPr>
        <w:numPr>
          <w:ilvl w:val="6"/>
          <w:numId w:val="37"/>
        </w:numPr>
        <w:autoSpaceDE w:val="0"/>
        <w:autoSpaceDN w:val="0"/>
        <w:adjustRightInd w:val="0"/>
        <w:spacing w:after="0" w:line="276" w:lineRule="auto"/>
        <w:ind w:left="426" w:hanging="426"/>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Oferujemy realizację przedmiotu zamówienia za cenę:</w:t>
      </w:r>
    </w:p>
    <w:p w14:paraId="52915B60"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Cenę netto za usługę osobo-dobę  - …………..............zł</w:t>
      </w:r>
    </w:p>
    <w:p w14:paraId="2D6B4858"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słownie.........................................................................................................…...zł</w:t>
      </w:r>
    </w:p>
    <w:p w14:paraId="07C322FA"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Podatek VAT  ….%.......................słownie…………………………………………..zł</w:t>
      </w:r>
    </w:p>
    <w:p w14:paraId="64217D7A"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Cenę brutto (łącznie z podatkiem VAT) za usługę osobo-dobę …………………..zł</w:t>
      </w:r>
    </w:p>
    <w:p w14:paraId="73D7950C" w14:textId="77777777" w:rsidR="00930064" w:rsidRPr="00930064" w:rsidRDefault="00930064" w:rsidP="00930064">
      <w:pPr>
        <w:autoSpaceDE w:val="0"/>
        <w:autoSpaceDN w:val="0"/>
        <w:adjustRightInd w:val="0"/>
        <w:spacing w:after="0" w:line="276" w:lineRule="auto"/>
        <w:rPr>
          <w:rFonts w:ascii="Tahoma" w:eastAsia="Calibri" w:hAnsi="Tahoma" w:cs="Tahoma"/>
          <w:strike/>
          <w:color w:val="000000"/>
          <w:kern w:val="0"/>
          <w:sz w:val="24"/>
          <w:szCs w:val="24"/>
          <w:lang w:eastAsia="pl-PL"/>
          <w14:ligatures w14:val="none"/>
        </w:rPr>
      </w:pPr>
      <w:r w:rsidRPr="00930064">
        <w:rPr>
          <w:rFonts w:ascii="Tahoma" w:eastAsia="Calibri" w:hAnsi="Tahoma" w:cs="Tahoma"/>
          <w:color w:val="000000"/>
          <w:kern w:val="0"/>
          <w:sz w:val="24"/>
          <w:szCs w:val="24"/>
          <w:lang w:eastAsia="zh-CN"/>
          <w14:ligatures w14:val="none"/>
        </w:rPr>
        <w:t>słownie…………...................…………………………………………………………..…zł</w:t>
      </w:r>
    </w:p>
    <w:p w14:paraId="307DE47F"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Deklarujemy realizację zamówienia dla ………… osób.</w:t>
      </w:r>
    </w:p>
    <w:p w14:paraId="68B3AEC8"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Termin realizacji zamówienia…………………………….</w:t>
      </w:r>
    </w:p>
    <w:p w14:paraId="504515E8"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Usługę będziemy wykonywali w …….. przy ul…………………, tj. …… km od siedziby Zamawiającego.</w:t>
      </w:r>
    </w:p>
    <w:p w14:paraId="05664AAA"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lastRenderedPageBreak/>
        <w:t>W razie wybrania naszej oferty zobowiązujemy się do podpisania umowy zgodnej z wzorami załączonymi do zaproszenia w terminie i miejscu określonym przez Zamawiającego.</w:t>
      </w:r>
    </w:p>
    <w:p w14:paraId="404B0605"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Usługę będziemy wykonywać samodzielnie/ z podwykonawcą.</w:t>
      </w:r>
    </w:p>
    <w:p w14:paraId="1932B261"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zapoznaliśmy się ze Specyfikacją Warunków Zamówienia</w:t>
      </w:r>
      <w:r w:rsidRPr="00930064">
        <w:rPr>
          <w:rFonts w:ascii="Tahoma" w:eastAsia="Calibri" w:hAnsi="Tahoma" w:cs="Tahoma"/>
          <w:color w:val="000000"/>
          <w:kern w:val="0"/>
          <w:sz w:val="24"/>
          <w:szCs w:val="24"/>
          <w:lang w:eastAsia="pl-PL"/>
          <w14:ligatures w14:val="none"/>
        </w:rPr>
        <w:br/>
        <w:t>i akceptujemy wszystkie warunki w niej zawarte.</w:t>
      </w:r>
    </w:p>
    <w:p w14:paraId="48F1EE6E"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uzyskaliśmy wszelkie informacje niezbędne do prawidłowego przygotowania i złożenia niniejszej oferty.</w:t>
      </w:r>
    </w:p>
    <w:p w14:paraId="0454DED6"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jesteśmy związani niniejszą ofertą od dnia upływu terminu składania ofert do dnia …………………..</w:t>
      </w:r>
    </w:p>
    <w:p w14:paraId="46F5684C"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4FAEFA0F"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 że wypełniłem obowiązki informacyjne przewidziane w art. 13 lub</w:t>
      </w:r>
      <w:r w:rsidRPr="00930064">
        <w:rPr>
          <w:rFonts w:ascii="Tahoma" w:eastAsia="Calibri" w:hAnsi="Tahoma" w:cs="Tahoma"/>
          <w:color w:val="000000"/>
          <w:kern w:val="0"/>
          <w:sz w:val="24"/>
          <w:szCs w:val="24"/>
          <w:lang w:eastAsia="pl-PL"/>
          <w14:ligatures w14:val="none"/>
        </w:rPr>
        <w:br/>
        <w:t>art. 14 RODO</w:t>
      </w:r>
      <w:r w:rsidRPr="00930064">
        <w:rPr>
          <w:rFonts w:ascii="Times New Roman" w:hAnsi="Times New Roman" w:cs="Arial"/>
          <w:kern w:val="0"/>
          <w:sz w:val="24"/>
          <w:szCs w:val="24"/>
          <w:vertAlign w:val="superscript"/>
          <w:lang w:eastAsia="pl-PL"/>
          <w14:ligatures w14:val="none"/>
        </w:rPr>
        <w:footnoteReference w:id="1"/>
      </w:r>
      <w:r w:rsidRPr="00930064">
        <w:rPr>
          <w:rFonts w:ascii="Tahoma" w:eastAsia="Calibri" w:hAnsi="Tahoma" w:cs="Tahoma"/>
          <w:color w:val="000000"/>
          <w:kern w:val="0"/>
          <w:sz w:val="24"/>
          <w:szCs w:val="24"/>
          <w:lang w:eastAsia="pl-PL"/>
          <w14:ligatures w14:val="none"/>
        </w:rPr>
        <w:t xml:space="preserve"> wobec osób fizycznych, od których dane osobowe bezpośrednio lub pośrednio pozyskałem w celu ubiegania się o udzielenie zamówienia publicznego w niniejszym postępowaniu.**</w:t>
      </w:r>
    </w:p>
    <w:p w14:paraId="06BBF21C"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Składamy ofertę na _________stronach.</w:t>
      </w:r>
    </w:p>
    <w:p w14:paraId="7343DBC8"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Wraz z ofertą składamy następujące oświadczenia i dokumenty:</w:t>
      </w:r>
    </w:p>
    <w:p w14:paraId="0D539007"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Wykaz osób wykonujących specjalistyczne usługi opiekuńcze posiadających odpowiednie kwalifikacje wraz  z dokumentami wskazującymi na staż pracy  .</w:t>
      </w:r>
    </w:p>
    <w:p w14:paraId="59C9267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14D6BAB2"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0CC4E90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792B708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 xml:space="preserve">14. </w:t>
      </w:r>
      <w:r w:rsidRPr="00930064">
        <w:rPr>
          <w:rFonts w:ascii="Tahoma" w:eastAsia="Times New Roman" w:hAnsi="Tahoma" w:cs="Tahoma"/>
          <w:bCs/>
          <w:color w:val="000000"/>
          <w:kern w:val="0"/>
          <w:sz w:val="24"/>
          <w:szCs w:val="24"/>
          <w:lang w:eastAsia="pl-PL"/>
          <w14:ligatures w14:val="none"/>
        </w:rPr>
        <w:t>zamierzam(y) powierzyć podwykonawcom, na których zdolnościach wykonawca nie polega, następujące części zamówienia:</w:t>
      </w:r>
    </w:p>
    <w:p w14:paraId="1288C87B"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t>
      </w:r>
    </w:p>
    <w:p w14:paraId="247FDDA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t>
      </w:r>
    </w:p>
    <w:p w14:paraId="5866B6F1"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778517A2"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64"/>
        <w:gridCol w:w="3393"/>
      </w:tblGrid>
      <w:tr w:rsidR="00930064" w:rsidRPr="00930064" w14:paraId="293A09C7" w14:textId="77777777" w:rsidTr="006B2DB1">
        <w:trPr>
          <w:trHeight w:val="737"/>
        </w:trPr>
        <w:tc>
          <w:tcPr>
            <w:tcW w:w="2409" w:type="dxa"/>
            <w:tcBorders>
              <w:left w:val="single" w:sz="4" w:space="0" w:color="auto"/>
            </w:tcBorders>
            <w:shd w:val="clear" w:color="auto" w:fill="EAF1DD"/>
            <w:vAlign w:val="center"/>
          </w:tcPr>
          <w:p w14:paraId="47E8AB1F"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Nazwa postępowania</w:t>
            </w:r>
          </w:p>
        </w:tc>
        <w:tc>
          <w:tcPr>
            <w:tcW w:w="2835" w:type="dxa"/>
            <w:shd w:val="clear" w:color="auto" w:fill="EAF1DD"/>
            <w:vAlign w:val="center"/>
          </w:tcPr>
          <w:p w14:paraId="43F9951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Numer postępowania</w:t>
            </w:r>
          </w:p>
          <w:p w14:paraId="58DA2CA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lastRenderedPageBreak/>
              <w:t>(oznaczenie sprawy, do której dokumenty zostały dołączone)</w:t>
            </w:r>
          </w:p>
        </w:tc>
        <w:tc>
          <w:tcPr>
            <w:tcW w:w="3508" w:type="dxa"/>
            <w:tcBorders>
              <w:right w:val="single" w:sz="4" w:space="0" w:color="auto"/>
            </w:tcBorders>
            <w:shd w:val="clear" w:color="auto" w:fill="EAF1DD"/>
            <w:vAlign w:val="center"/>
          </w:tcPr>
          <w:p w14:paraId="44EF3E69"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lastRenderedPageBreak/>
              <w:t xml:space="preserve">Rodzaj oświadczeń lub dokumentów </w:t>
            </w:r>
            <w:r w:rsidRPr="00930064">
              <w:rPr>
                <w:rFonts w:ascii="Tahoma" w:eastAsia="Times New Roman" w:hAnsi="Tahoma" w:cs="Tahoma"/>
                <w:i/>
                <w:iCs/>
                <w:color w:val="000000"/>
                <w:kern w:val="0"/>
                <w:sz w:val="24"/>
                <w:szCs w:val="24"/>
                <w:lang w:eastAsia="pl-PL"/>
                <w14:ligatures w14:val="none"/>
              </w:rPr>
              <w:t>(</w:t>
            </w:r>
            <w:r w:rsidRPr="00930064">
              <w:rPr>
                <w:rFonts w:ascii="Tahoma" w:eastAsia="Times New Roman" w:hAnsi="Tahoma" w:cs="Tahoma"/>
                <w:bCs/>
                <w:i/>
                <w:color w:val="000000"/>
                <w:kern w:val="0"/>
                <w:sz w:val="24"/>
                <w:szCs w:val="24"/>
                <w:lang w:eastAsia="pl-PL"/>
                <w14:ligatures w14:val="none"/>
              </w:rPr>
              <w:t>znajdujących się w posiadaniu zamawiającego).</w:t>
            </w:r>
            <w:r w:rsidRPr="00930064">
              <w:rPr>
                <w:rFonts w:ascii="Tahoma" w:eastAsia="Times New Roman" w:hAnsi="Tahoma" w:cs="Tahoma"/>
                <w:b/>
                <w:bCs/>
                <w:color w:val="000000"/>
                <w:kern w:val="0"/>
                <w:sz w:val="24"/>
                <w:szCs w:val="24"/>
                <w:vertAlign w:val="superscript"/>
                <w:lang w:eastAsia="pl-PL"/>
                <w14:ligatures w14:val="none"/>
              </w:rPr>
              <w:t xml:space="preserve"> </w:t>
            </w:r>
            <w:r w:rsidRPr="00930064">
              <w:rPr>
                <w:rFonts w:ascii="Tahoma" w:eastAsia="Times New Roman" w:hAnsi="Tahoma" w:cs="Tahoma"/>
                <w:b/>
                <w:bCs/>
                <w:color w:val="000000"/>
                <w:kern w:val="0"/>
                <w:sz w:val="24"/>
                <w:szCs w:val="24"/>
                <w:vertAlign w:val="superscript"/>
                <w:lang w:eastAsia="pl-PL"/>
                <w14:ligatures w14:val="none"/>
              </w:rPr>
              <w:footnoteReference w:id="2"/>
            </w:r>
          </w:p>
        </w:tc>
      </w:tr>
      <w:tr w:rsidR="00930064" w:rsidRPr="00930064" w14:paraId="6E761E65" w14:textId="77777777" w:rsidTr="006B2DB1">
        <w:trPr>
          <w:trHeight w:val="170"/>
        </w:trPr>
        <w:tc>
          <w:tcPr>
            <w:tcW w:w="2409" w:type="dxa"/>
            <w:tcBorders>
              <w:left w:val="single" w:sz="4" w:space="0" w:color="auto"/>
            </w:tcBorders>
          </w:tcPr>
          <w:p w14:paraId="3295E3A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3B4B0E4D"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49708640"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tc>
        <w:tc>
          <w:tcPr>
            <w:tcW w:w="2835" w:type="dxa"/>
          </w:tcPr>
          <w:p w14:paraId="7CDB1CC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tc>
        <w:tc>
          <w:tcPr>
            <w:tcW w:w="3508" w:type="dxa"/>
            <w:tcBorders>
              <w:right w:val="single" w:sz="4" w:space="0" w:color="auto"/>
            </w:tcBorders>
          </w:tcPr>
          <w:p w14:paraId="7CEB6B0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tc>
      </w:tr>
    </w:tbl>
    <w:p w14:paraId="4478F8B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highlight w:val="yellow"/>
          <w:lang w:eastAsia="pl-PL"/>
          <w14:ligatures w14:val="none"/>
        </w:rPr>
      </w:pPr>
    </w:p>
    <w:p w14:paraId="6FEA26DF"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15.  Pozostałe dane Wykonawcy/ Wykonawców*</w:t>
      </w:r>
    </w:p>
    <w:p w14:paraId="04E2212A"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716"/>
      </w:tblGrid>
      <w:tr w:rsidR="00930064" w:rsidRPr="00930064" w14:paraId="217C9485" w14:textId="77777777" w:rsidTr="006B2DB1">
        <w:tc>
          <w:tcPr>
            <w:tcW w:w="5353" w:type="dxa"/>
          </w:tcPr>
          <w:p w14:paraId="721F0E50"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mikroprzedsiębiorstwem</w:t>
            </w:r>
          </w:p>
        </w:tc>
        <w:tc>
          <w:tcPr>
            <w:tcW w:w="3857" w:type="dxa"/>
          </w:tcPr>
          <w:p w14:paraId="2C750CE6"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445A8341" w14:textId="77777777" w:rsidTr="006B2DB1">
        <w:tc>
          <w:tcPr>
            <w:tcW w:w="5353" w:type="dxa"/>
          </w:tcPr>
          <w:p w14:paraId="435A784D"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małym przedsiębiorstwem</w:t>
            </w:r>
          </w:p>
        </w:tc>
        <w:tc>
          <w:tcPr>
            <w:tcW w:w="3857" w:type="dxa"/>
          </w:tcPr>
          <w:p w14:paraId="00C5EE7B"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3229A00B" w14:textId="77777777" w:rsidTr="006B2DB1">
        <w:tc>
          <w:tcPr>
            <w:tcW w:w="5353" w:type="dxa"/>
          </w:tcPr>
          <w:p w14:paraId="5F6A32A6"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średnim przedsiębiorstwem</w:t>
            </w:r>
          </w:p>
        </w:tc>
        <w:tc>
          <w:tcPr>
            <w:tcW w:w="3857" w:type="dxa"/>
          </w:tcPr>
          <w:p w14:paraId="0825EE0A"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001D809E" w14:textId="77777777" w:rsidTr="006B2DB1">
        <w:tc>
          <w:tcPr>
            <w:tcW w:w="5353" w:type="dxa"/>
          </w:tcPr>
          <w:p w14:paraId="01ED987F"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prowadzącym jednoosobową działalność gospodarczą</w:t>
            </w:r>
          </w:p>
        </w:tc>
        <w:tc>
          <w:tcPr>
            <w:tcW w:w="3857" w:type="dxa"/>
          </w:tcPr>
          <w:p w14:paraId="12FFF317"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2879841A" w14:textId="77777777" w:rsidTr="006B2DB1">
        <w:tc>
          <w:tcPr>
            <w:tcW w:w="5353" w:type="dxa"/>
          </w:tcPr>
          <w:p w14:paraId="06DBEDEA"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 xml:space="preserve">osobą fizyczną </w:t>
            </w:r>
          </w:p>
        </w:tc>
        <w:tc>
          <w:tcPr>
            <w:tcW w:w="3857" w:type="dxa"/>
          </w:tcPr>
          <w:p w14:paraId="3E42EC8C"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1D49534D" w14:textId="77777777" w:rsidTr="006B2DB1">
        <w:tc>
          <w:tcPr>
            <w:tcW w:w="5353" w:type="dxa"/>
          </w:tcPr>
          <w:p w14:paraId="58CDAE6A"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inne (jakie)…………………………………………………………..</w:t>
            </w:r>
          </w:p>
        </w:tc>
        <w:tc>
          <w:tcPr>
            <w:tcW w:w="3857" w:type="dxa"/>
          </w:tcPr>
          <w:p w14:paraId="65A8F198"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bl>
    <w:p w14:paraId="210D66D9"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1A2F5D50"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Uwaga: </w:t>
      </w:r>
    </w:p>
    <w:p w14:paraId="261B8EA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*zaznaczyć odpowiednie. </w:t>
      </w:r>
    </w:p>
    <w:p w14:paraId="0A3D1057"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i/>
          <w:color w:val="000000"/>
          <w:kern w:val="0"/>
          <w:sz w:val="24"/>
          <w:szCs w:val="24"/>
          <w:lang w:eastAsia="pl-PL"/>
          <w14:ligatures w14:val="none"/>
        </w:rPr>
        <w:t xml:space="preserve">Przez </w:t>
      </w:r>
      <w:r w:rsidRPr="00930064">
        <w:rPr>
          <w:rFonts w:ascii="Tahoma" w:eastAsia="Times New Roman" w:hAnsi="Tahoma" w:cs="Tahoma"/>
          <w:b/>
          <w:bCs/>
          <w:i/>
          <w:color w:val="000000"/>
          <w:kern w:val="0"/>
          <w:sz w:val="24"/>
          <w:szCs w:val="24"/>
          <w:lang w:eastAsia="pl-PL"/>
          <w14:ligatures w14:val="none"/>
        </w:rPr>
        <w:t>Mikroprzedsiębiorstwo</w:t>
      </w:r>
      <w:r w:rsidRPr="00930064">
        <w:rPr>
          <w:rFonts w:ascii="Tahoma" w:eastAsia="Times New Roman" w:hAnsi="Tahoma" w:cs="Tahoma"/>
          <w:bCs/>
          <w:i/>
          <w:color w:val="000000"/>
          <w:kern w:val="0"/>
          <w:sz w:val="24"/>
          <w:szCs w:val="24"/>
          <w:lang w:eastAsia="pl-PL"/>
          <w14:ligatures w14:val="none"/>
        </w:rPr>
        <w:t xml:space="preserve"> rozumie się: przedsiębiorstwo, które zatrudnia mniej niż 10 osób i którego roczny obrót lub roczna suma bilansowa nie przekracza 2 milionów EUR.</w:t>
      </w:r>
    </w:p>
    <w:p w14:paraId="63A8816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i/>
          <w:color w:val="000000"/>
          <w:kern w:val="0"/>
          <w:sz w:val="24"/>
          <w:szCs w:val="24"/>
          <w:lang w:eastAsia="pl-PL"/>
          <w14:ligatures w14:val="none"/>
        </w:rPr>
        <w:t xml:space="preserve">Przez </w:t>
      </w:r>
      <w:r w:rsidRPr="00930064">
        <w:rPr>
          <w:rFonts w:ascii="Tahoma" w:eastAsia="Times New Roman" w:hAnsi="Tahoma" w:cs="Tahoma"/>
          <w:b/>
          <w:bCs/>
          <w:i/>
          <w:color w:val="000000"/>
          <w:kern w:val="0"/>
          <w:sz w:val="24"/>
          <w:szCs w:val="24"/>
          <w:lang w:eastAsia="pl-PL"/>
          <w14:ligatures w14:val="none"/>
        </w:rPr>
        <w:t>Małe przedsiębiorstwo</w:t>
      </w:r>
      <w:r w:rsidRPr="00930064">
        <w:rPr>
          <w:rFonts w:ascii="Tahoma" w:eastAsia="Times New Roman" w:hAnsi="Tahoma" w:cs="Tahoma"/>
          <w:bCs/>
          <w:i/>
          <w:color w:val="000000"/>
          <w:kern w:val="0"/>
          <w:sz w:val="24"/>
          <w:szCs w:val="24"/>
          <w:lang w:eastAsia="pl-PL"/>
          <w14:ligatures w14:val="none"/>
        </w:rPr>
        <w:t xml:space="preserve"> rozumie się: przedsiębiorstwo, które zatrudnia mniej niż 50 osób i którego roczny obrót lub roczna suma bilansowa nie przekracza 10 milionów </w:t>
      </w:r>
    </w:p>
    <w:p w14:paraId="5278C47A" w14:textId="77777777" w:rsidR="00930064" w:rsidRPr="00930064" w:rsidRDefault="00930064" w:rsidP="00930064">
      <w:pPr>
        <w:autoSpaceDE w:val="0"/>
        <w:autoSpaceDN w:val="0"/>
        <w:adjustRightInd w:val="0"/>
        <w:spacing w:after="0" w:line="276" w:lineRule="auto"/>
        <w:rPr>
          <w:rFonts w:ascii="Tahoma" w:eastAsia="Times New Roman" w:hAnsi="Tahoma" w:cs="Tahoma"/>
          <w:bCs/>
          <w:i/>
          <w:color w:val="000000"/>
          <w:kern w:val="0"/>
          <w:sz w:val="24"/>
          <w:szCs w:val="24"/>
          <w:lang w:eastAsia="pl-PL"/>
          <w14:ligatures w14:val="none"/>
        </w:rPr>
      </w:pPr>
      <w:r w:rsidRPr="00930064">
        <w:rPr>
          <w:rFonts w:ascii="Tahoma" w:eastAsia="Times New Roman" w:hAnsi="Tahoma" w:cs="Tahoma"/>
          <w:bCs/>
          <w:i/>
          <w:color w:val="000000"/>
          <w:kern w:val="0"/>
          <w:sz w:val="24"/>
          <w:szCs w:val="24"/>
          <w:lang w:eastAsia="pl-PL"/>
          <w14:ligatures w14:val="none"/>
        </w:rPr>
        <w:t xml:space="preserve">Przez </w:t>
      </w:r>
      <w:r w:rsidRPr="00930064">
        <w:rPr>
          <w:rFonts w:ascii="Tahoma" w:eastAsia="Times New Roman" w:hAnsi="Tahoma" w:cs="Tahoma"/>
          <w:b/>
          <w:bCs/>
          <w:i/>
          <w:color w:val="000000"/>
          <w:kern w:val="0"/>
          <w:sz w:val="24"/>
          <w:szCs w:val="24"/>
          <w:lang w:eastAsia="pl-PL"/>
          <w14:ligatures w14:val="none"/>
        </w:rPr>
        <w:t>Średnie przedsiębiorstwa</w:t>
      </w:r>
      <w:r w:rsidRPr="00930064">
        <w:rPr>
          <w:rFonts w:ascii="Tahoma" w:eastAsia="Times New Roman" w:hAnsi="Tahoma" w:cs="Tahoma"/>
          <w:bCs/>
          <w:i/>
          <w:color w:val="000000"/>
          <w:kern w:val="0"/>
          <w:sz w:val="24"/>
          <w:szCs w:val="24"/>
          <w:lang w:eastAsia="pl-PL"/>
          <w14:ligatures w14:val="none"/>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7E164C6A"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lang w:eastAsia="pl-PL"/>
          <w14:ligatures w14:val="none"/>
        </w:rPr>
      </w:pPr>
      <w:r w:rsidRPr="00930064">
        <w:rPr>
          <w:rFonts w:ascii="Tahoma" w:eastAsia="Times New Roman" w:hAnsi="Tahoma" w:cs="Tahoma"/>
          <w:b/>
          <w:bCs/>
          <w:i/>
          <w:color w:val="000000"/>
          <w:kern w:val="0"/>
          <w:sz w:val="24"/>
          <w:szCs w:val="24"/>
          <w:u w:val="single"/>
          <w:lang w:eastAsia="pl-PL"/>
          <w14:ligatures w14:val="none"/>
        </w:rPr>
        <w:t>Powyższe informacje są wymagane wyłącznie do celów statystycznych</w:t>
      </w:r>
      <w:r w:rsidRPr="00930064">
        <w:rPr>
          <w:rFonts w:ascii="Tahoma" w:eastAsia="Times New Roman" w:hAnsi="Tahoma" w:cs="Tahoma"/>
          <w:b/>
          <w:bCs/>
          <w:i/>
          <w:color w:val="000000"/>
          <w:kern w:val="0"/>
          <w:sz w:val="24"/>
          <w:szCs w:val="24"/>
          <w:lang w:eastAsia="pl-PL"/>
          <w14:ligatures w14:val="none"/>
        </w:rPr>
        <w:t xml:space="preserve">. </w:t>
      </w:r>
    </w:p>
    <w:p w14:paraId="387E8561"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68CFB247"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02F7380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bl>
      <w:tblPr>
        <w:tblW w:w="0" w:type="auto"/>
        <w:tblInd w:w="108" w:type="dxa"/>
        <w:tblLook w:val="04A0" w:firstRow="1" w:lastRow="0" w:firstColumn="1" w:lastColumn="0" w:noHBand="0" w:noVBand="1"/>
      </w:tblPr>
      <w:tblGrid>
        <w:gridCol w:w="2780"/>
        <w:gridCol w:w="692"/>
        <w:gridCol w:w="5492"/>
      </w:tblGrid>
      <w:tr w:rsidR="00930064" w:rsidRPr="00930064" w14:paraId="21588E11" w14:textId="77777777" w:rsidTr="006B2DB1">
        <w:tc>
          <w:tcPr>
            <w:tcW w:w="2780" w:type="dxa"/>
            <w:tcBorders>
              <w:bottom w:val="dashSmallGap" w:sz="4" w:space="0" w:color="auto"/>
            </w:tcBorders>
          </w:tcPr>
          <w:p w14:paraId="612DC73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23" w:name="_Hlk110589256"/>
          </w:p>
        </w:tc>
        <w:tc>
          <w:tcPr>
            <w:tcW w:w="692" w:type="dxa"/>
          </w:tcPr>
          <w:p w14:paraId="343FDB2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bottom w:val="dashSmallGap" w:sz="4" w:space="0" w:color="auto"/>
            </w:tcBorders>
          </w:tcPr>
          <w:p w14:paraId="10C6452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26B53A50" w14:textId="77777777" w:rsidTr="006B2DB1">
        <w:tc>
          <w:tcPr>
            <w:tcW w:w="2780" w:type="dxa"/>
            <w:tcBorders>
              <w:top w:val="dashSmallGap" w:sz="4" w:space="0" w:color="auto"/>
            </w:tcBorders>
          </w:tcPr>
          <w:p w14:paraId="5D4ED6E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data</w:t>
            </w:r>
          </w:p>
        </w:tc>
        <w:tc>
          <w:tcPr>
            <w:tcW w:w="692" w:type="dxa"/>
          </w:tcPr>
          <w:p w14:paraId="3498172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top w:val="dashSmallGap" w:sz="4" w:space="0" w:color="auto"/>
            </w:tcBorders>
          </w:tcPr>
          <w:p w14:paraId="49BCA02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xml:space="preserve"> (podpis i pieczęć imienna osoby/osób </w:t>
            </w:r>
          </w:p>
          <w:p w14:paraId="6458334F"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właściwej/ych do reprezentowania Wykonawcy)</w:t>
            </w:r>
          </w:p>
        </w:tc>
      </w:tr>
      <w:bookmarkEnd w:id="23"/>
    </w:tbl>
    <w:p w14:paraId="118AD606" w14:textId="77777777" w:rsidR="00930064" w:rsidRPr="00930064" w:rsidRDefault="00930064" w:rsidP="00930064">
      <w:pPr>
        <w:autoSpaceDE w:val="0"/>
        <w:autoSpaceDN w:val="0"/>
        <w:adjustRightInd w:val="0"/>
        <w:spacing w:after="0" w:line="276" w:lineRule="auto"/>
        <w:rPr>
          <w:rFonts w:ascii="Tahoma" w:eastAsia="Times New Roman" w:hAnsi="Tahoma" w:cs="Tahoma"/>
          <w:iCs/>
          <w:color w:val="000000"/>
          <w:kern w:val="0"/>
          <w:sz w:val="24"/>
          <w:szCs w:val="24"/>
          <w:lang w:eastAsia="pl-PL"/>
          <w14:ligatures w14:val="none"/>
        </w:rPr>
        <w:sectPr w:rsidR="00930064" w:rsidRPr="00930064" w:rsidSect="00930064">
          <w:headerReference w:type="default" r:id="rId21"/>
          <w:footerReference w:type="default" r:id="rId22"/>
          <w:headerReference w:type="first" r:id="rId23"/>
          <w:pgSz w:w="11906" w:h="16838"/>
          <w:pgMar w:top="1134" w:right="1417" w:bottom="1417" w:left="1417" w:header="567" w:footer="567" w:gutter="0"/>
          <w:cols w:space="708"/>
          <w:docGrid w:linePitch="360"/>
        </w:sectPr>
      </w:pPr>
    </w:p>
    <w:p w14:paraId="1641582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63E0B8C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________________________________________________________</w:t>
      </w:r>
    </w:p>
    <w:p w14:paraId="3F1E4D04"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Informacja dla Wykonawcy:</w:t>
      </w:r>
    </w:p>
    <w:p w14:paraId="087D634E"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Formularz oferty musi być opatrzony przez osobę lub osoby uprawnione do reprezentowania firmy kwalifikowanym podpisem elektronicznym, podpisem zaufanym lub podpisem osobistym i przekazany Zamawiającemu wraz z dokumentem(-ami) potwierdzającymi prawo do reprezentacji Wykonawcy przez osobę podpisującą ofertę.</w:t>
      </w:r>
    </w:p>
    <w:p w14:paraId="4D575A70"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*niepotrzebne skreślić</w:t>
      </w:r>
    </w:p>
    <w:p w14:paraId="2B354FE2" w14:textId="384C56CD"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374658BC" w14:textId="77777777" w:rsidR="00930064" w:rsidRPr="00930064" w:rsidRDefault="00930064"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                                                                                                                                      </w:t>
      </w:r>
    </w:p>
    <w:p w14:paraId="20C6F0A7"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u w:val="single"/>
          <w:lang w:eastAsia="pl-PL"/>
          <w14:ligatures w14:val="none"/>
        </w:rPr>
      </w:pPr>
    </w:p>
    <w:p w14:paraId="0B0AEDAB"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u w:val="single"/>
          <w:lang w:eastAsia="pl-PL"/>
          <w14:ligatures w14:val="none"/>
        </w:rPr>
      </w:pPr>
    </w:p>
    <w:tbl>
      <w:tblPr>
        <w:tblStyle w:val="Tabela-Siatka"/>
        <w:tblpPr w:leftFromText="141" w:rightFromText="141" w:tblpY="587"/>
        <w:tblW w:w="0" w:type="auto"/>
        <w:tblLook w:val="04A0" w:firstRow="1" w:lastRow="0" w:firstColumn="1" w:lastColumn="0" w:noHBand="0" w:noVBand="1"/>
      </w:tblPr>
      <w:tblGrid>
        <w:gridCol w:w="655"/>
        <w:gridCol w:w="7379"/>
        <w:gridCol w:w="695"/>
        <w:gridCol w:w="665"/>
      </w:tblGrid>
      <w:tr w:rsidR="00930064" w:rsidRPr="00930064" w14:paraId="6F562DDC" w14:textId="77777777" w:rsidTr="006B2DB1">
        <w:trPr>
          <w:trHeight w:val="145"/>
        </w:trPr>
        <w:tc>
          <w:tcPr>
            <w:tcW w:w="0" w:type="auto"/>
          </w:tcPr>
          <w:p w14:paraId="3D4C790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lastRenderedPageBreak/>
              <w:t>L.p.</w:t>
            </w:r>
          </w:p>
        </w:tc>
        <w:tc>
          <w:tcPr>
            <w:tcW w:w="0" w:type="auto"/>
          </w:tcPr>
          <w:p w14:paraId="39CC25C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Baza lokalowa</w:t>
            </w:r>
          </w:p>
        </w:tc>
        <w:tc>
          <w:tcPr>
            <w:tcW w:w="0" w:type="auto"/>
          </w:tcPr>
          <w:p w14:paraId="67D26FDA"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TAK </w:t>
            </w:r>
          </w:p>
        </w:tc>
        <w:tc>
          <w:tcPr>
            <w:tcW w:w="0" w:type="auto"/>
          </w:tcPr>
          <w:p w14:paraId="0F19E44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NIE</w:t>
            </w:r>
          </w:p>
        </w:tc>
      </w:tr>
      <w:tr w:rsidR="00930064" w:rsidRPr="00930064" w14:paraId="6BC3CA60" w14:textId="77777777" w:rsidTr="006B2DB1">
        <w:trPr>
          <w:trHeight w:val="145"/>
        </w:trPr>
        <w:tc>
          <w:tcPr>
            <w:tcW w:w="0" w:type="auto"/>
          </w:tcPr>
          <w:p w14:paraId="582A3D1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w:t>
            </w:r>
          </w:p>
        </w:tc>
        <w:tc>
          <w:tcPr>
            <w:tcW w:w="0" w:type="auto"/>
          </w:tcPr>
          <w:p w14:paraId="67778CD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podjazd</w:t>
            </w:r>
          </w:p>
        </w:tc>
        <w:tc>
          <w:tcPr>
            <w:tcW w:w="0" w:type="auto"/>
          </w:tcPr>
          <w:p w14:paraId="70626E3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B2A2B1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17AF146" w14:textId="77777777" w:rsidTr="006B2DB1">
        <w:trPr>
          <w:trHeight w:val="145"/>
        </w:trPr>
        <w:tc>
          <w:tcPr>
            <w:tcW w:w="0" w:type="auto"/>
          </w:tcPr>
          <w:p w14:paraId="5137A77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w:t>
            </w:r>
          </w:p>
        </w:tc>
        <w:tc>
          <w:tcPr>
            <w:tcW w:w="0" w:type="auto"/>
          </w:tcPr>
          <w:p w14:paraId="5F20F50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podnośnik</w:t>
            </w:r>
          </w:p>
        </w:tc>
        <w:tc>
          <w:tcPr>
            <w:tcW w:w="0" w:type="auto"/>
          </w:tcPr>
          <w:p w14:paraId="0E64AAC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6F7F4E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5A14EFA7" w14:textId="77777777" w:rsidTr="006B2DB1">
        <w:trPr>
          <w:trHeight w:val="145"/>
        </w:trPr>
        <w:tc>
          <w:tcPr>
            <w:tcW w:w="0" w:type="auto"/>
          </w:tcPr>
          <w:p w14:paraId="5486DC7A"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3. </w:t>
            </w:r>
          </w:p>
        </w:tc>
        <w:tc>
          <w:tcPr>
            <w:tcW w:w="0" w:type="auto"/>
          </w:tcPr>
          <w:p w14:paraId="54C50A3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platformy dźwigowe</w:t>
            </w:r>
          </w:p>
        </w:tc>
        <w:tc>
          <w:tcPr>
            <w:tcW w:w="0" w:type="auto"/>
          </w:tcPr>
          <w:p w14:paraId="2624B36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690403D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48371AD1" w14:textId="77777777" w:rsidTr="006B2DB1">
        <w:trPr>
          <w:trHeight w:val="145"/>
        </w:trPr>
        <w:tc>
          <w:tcPr>
            <w:tcW w:w="0" w:type="auto"/>
          </w:tcPr>
          <w:p w14:paraId="703AC69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4.</w:t>
            </w:r>
          </w:p>
        </w:tc>
        <w:tc>
          <w:tcPr>
            <w:tcW w:w="0" w:type="auto"/>
          </w:tcPr>
          <w:p w14:paraId="19E252E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inne urządzenie do transportu</w:t>
            </w:r>
          </w:p>
        </w:tc>
        <w:tc>
          <w:tcPr>
            <w:tcW w:w="0" w:type="auto"/>
          </w:tcPr>
          <w:p w14:paraId="1A93F22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8BD10B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2273854F" w14:textId="77777777" w:rsidTr="006B2DB1">
        <w:trPr>
          <w:trHeight w:val="145"/>
        </w:trPr>
        <w:tc>
          <w:tcPr>
            <w:tcW w:w="0" w:type="auto"/>
          </w:tcPr>
          <w:p w14:paraId="050C91B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5.</w:t>
            </w:r>
          </w:p>
        </w:tc>
        <w:tc>
          <w:tcPr>
            <w:tcW w:w="0" w:type="auto"/>
          </w:tcPr>
          <w:p w14:paraId="4E3E6EB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Budynek wielokondygnacyjny wyposażony jest w windę  dostosowaną do potrzeb osób niepełnosprawnych, a w przypadku braku windy  pokoje mieszkalne usytuowane są na parterze </w:t>
            </w:r>
          </w:p>
        </w:tc>
        <w:tc>
          <w:tcPr>
            <w:tcW w:w="0" w:type="auto"/>
          </w:tcPr>
          <w:p w14:paraId="4C29875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703AFFC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165D393" w14:textId="77777777" w:rsidTr="006B2DB1">
        <w:trPr>
          <w:trHeight w:val="656"/>
        </w:trPr>
        <w:tc>
          <w:tcPr>
            <w:tcW w:w="0" w:type="auto"/>
          </w:tcPr>
          <w:p w14:paraId="44CDDFA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6. </w:t>
            </w:r>
          </w:p>
        </w:tc>
        <w:tc>
          <w:tcPr>
            <w:tcW w:w="0" w:type="auto"/>
          </w:tcPr>
          <w:p w14:paraId="290A974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Drzwi w budynku mają szerokość minimum 90 cm</w:t>
            </w:r>
          </w:p>
        </w:tc>
        <w:tc>
          <w:tcPr>
            <w:tcW w:w="0" w:type="auto"/>
          </w:tcPr>
          <w:p w14:paraId="1659ADA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96777A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9F7FE2C" w14:textId="77777777" w:rsidTr="006B2DB1">
        <w:trPr>
          <w:trHeight w:val="145"/>
        </w:trPr>
        <w:tc>
          <w:tcPr>
            <w:tcW w:w="0" w:type="auto"/>
          </w:tcPr>
          <w:p w14:paraId="1A72980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7.</w:t>
            </w:r>
          </w:p>
        </w:tc>
        <w:tc>
          <w:tcPr>
            <w:tcW w:w="0" w:type="auto"/>
          </w:tcPr>
          <w:p w14:paraId="394008E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W budynku jest wyrównana nawierzchnia – brak progów, równe podłogi</w:t>
            </w:r>
          </w:p>
        </w:tc>
        <w:tc>
          <w:tcPr>
            <w:tcW w:w="0" w:type="auto"/>
          </w:tcPr>
          <w:p w14:paraId="68A2927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FDA6F9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E461321" w14:textId="77777777" w:rsidTr="006B2DB1">
        <w:trPr>
          <w:trHeight w:val="145"/>
        </w:trPr>
        <w:tc>
          <w:tcPr>
            <w:tcW w:w="0" w:type="auto"/>
          </w:tcPr>
          <w:p w14:paraId="79DEC3A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8.</w:t>
            </w:r>
          </w:p>
        </w:tc>
        <w:tc>
          <w:tcPr>
            <w:tcW w:w="0" w:type="auto"/>
          </w:tcPr>
          <w:p w14:paraId="720516E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mieszkalny jednoosobowy nie jest mniejszy niż 9 m2</w:t>
            </w:r>
          </w:p>
        </w:tc>
        <w:tc>
          <w:tcPr>
            <w:tcW w:w="0" w:type="auto"/>
          </w:tcPr>
          <w:p w14:paraId="484C034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27262AD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4C5DA22D" w14:textId="77777777" w:rsidTr="006B2DB1">
        <w:trPr>
          <w:trHeight w:val="145"/>
        </w:trPr>
        <w:tc>
          <w:tcPr>
            <w:tcW w:w="0" w:type="auto"/>
          </w:tcPr>
          <w:p w14:paraId="6158CC7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9.</w:t>
            </w:r>
          </w:p>
        </w:tc>
        <w:tc>
          <w:tcPr>
            <w:tcW w:w="0" w:type="auto"/>
          </w:tcPr>
          <w:p w14:paraId="26A8548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mieszkalny dwu- i trzyosobowy  nie jest mniejszej niż po 6 m2 na osobę</w:t>
            </w:r>
          </w:p>
        </w:tc>
        <w:tc>
          <w:tcPr>
            <w:tcW w:w="0" w:type="auto"/>
          </w:tcPr>
          <w:p w14:paraId="22BFCFC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393E8F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2B79694" w14:textId="77777777" w:rsidTr="006B2DB1">
        <w:trPr>
          <w:trHeight w:val="145"/>
        </w:trPr>
        <w:tc>
          <w:tcPr>
            <w:tcW w:w="0" w:type="auto"/>
          </w:tcPr>
          <w:p w14:paraId="3F236CA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10.</w:t>
            </w:r>
          </w:p>
        </w:tc>
        <w:tc>
          <w:tcPr>
            <w:tcW w:w="0" w:type="auto"/>
          </w:tcPr>
          <w:p w14:paraId="4D0BB6A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mieszkalny zajmowany wyłącznie przez osoby leżące przeznaczony jest dla maksymalnie dla czterech osób, a jego powierzchnia nie jest mniejsza niż 6 m2 na osobę</w:t>
            </w:r>
          </w:p>
        </w:tc>
        <w:tc>
          <w:tcPr>
            <w:tcW w:w="0" w:type="auto"/>
          </w:tcPr>
          <w:p w14:paraId="556C08A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2C94C78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CC07AEE" w14:textId="77777777" w:rsidTr="006B2DB1">
        <w:trPr>
          <w:trHeight w:val="145"/>
        </w:trPr>
        <w:tc>
          <w:tcPr>
            <w:tcW w:w="0" w:type="auto"/>
          </w:tcPr>
          <w:p w14:paraId="3818945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11.</w:t>
            </w:r>
          </w:p>
        </w:tc>
        <w:tc>
          <w:tcPr>
            <w:tcW w:w="0" w:type="auto"/>
          </w:tcPr>
          <w:p w14:paraId="2200A38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łóżko lub tapczan</w:t>
            </w:r>
          </w:p>
        </w:tc>
        <w:tc>
          <w:tcPr>
            <w:tcW w:w="0" w:type="auto"/>
          </w:tcPr>
          <w:p w14:paraId="0D8D5F0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383A79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1C54338" w14:textId="77777777" w:rsidTr="006B2DB1">
        <w:trPr>
          <w:trHeight w:val="145"/>
        </w:trPr>
        <w:tc>
          <w:tcPr>
            <w:tcW w:w="0" w:type="auto"/>
          </w:tcPr>
          <w:p w14:paraId="2F38F61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12. </w:t>
            </w:r>
          </w:p>
        </w:tc>
        <w:tc>
          <w:tcPr>
            <w:tcW w:w="0" w:type="auto"/>
          </w:tcPr>
          <w:p w14:paraId="3744E2E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szafę</w:t>
            </w:r>
          </w:p>
        </w:tc>
        <w:tc>
          <w:tcPr>
            <w:tcW w:w="0" w:type="auto"/>
          </w:tcPr>
          <w:p w14:paraId="68C0E9D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BD7D2F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920136D" w14:textId="77777777" w:rsidTr="006B2DB1">
        <w:trPr>
          <w:trHeight w:val="145"/>
        </w:trPr>
        <w:tc>
          <w:tcPr>
            <w:tcW w:w="0" w:type="auto"/>
          </w:tcPr>
          <w:p w14:paraId="77B08DF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13.</w:t>
            </w:r>
          </w:p>
        </w:tc>
        <w:tc>
          <w:tcPr>
            <w:tcW w:w="0" w:type="auto"/>
          </w:tcPr>
          <w:p w14:paraId="4B440A2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krzesła</w:t>
            </w:r>
          </w:p>
        </w:tc>
        <w:tc>
          <w:tcPr>
            <w:tcW w:w="0" w:type="auto"/>
          </w:tcPr>
          <w:p w14:paraId="0C46AC6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E5189C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5EE2C0D5" w14:textId="77777777" w:rsidTr="006B2DB1">
        <w:trPr>
          <w:trHeight w:val="145"/>
        </w:trPr>
        <w:tc>
          <w:tcPr>
            <w:tcW w:w="0" w:type="auto"/>
          </w:tcPr>
          <w:p w14:paraId="0E961EE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14.</w:t>
            </w:r>
          </w:p>
        </w:tc>
        <w:tc>
          <w:tcPr>
            <w:tcW w:w="0" w:type="auto"/>
          </w:tcPr>
          <w:p w14:paraId="302C69B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szafkę nocną przy każdym łóżku</w:t>
            </w:r>
          </w:p>
        </w:tc>
        <w:tc>
          <w:tcPr>
            <w:tcW w:w="0" w:type="auto"/>
          </w:tcPr>
          <w:p w14:paraId="32E1987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3A292B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98F0B15" w14:textId="77777777" w:rsidTr="006B2DB1">
        <w:trPr>
          <w:trHeight w:val="145"/>
        </w:trPr>
        <w:tc>
          <w:tcPr>
            <w:tcW w:w="0" w:type="auto"/>
          </w:tcPr>
          <w:p w14:paraId="3C0C831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15. </w:t>
            </w:r>
          </w:p>
        </w:tc>
        <w:tc>
          <w:tcPr>
            <w:tcW w:w="0" w:type="auto"/>
          </w:tcPr>
          <w:p w14:paraId="470F0AA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Łazienka jest przeznaczona dla nie więcej niż pięciu osób z tym że jeśli liczba osób leżących przekracza 50% ogólnej liczby mieszkańców, dopuszcza się zmniejszenie liczby tych pomieszczeń o 25%</w:t>
            </w:r>
          </w:p>
        </w:tc>
        <w:tc>
          <w:tcPr>
            <w:tcW w:w="0" w:type="auto"/>
          </w:tcPr>
          <w:p w14:paraId="2717E8E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5B4ED00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13914E02" w14:textId="77777777" w:rsidTr="006B2DB1">
        <w:trPr>
          <w:trHeight w:val="145"/>
        </w:trPr>
        <w:tc>
          <w:tcPr>
            <w:tcW w:w="0" w:type="auto"/>
          </w:tcPr>
          <w:p w14:paraId="7FA9187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16.</w:t>
            </w:r>
          </w:p>
        </w:tc>
        <w:tc>
          <w:tcPr>
            <w:tcW w:w="0" w:type="auto"/>
          </w:tcPr>
          <w:p w14:paraId="151C868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Toaleta jest przeznaczona dla nie więcej niż czterech osób z tym że jeśli liczba osób leżących przekracza 50% ogólnej liczby mieszkańców, dopuszcza się zmniejszenie liczby tych pomieszczeń o 25%</w:t>
            </w:r>
          </w:p>
        </w:tc>
        <w:tc>
          <w:tcPr>
            <w:tcW w:w="0" w:type="auto"/>
          </w:tcPr>
          <w:p w14:paraId="026238F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D305DF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0C346117" w14:textId="77777777" w:rsidTr="006B2DB1">
        <w:trPr>
          <w:trHeight w:val="145"/>
        </w:trPr>
        <w:tc>
          <w:tcPr>
            <w:tcW w:w="0" w:type="auto"/>
          </w:tcPr>
          <w:p w14:paraId="486A709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17.</w:t>
            </w:r>
          </w:p>
        </w:tc>
        <w:tc>
          <w:tcPr>
            <w:tcW w:w="0" w:type="auto"/>
          </w:tcPr>
          <w:p w14:paraId="366D511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Łazienka jest wyposażona w uchwyty ułatwiające osobom mniej sprawnym korzystanie z tych pomieszczeń</w:t>
            </w:r>
          </w:p>
        </w:tc>
        <w:tc>
          <w:tcPr>
            <w:tcW w:w="0" w:type="auto"/>
          </w:tcPr>
          <w:p w14:paraId="1ACBC80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6C4852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EC94CE8" w14:textId="77777777" w:rsidTr="006B2DB1">
        <w:trPr>
          <w:trHeight w:val="145"/>
        </w:trPr>
        <w:tc>
          <w:tcPr>
            <w:tcW w:w="0" w:type="auto"/>
          </w:tcPr>
          <w:p w14:paraId="507D6CD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18.</w:t>
            </w:r>
          </w:p>
        </w:tc>
        <w:tc>
          <w:tcPr>
            <w:tcW w:w="0" w:type="auto"/>
          </w:tcPr>
          <w:p w14:paraId="76C685B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pokój dziennego pobytu</w:t>
            </w:r>
          </w:p>
        </w:tc>
        <w:tc>
          <w:tcPr>
            <w:tcW w:w="0" w:type="auto"/>
          </w:tcPr>
          <w:p w14:paraId="3904D47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9578D0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D5B26D0" w14:textId="77777777" w:rsidTr="006B2DB1">
        <w:trPr>
          <w:trHeight w:val="145"/>
        </w:trPr>
        <w:tc>
          <w:tcPr>
            <w:tcW w:w="0" w:type="auto"/>
          </w:tcPr>
          <w:p w14:paraId="0B984F8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19. </w:t>
            </w:r>
          </w:p>
        </w:tc>
        <w:tc>
          <w:tcPr>
            <w:tcW w:w="0" w:type="auto"/>
          </w:tcPr>
          <w:p w14:paraId="6D30A40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jadalnię</w:t>
            </w:r>
          </w:p>
        </w:tc>
        <w:tc>
          <w:tcPr>
            <w:tcW w:w="0" w:type="auto"/>
          </w:tcPr>
          <w:p w14:paraId="7E113EC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76A39A1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1C8DE0F" w14:textId="77777777" w:rsidTr="006B2DB1">
        <w:trPr>
          <w:trHeight w:val="499"/>
        </w:trPr>
        <w:tc>
          <w:tcPr>
            <w:tcW w:w="0" w:type="auto"/>
          </w:tcPr>
          <w:p w14:paraId="2CECFE4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20.</w:t>
            </w:r>
          </w:p>
        </w:tc>
        <w:tc>
          <w:tcPr>
            <w:tcW w:w="0" w:type="auto"/>
          </w:tcPr>
          <w:p w14:paraId="1AE31E3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pomieszczenie do terapii i rehabilitacji</w:t>
            </w:r>
          </w:p>
        </w:tc>
        <w:tc>
          <w:tcPr>
            <w:tcW w:w="0" w:type="auto"/>
          </w:tcPr>
          <w:p w14:paraId="160A0D1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AA4727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07DFF401" w14:textId="77777777" w:rsidTr="006B2DB1">
        <w:trPr>
          <w:trHeight w:val="499"/>
        </w:trPr>
        <w:tc>
          <w:tcPr>
            <w:tcW w:w="0" w:type="auto"/>
          </w:tcPr>
          <w:p w14:paraId="01FBA53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21.</w:t>
            </w:r>
          </w:p>
        </w:tc>
        <w:tc>
          <w:tcPr>
            <w:tcW w:w="0" w:type="auto"/>
          </w:tcPr>
          <w:p w14:paraId="2DFDF89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kuchenkę pomocniczą</w:t>
            </w:r>
          </w:p>
        </w:tc>
        <w:tc>
          <w:tcPr>
            <w:tcW w:w="0" w:type="auto"/>
          </w:tcPr>
          <w:p w14:paraId="03356E0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3CAD87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17476C12" w14:textId="77777777" w:rsidTr="006B2DB1">
        <w:trPr>
          <w:trHeight w:val="499"/>
        </w:trPr>
        <w:tc>
          <w:tcPr>
            <w:tcW w:w="0" w:type="auto"/>
          </w:tcPr>
          <w:p w14:paraId="35A0848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lastRenderedPageBreak/>
              <w:t>22.</w:t>
            </w:r>
          </w:p>
        </w:tc>
        <w:tc>
          <w:tcPr>
            <w:tcW w:w="0" w:type="auto"/>
          </w:tcPr>
          <w:p w14:paraId="6A08474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pomieszczenie do prania i suszenia</w:t>
            </w:r>
          </w:p>
        </w:tc>
        <w:tc>
          <w:tcPr>
            <w:tcW w:w="0" w:type="auto"/>
          </w:tcPr>
          <w:p w14:paraId="5AA2E5F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65C8AD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481A84F8" w14:textId="77777777" w:rsidTr="006B2DB1">
        <w:trPr>
          <w:trHeight w:val="499"/>
        </w:trPr>
        <w:tc>
          <w:tcPr>
            <w:tcW w:w="0" w:type="auto"/>
          </w:tcPr>
          <w:p w14:paraId="2A099BB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23.</w:t>
            </w:r>
          </w:p>
        </w:tc>
        <w:tc>
          <w:tcPr>
            <w:tcW w:w="0" w:type="auto"/>
          </w:tcPr>
          <w:p w14:paraId="4DA7CFF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palarnię</w:t>
            </w:r>
          </w:p>
        </w:tc>
        <w:tc>
          <w:tcPr>
            <w:tcW w:w="0" w:type="auto"/>
          </w:tcPr>
          <w:p w14:paraId="39E2F73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533234A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0611B8B3" w14:textId="77777777" w:rsidTr="006B2DB1">
        <w:trPr>
          <w:trHeight w:val="499"/>
        </w:trPr>
        <w:tc>
          <w:tcPr>
            <w:tcW w:w="0" w:type="auto"/>
          </w:tcPr>
          <w:p w14:paraId="3C6BEE9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24.</w:t>
            </w:r>
          </w:p>
        </w:tc>
        <w:tc>
          <w:tcPr>
            <w:tcW w:w="0" w:type="auto"/>
          </w:tcPr>
          <w:p w14:paraId="13AC0DAA"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miejsce kultu religijnego zgodne z wyznaniem świadczeniobiorcy, jeżeli nie ma możliwości uczestnictwa poza ośrodkiem</w:t>
            </w:r>
          </w:p>
        </w:tc>
        <w:tc>
          <w:tcPr>
            <w:tcW w:w="0" w:type="auto"/>
          </w:tcPr>
          <w:p w14:paraId="4A94F63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FB5A1E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194154D2" w14:textId="77777777" w:rsidTr="006B2DB1">
        <w:trPr>
          <w:trHeight w:val="499"/>
        </w:trPr>
        <w:tc>
          <w:tcPr>
            <w:tcW w:w="0" w:type="auto"/>
          </w:tcPr>
          <w:p w14:paraId="70E755F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25.</w:t>
            </w:r>
          </w:p>
        </w:tc>
        <w:tc>
          <w:tcPr>
            <w:tcW w:w="0" w:type="auto"/>
          </w:tcPr>
          <w:p w14:paraId="75D99B4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system przyzywowo-alarmowy</w:t>
            </w:r>
          </w:p>
        </w:tc>
        <w:tc>
          <w:tcPr>
            <w:tcW w:w="0" w:type="auto"/>
          </w:tcPr>
          <w:p w14:paraId="3826D5A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4DE251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5BB2C39F" w14:textId="77777777" w:rsidTr="006B2DB1">
        <w:trPr>
          <w:trHeight w:val="499"/>
        </w:trPr>
        <w:tc>
          <w:tcPr>
            <w:tcW w:w="0" w:type="auto"/>
          </w:tcPr>
          <w:p w14:paraId="7A5FCCF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26.</w:t>
            </w:r>
          </w:p>
        </w:tc>
        <w:tc>
          <w:tcPr>
            <w:tcW w:w="0" w:type="auto"/>
          </w:tcPr>
          <w:p w14:paraId="4847D17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system alarmu przeciwpożarowego</w:t>
            </w:r>
          </w:p>
        </w:tc>
        <w:tc>
          <w:tcPr>
            <w:tcW w:w="0" w:type="auto"/>
          </w:tcPr>
          <w:p w14:paraId="063A932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02AF98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bl>
    <w:p w14:paraId="74078AF7"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r w:rsidRPr="00930064">
        <w:rPr>
          <w:rFonts w:ascii="Tahoma" w:eastAsia="Times New Roman" w:hAnsi="Tahoma" w:cs="Tahoma"/>
          <w:b/>
          <w:bCs/>
          <w:i/>
          <w:color w:val="000000"/>
          <w:kern w:val="0"/>
          <w:sz w:val="24"/>
          <w:szCs w:val="24"/>
          <w:u w:val="single"/>
          <w:lang w:eastAsia="pl-PL"/>
          <w14:ligatures w14:val="none"/>
        </w:rPr>
        <w:t>………………………………….....................</w:t>
      </w:r>
    </w:p>
    <w:p w14:paraId="606B2E9F"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r w:rsidRPr="00930064">
        <w:rPr>
          <w:rFonts w:ascii="Tahoma" w:eastAsia="Times New Roman" w:hAnsi="Tahoma" w:cs="Tahoma"/>
          <w:b/>
          <w:bCs/>
          <w:i/>
          <w:color w:val="000000"/>
          <w:kern w:val="0"/>
          <w:sz w:val="24"/>
          <w:szCs w:val="24"/>
          <w:u w:val="single"/>
          <w:lang w:eastAsia="pl-PL"/>
          <w14:ligatures w14:val="none"/>
        </w:rPr>
        <w:t xml:space="preserve">(podpis i pieczęć upoważnionego przedstawiciela Wykonawcy)              </w:t>
      </w:r>
    </w:p>
    <w:p w14:paraId="0AE88493"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p>
    <w:p w14:paraId="1532A3B7"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r w:rsidRPr="00930064">
        <w:rPr>
          <w:rFonts w:ascii="Tahoma" w:eastAsia="Times New Roman" w:hAnsi="Tahoma" w:cs="Tahoma"/>
          <w:b/>
          <w:bCs/>
          <w:i/>
          <w:color w:val="000000"/>
          <w:kern w:val="0"/>
          <w:sz w:val="24"/>
          <w:szCs w:val="24"/>
          <w:u w:val="single"/>
          <w:lang w:eastAsia="pl-PL"/>
          <w14:ligatures w14:val="none"/>
        </w:rPr>
        <w:br/>
      </w:r>
    </w:p>
    <w:p w14:paraId="52BF72AE" w14:textId="77777777" w:rsidR="00930064" w:rsidRPr="00930064" w:rsidRDefault="00930064" w:rsidP="00930064">
      <w:pPr>
        <w:rPr>
          <w:rFonts w:ascii="Tahoma" w:eastAsia="Times New Roman" w:hAnsi="Tahoma" w:cs="Tahoma"/>
          <w:b/>
          <w:bCs/>
          <w:i/>
          <w:color w:val="000000"/>
          <w:kern w:val="0"/>
          <w:sz w:val="24"/>
          <w:szCs w:val="24"/>
          <w:u w:val="single"/>
          <w:lang w:eastAsia="pl-PL"/>
          <w14:ligatures w14:val="none"/>
        </w:rPr>
      </w:pPr>
      <w:bookmarkStart w:id="24" w:name="_Hlk62030955"/>
      <w:bookmarkStart w:id="25" w:name="_Hlk507576730"/>
      <w:r w:rsidRPr="00930064">
        <w:rPr>
          <w:rFonts w:ascii="Tahoma" w:eastAsia="Times New Roman" w:hAnsi="Tahoma" w:cs="Tahoma"/>
          <w:b/>
          <w:bCs/>
          <w:i/>
          <w:color w:val="000000"/>
          <w:kern w:val="0"/>
          <w:sz w:val="24"/>
          <w:szCs w:val="24"/>
          <w:u w:val="single"/>
          <w:lang w:eastAsia="pl-PL"/>
          <w14:ligatures w14:val="none"/>
        </w:rPr>
        <w:br w:type="page"/>
      </w:r>
    </w:p>
    <w:p w14:paraId="159F56D4"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1CD2BFC9"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5C144168"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Załącznik nr 2 (1) do SWZ oświadczenie spełnianie warunków udziału</w:t>
      </w:r>
    </w:p>
    <w:p w14:paraId="101E2640"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(składają wszyscy Wykonawcy)</w:t>
      </w:r>
    </w:p>
    <w:p w14:paraId="6FAE1534"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04704F5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Oświadczenie wykonawcy</w:t>
      </w:r>
    </w:p>
    <w:p w14:paraId="639FD82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Składane na podstawie art. 125 ust. 1 ustawy z dnia 11 września 2019 r.</w:t>
      </w:r>
    </w:p>
    <w:p w14:paraId="06332D9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zamówień publicznych</w:t>
      </w:r>
    </w:p>
    <w:p w14:paraId="746834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DOTYCZĄCE SPEŁNIANIA WARUNKÓW UDZIAŁU W POSTĘPOWANIU</w:t>
      </w:r>
    </w:p>
    <w:p w14:paraId="5CA378C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065E228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645F1E2F"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5001FA1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bookmarkStart w:id="26" w:name="_Hlk62031061"/>
    </w:p>
    <w:bookmarkEnd w:id="24"/>
    <w:p w14:paraId="76E38BA2"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1270B2C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Niniejsza oferta zostaje złożona przez</w:t>
      </w:r>
      <w:r w:rsidRPr="00930064">
        <w:rPr>
          <w:rFonts w:ascii="Tahoma" w:eastAsia="Times New Roman" w:hAnsi="Tahoma" w:cs="Tahoma"/>
          <w:b/>
          <w:color w:val="000000"/>
          <w:kern w:val="0"/>
          <w:sz w:val="24"/>
          <w:szCs w:val="24"/>
          <w:vertAlign w:val="superscript"/>
          <w:lang w:eastAsia="pl-PL"/>
          <w14:ligatures w14:val="none"/>
        </w:rPr>
        <w:footnoteReference w:id="3"/>
      </w:r>
      <w:r w:rsidRPr="00930064">
        <w:rPr>
          <w:rFonts w:ascii="Tahoma" w:eastAsia="Times New Roman" w:hAnsi="Tahoma" w:cs="Tahoma"/>
          <w:b/>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4B521BBF" w14:textId="77777777" w:rsidTr="006B2DB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08881A2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Lp.</w:t>
            </w:r>
          </w:p>
        </w:tc>
        <w:tc>
          <w:tcPr>
            <w:tcW w:w="3434" w:type="dxa"/>
            <w:tcBorders>
              <w:top w:val="single" w:sz="4" w:space="0" w:color="auto"/>
              <w:bottom w:val="double" w:sz="4" w:space="0" w:color="auto"/>
            </w:tcBorders>
            <w:shd w:val="clear" w:color="auto" w:fill="D5DCE4" w:themeFill="text2" w:themeFillTint="33"/>
            <w:vAlign w:val="center"/>
          </w:tcPr>
          <w:p w14:paraId="685FD5B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3F96598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5F60CB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NIP</w:t>
            </w:r>
          </w:p>
        </w:tc>
      </w:tr>
      <w:tr w:rsidR="00930064" w:rsidRPr="00930064" w14:paraId="005F0EF5" w14:textId="77777777" w:rsidTr="006B2DB1">
        <w:trPr>
          <w:trHeight w:val="361"/>
        </w:trPr>
        <w:tc>
          <w:tcPr>
            <w:tcW w:w="819" w:type="dxa"/>
            <w:tcBorders>
              <w:top w:val="double" w:sz="4" w:space="0" w:color="auto"/>
              <w:left w:val="single" w:sz="4" w:space="0" w:color="auto"/>
            </w:tcBorders>
          </w:tcPr>
          <w:p w14:paraId="27FF5DB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3434" w:type="dxa"/>
            <w:tcBorders>
              <w:top w:val="double" w:sz="4" w:space="0" w:color="auto"/>
            </w:tcBorders>
          </w:tcPr>
          <w:p w14:paraId="0ABBA5A1"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top w:val="double" w:sz="4" w:space="0" w:color="auto"/>
            </w:tcBorders>
          </w:tcPr>
          <w:p w14:paraId="5BCDCB0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top w:val="double" w:sz="4" w:space="0" w:color="auto"/>
              <w:right w:val="single" w:sz="4" w:space="0" w:color="auto"/>
            </w:tcBorders>
          </w:tcPr>
          <w:p w14:paraId="00F2DEE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r w:rsidR="00930064" w:rsidRPr="00930064" w14:paraId="3D774CFF" w14:textId="77777777" w:rsidTr="006B2DB1">
        <w:trPr>
          <w:trHeight w:val="416"/>
        </w:trPr>
        <w:tc>
          <w:tcPr>
            <w:tcW w:w="819" w:type="dxa"/>
            <w:tcBorders>
              <w:left w:val="single" w:sz="4" w:space="0" w:color="auto"/>
              <w:bottom w:val="single" w:sz="4" w:space="0" w:color="auto"/>
            </w:tcBorders>
          </w:tcPr>
          <w:p w14:paraId="59CD6CD9"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tc>
        <w:tc>
          <w:tcPr>
            <w:tcW w:w="3434" w:type="dxa"/>
            <w:tcBorders>
              <w:bottom w:val="single" w:sz="4" w:space="0" w:color="auto"/>
            </w:tcBorders>
          </w:tcPr>
          <w:p w14:paraId="38D5ADB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bottom w:val="single" w:sz="4" w:space="0" w:color="auto"/>
            </w:tcBorders>
          </w:tcPr>
          <w:p w14:paraId="7877051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bottom w:val="single" w:sz="4" w:space="0" w:color="auto"/>
              <w:right w:val="single" w:sz="4" w:space="0" w:color="auto"/>
            </w:tcBorders>
          </w:tcPr>
          <w:p w14:paraId="090C71D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bl>
    <w:p w14:paraId="24D1A5F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1E30E2D" w14:textId="77777777" w:rsidR="00930064" w:rsidRPr="00930064" w:rsidRDefault="00930064" w:rsidP="00930064">
      <w:pPr>
        <w:autoSpaceDE w:val="0"/>
        <w:autoSpaceDN w:val="0"/>
        <w:adjustRightInd w:val="0"/>
        <w:spacing w:after="0" w:line="276" w:lineRule="auto"/>
        <w:rPr>
          <w:rFonts w:ascii="Tahoma" w:eastAsia="Times New Roman" w:hAnsi="Tahoma" w:cs="Tahoma"/>
          <w:b/>
          <w:i/>
          <w:i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 potrzeby postępowania o udzielenie zamówienia publicznego, pn. </w:t>
      </w:r>
      <w:r w:rsidRPr="00930064">
        <w:rPr>
          <w:rFonts w:ascii="Tahoma" w:eastAsia="Times New Roman" w:hAnsi="Tahoma" w:cs="Tahoma"/>
          <w:b/>
          <w:bCs/>
          <w:i/>
          <w:iCs/>
          <w:color w:val="000000"/>
          <w:kern w:val="0"/>
          <w:sz w:val="24"/>
          <w:szCs w:val="24"/>
          <w:lang w:eastAsia="pl-PL"/>
          <w14:ligatures w14:val="none"/>
        </w:rPr>
        <w:t xml:space="preserve"> </w:t>
      </w:r>
    </w:p>
    <w:p w14:paraId="1EA3A858" w14:textId="77777777" w:rsidR="00930064" w:rsidRPr="00930064" w:rsidRDefault="00930064" w:rsidP="00930064">
      <w:pPr>
        <w:suppressAutoHyphens/>
        <w:spacing w:after="200" w:line="276" w:lineRule="auto"/>
        <w:jc w:val="both"/>
        <w:rPr>
          <w:rFonts w:ascii="Arial" w:eastAsia="Calibri" w:hAnsi="Arial" w:cs="Arial"/>
          <w:b/>
          <w:bCs/>
          <w:kern w:val="0"/>
          <w:sz w:val="24"/>
          <w:szCs w:val="24"/>
          <w:lang w:eastAsia="zh-CN"/>
          <w14:ligatures w14:val="none"/>
        </w:rPr>
      </w:pPr>
      <w:r w:rsidRPr="00930064">
        <w:rPr>
          <w:rFonts w:ascii="Arial" w:eastAsia="Calibri" w:hAnsi="Arial" w:cs="Arial"/>
          <w:b/>
          <w:bCs/>
          <w:kern w:val="0"/>
          <w:sz w:val="24"/>
          <w:szCs w:val="24"/>
          <w:lang w:eastAsia="zh-CN"/>
          <w14:ligatures w14:val="none"/>
        </w:rPr>
        <w:t>„Świadczenie specjalistycznych usług opiekuńczych dla osób wymagających okresowo całodobowej opieki w ośrodkach wsparcia”</w:t>
      </w:r>
    </w:p>
    <w:p w14:paraId="077E0333" w14:textId="77777777" w:rsidR="00930064" w:rsidRPr="00930064" w:rsidRDefault="00930064" w:rsidP="00930064">
      <w:pPr>
        <w:autoSpaceDE w:val="0"/>
        <w:autoSpaceDN w:val="0"/>
        <w:adjustRightInd w:val="0"/>
        <w:spacing w:after="0" w:line="276" w:lineRule="auto"/>
        <w:rPr>
          <w:rFonts w:ascii="Tahoma" w:eastAsia="Times New Roman" w:hAnsi="Tahoma" w:cs="Tahoma"/>
          <w:b/>
          <w:i/>
          <w:i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oświadczam, co następuje:</w:t>
      </w:r>
    </w:p>
    <w:p w14:paraId="084D7D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FC4B2B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INFORMACJA DOTYCZĄCA WYKONAWCY: …………………………………………………………………..*</w:t>
      </w:r>
    </w:p>
    <w:p w14:paraId="5809351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44714B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Oświadczam, że spełniam warunki udziału w postępowaniu określone przez zamawiającego w specyfikacji warunków zamówienia i ogłoszeniu o zamówieniu. </w:t>
      </w:r>
    </w:p>
    <w:bookmarkEnd w:id="26"/>
    <w:p w14:paraId="4058AC4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50AC20E9" w14:textId="77777777" w:rsidTr="006B2DB1">
        <w:trPr>
          <w:jc w:val="center"/>
        </w:trPr>
        <w:tc>
          <w:tcPr>
            <w:tcW w:w="1814" w:type="pct"/>
            <w:vAlign w:val="center"/>
          </w:tcPr>
          <w:p w14:paraId="24D4FEE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1A447E4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33816420" w14:textId="77777777" w:rsidTr="006B2DB1">
        <w:trPr>
          <w:jc w:val="center"/>
        </w:trPr>
        <w:tc>
          <w:tcPr>
            <w:tcW w:w="1814" w:type="pct"/>
            <w:vAlign w:val="center"/>
          </w:tcPr>
          <w:p w14:paraId="7677654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5D76594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Podpis(y) osoby(osób) upoważnionej(ych) </w:t>
            </w:r>
          </w:p>
          <w:p w14:paraId="204C8B1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tbl>
    <w:p w14:paraId="05EAE6E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1FA83BFA"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lastRenderedPageBreak/>
        <w:t>*powielić jeśli potrzeba</w:t>
      </w:r>
      <w:bookmarkStart w:id="27" w:name="_Hlk62031695"/>
    </w:p>
    <w:p w14:paraId="1411B16D"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Załącznik nr 2 (2) do SWZ oświadczenie brak podstaw wykluczenia</w:t>
      </w:r>
    </w:p>
    <w:p w14:paraId="05D060A4"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C00000"/>
          <w:kern w:val="0"/>
          <w:sz w:val="24"/>
          <w:szCs w:val="24"/>
          <w:lang w:eastAsia="pl-PL"/>
          <w14:ligatures w14:val="none"/>
        </w:rPr>
      </w:pPr>
      <w:r w:rsidRPr="00930064">
        <w:rPr>
          <w:rFonts w:ascii="Tahoma" w:eastAsia="Times New Roman" w:hAnsi="Tahoma" w:cs="Tahoma"/>
          <w:b/>
          <w:i/>
          <w:color w:val="C00000"/>
          <w:kern w:val="0"/>
          <w:sz w:val="24"/>
          <w:szCs w:val="24"/>
          <w:lang w:eastAsia="pl-PL"/>
          <w14:ligatures w14:val="none"/>
        </w:rPr>
        <w:t>(składają wszyscy Wykonawcy)</w:t>
      </w:r>
    </w:p>
    <w:p w14:paraId="26183657"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09E97B6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Oświadczenie wykonawcy</w:t>
      </w:r>
    </w:p>
    <w:p w14:paraId="5D2EEE8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Składane na podstawie art. 125 ust. 1 ustawy z dnia 11 września 2019 r.</w:t>
      </w:r>
    </w:p>
    <w:p w14:paraId="6C82D83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zamówień publicznych</w:t>
      </w:r>
    </w:p>
    <w:p w14:paraId="72AE726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DOTYCZĄCE BRAKU PODSTAW WYKLUCZENIA</w:t>
      </w:r>
    </w:p>
    <w:p w14:paraId="0ABC3812"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71BFC9A0"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65A6FD1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5247CF2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Niniejsza oferta zostaje złożona przez</w:t>
      </w:r>
      <w:r w:rsidRPr="00930064">
        <w:rPr>
          <w:rFonts w:ascii="Tahoma" w:eastAsia="Times New Roman" w:hAnsi="Tahoma" w:cs="Tahoma"/>
          <w:b/>
          <w:color w:val="000000"/>
          <w:kern w:val="0"/>
          <w:sz w:val="24"/>
          <w:szCs w:val="24"/>
          <w:vertAlign w:val="superscript"/>
          <w:lang w:eastAsia="pl-PL"/>
          <w14:ligatures w14:val="none"/>
        </w:rPr>
        <w:footnoteReference w:id="4"/>
      </w:r>
      <w:r w:rsidRPr="00930064">
        <w:rPr>
          <w:rFonts w:ascii="Tahoma" w:eastAsia="Times New Roman" w:hAnsi="Tahoma" w:cs="Tahoma"/>
          <w:b/>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3B31F5CC" w14:textId="77777777" w:rsidTr="006B2DB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27E280F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Lp.</w:t>
            </w:r>
          </w:p>
        </w:tc>
        <w:tc>
          <w:tcPr>
            <w:tcW w:w="3434" w:type="dxa"/>
            <w:tcBorders>
              <w:top w:val="single" w:sz="4" w:space="0" w:color="auto"/>
              <w:bottom w:val="double" w:sz="4" w:space="0" w:color="auto"/>
            </w:tcBorders>
            <w:shd w:val="clear" w:color="auto" w:fill="D5DCE4" w:themeFill="text2" w:themeFillTint="33"/>
            <w:vAlign w:val="center"/>
          </w:tcPr>
          <w:p w14:paraId="377ADC0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F58A16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63505F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NIP</w:t>
            </w:r>
          </w:p>
        </w:tc>
      </w:tr>
      <w:tr w:rsidR="00930064" w:rsidRPr="00930064" w14:paraId="33A64AE3" w14:textId="77777777" w:rsidTr="006B2DB1">
        <w:trPr>
          <w:trHeight w:val="313"/>
        </w:trPr>
        <w:tc>
          <w:tcPr>
            <w:tcW w:w="819" w:type="dxa"/>
            <w:tcBorders>
              <w:top w:val="double" w:sz="4" w:space="0" w:color="auto"/>
              <w:left w:val="single" w:sz="4" w:space="0" w:color="auto"/>
            </w:tcBorders>
          </w:tcPr>
          <w:p w14:paraId="06AF67A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3434" w:type="dxa"/>
            <w:tcBorders>
              <w:top w:val="double" w:sz="4" w:space="0" w:color="auto"/>
            </w:tcBorders>
          </w:tcPr>
          <w:p w14:paraId="1227612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top w:val="double" w:sz="4" w:space="0" w:color="auto"/>
            </w:tcBorders>
          </w:tcPr>
          <w:p w14:paraId="0BC6206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top w:val="double" w:sz="4" w:space="0" w:color="auto"/>
              <w:right w:val="single" w:sz="4" w:space="0" w:color="auto"/>
            </w:tcBorders>
          </w:tcPr>
          <w:p w14:paraId="4AD6F5F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r w:rsidR="00930064" w:rsidRPr="00930064" w14:paraId="2834F972" w14:textId="77777777" w:rsidTr="006B2DB1">
        <w:trPr>
          <w:trHeight w:val="410"/>
        </w:trPr>
        <w:tc>
          <w:tcPr>
            <w:tcW w:w="819" w:type="dxa"/>
            <w:tcBorders>
              <w:left w:val="single" w:sz="4" w:space="0" w:color="auto"/>
              <w:bottom w:val="single" w:sz="4" w:space="0" w:color="auto"/>
            </w:tcBorders>
          </w:tcPr>
          <w:p w14:paraId="0D93B79E"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tc>
        <w:tc>
          <w:tcPr>
            <w:tcW w:w="3434" w:type="dxa"/>
            <w:tcBorders>
              <w:bottom w:val="single" w:sz="4" w:space="0" w:color="auto"/>
            </w:tcBorders>
          </w:tcPr>
          <w:p w14:paraId="76F7D10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bottom w:val="single" w:sz="4" w:space="0" w:color="auto"/>
            </w:tcBorders>
          </w:tcPr>
          <w:p w14:paraId="1C1A24C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bottom w:val="single" w:sz="4" w:space="0" w:color="auto"/>
              <w:right w:val="single" w:sz="4" w:space="0" w:color="auto"/>
            </w:tcBorders>
          </w:tcPr>
          <w:p w14:paraId="320295A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bl>
    <w:p w14:paraId="13525DF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9EB6E2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 potrzeby postępowania o udzielenie zamówienia publicznego, pn.  </w:t>
      </w:r>
    </w:p>
    <w:bookmarkStart w:id="28" w:name="_Hlk148960690"/>
    <w:p w14:paraId="37ED8218" w14:textId="35237489" w:rsidR="00930064" w:rsidRPr="00930064" w:rsidRDefault="00914F06"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sdt>
        <w:sdtPr>
          <w:rPr>
            <w:rFonts w:ascii="Tahoma" w:eastAsia="Times New Roman" w:hAnsi="Tahoma" w:cs="Tahoma"/>
            <w:b/>
            <w:bCs/>
            <w:i/>
            <w:iCs/>
            <w:color w:val="000000"/>
            <w:kern w:val="0"/>
            <w:sz w:val="24"/>
            <w:szCs w:val="24"/>
            <w:lang w:eastAsia="pl-PL"/>
            <w14:ligatures w14:val="none"/>
          </w:rPr>
          <w:id w:val="1133992852"/>
          <w:docPartObj>
            <w:docPartGallery w:val="Page Numbers (Margins)"/>
            <w:docPartUnique/>
          </w:docPartObj>
        </w:sdtPr>
        <w:sdtEndPr/>
        <w:sdtContent>
          <w:r w:rsidR="00930064" w:rsidRPr="00930064">
            <w:rPr>
              <w:rFonts w:ascii="Tahoma" w:eastAsia="Times New Roman" w:hAnsi="Tahoma" w:cs="Tahoma"/>
              <w:b/>
              <w:bCs/>
              <w:i/>
              <w:iCs/>
              <w:color w:val="000000"/>
              <w:kern w:val="0"/>
              <w:sz w:val="24"/>
              <w:szCs w:val="24"/>
              <w:lang w:eastAsia="pl-PL"/>
              <w14:ligatures w14:val="none"/>
            </w:rPr>
            <w:t>„</w:t>
          </w:r>
          <w:r w:rsidR="00930064" w:rsidRPr="00930064">
            <w:rPr>
              <w:rFonts w:ascii="Tahoma" w:eastAsia="Times New Roman" w:hAnsi="Tahoma" w:cs="Tahoma"/>
              <w:color w:val="000000"/>
              <w:kern w:val="0"/>
              <w:sz w:val="24"/>
              <w:szCs w:val="24"/>
              <w:lang w:eastAsia="pl-PL"/>
              <w14:ligatures w14:val="none"/>
            </w:rPr>
            <w:t>Świadczenie specjalistycznych usług opiekuńczych dla osób wymagających okresowo całodobowej opieki w ośrodkach wsparcia”</w:t>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t xml:space="preserve">    </w:t>
          </w:r>
          <w:r w:rsidR="00930064" w:rsidRPr="009D296B">
            <w:rPr>
              <w:rFonts w:ascii="Tahoma" w:eastAsia="Times New Roman" w:hAnsi="Tahoma" w:cs="Tahoma"/>
              <w:b/>
              <w:bCs/>
              <w:i/>
              <w:iCs/>
              <w:color w:val="000000"/>
              <w:kern w:val="0"/>
              <w:sz w:val="24"/>
              <w:szCs w:val="24"/>
              <w:lang w:eastAsia="pl-PL"/>
              <w14:ligatures w14:val="none"/>
            </w:rPr>
            <w:t xml:space="preserve">nr referencyjny: </w:t>
          </w:r>
        </w:sdtContent>
      </w:sdt>
      <w:r w:rsidR="00930064" w:rsidRPr="009D296B">
        <w:rPr>
          <w:rFonts w:ascii="Tahoma" w:eastAsia="Times New Roman" w:hAnsi="Tahoma" w:cs="Tahoma"/>
          <w:color w:val="000000"/>
          <w:kern w:val="0"/>
          <w:sz w:val="24"/>
          <w:szCs w:val="24"/>
          <w:lang w:eastAsia="pl-PL"/>
          <w14:ligatures w14:val="none"/>
        </w:rPr>
        <w:t xml:space="preserve"> </w:t>
      </w:r>
      <w:bookmarkEnd w:id="27"/>
      <w:bookmarkEnd w:id="28"/>
      <w:r w:rsidR="00930064" w:rsidRPr="009D296B">
        <w:rPr>
          <w:rFonts w:ascii="Tahoma" w:eastAsia="Times New Roman" w:hAnsi="Tahoma" w:cs="Tahoma"/>
          <w:color w:val="000000"/>
          <w:kern w:val="0"/>
          <w:sz w:val="24"/>
          <w:szCs w:val="24"/>
          <w:lang w:eastAsia="pl-PL"/>
          <w14:ligatures w14:val="none"/>
        </w:rPr>
        <w:t>DPIiRS.271.2.202</w:t>
      </w:r>
      <w:r w:rsidR="004104D7" w:rsidRPr="009D296B">
        <w:rPr>
          <w:rFonts w:ascii="Tahoma" w:eastAsia="Times New Roman" w:hAnsi="Tahoma" w:cs="Tahoma"/>
          <w:color w:val="000000"/>
          <w:kern w:val="0"/>
          <w:sz w:val="24"/>
          <w:szCs w:val="24"/>
          <w:lang w:eastAsia="pl-PL"/>
          <w14:ligatures w14:val="none"/>
        </w:rPr>
        <w:t>5</w:t>
      </w:r>
    </w:p>
    <w:p w14:paraId="2DA4A7D7"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INFORMACJA DOTYCZĄCA WYKONAWCY: …………………………………………………………………..*</w:t>
      </w:r>
    </w:p>
    <w:p w14:paraId="25E28D0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F49959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Oświadczam, że spełniam warunki udziału w postępowaniu i nie podlegam wykluczeniu z postępowania na podstawie:</w:t>
      </w:r>
    </w:p>
    <w:p w14:paraId="44FDB83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art. 108 ust. 1 uPzp;</w:t>
      </w:r>
    </w:p>
    <w:p w14:paraId="5490424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oraz</w:t>
      </w:r>
    </w:p>
    <w:p w14:paraId="3D4BC87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ar-SA"/>
          <w14:ligatures w14:val="none"/>
        </w:rPr>
        <w:t xml:space="preserve">art. 7 ust 1 ustawy </w:t>
      </w:r>
      <w:r w:rsidRPr="00930064">
        <w:rPr>
          <w:rFonts w:ascii="Tahoma" w:eastAsia="Times New Roman" w:hAnsi="Tahoma" w:cs="Tahoma"/>
          <w:b/>
          <w:bCs/>
          <w:color w:val="222222"/>
          <w:kern w:val="0"/>
          <w:sz w:val="24"/>
          <w:szCs w:val="24"/>
          <w:lang w:eastAsia="pl-PL"/>
          <w14:ligatures w14:val="none"/>
        </w:rPr>
        <w:t>z dnia 13 kwietnia 2022 r. o szczególnych rozwiązaniach w zakresie przeciwdziałania wspieraniu agresji na Ukrainę oraz służących ochronie bezpieczeństwa narodowego</w:t>
      </w:r>
      <w:r w:rsidRPr="00930064">
        <w:rPr>
          <w:rFonts w:ascii="Tahoma" w:eastAsia="Times New Roman" w:hAnsi="Tahoma" w:cs="Tahoma"/>
          <w:b/>
          <w:bCs/>
          <w:color w:val="000000"/>
          <w:kern w:val="0"/>
          <w:sz w:val="24"/>
          <w:szCs w:val="24"/>
          <w:lang w:eastAsia="ar-SA"/>
          <w14:ligatures w14:val="none"/>
        </w:rPr>
        <w:t>.</w:t>
      </w:r>
    </w:p>
    <w:p w14:paraId="1F56E7F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D3EE71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4D20B398" w14:textId="77777777" w:rsidTr="006B2DB1">
        <w:trPr>
          <w:jc w:val="center"/>
        </w:trPr>
        <w:tc>
          <w:tcPr>
            <w:tcW w:w="1814" w:type="pct"/>
            <w:vAlign w:val="center"/>
          </w:tcPr>
          <w:p w14:paraId="2134AE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29" w:name="_Hlk62031430"/>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7D053DC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2AB983BF" w14:textId="77777777" w:rsidTr="006B2DB1">
        <w:trPr>
          <w:jc w:val="center"/>
        </w:trPr>
        <w:tc>
          <w:tcPr>
            <w:tcW w:w="1814" w:type="pct"/>
            <w:vAlign w:val="center"/>
          </w:tcPr>
          <w:p w14:paraId="7A96AB0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012D13F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Podpis(y) osoby(osób) upoważnionej(ych) </w:t>
            </w:r>
          </w:p>
          <w:p w14:paraId="39631F6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do podpisania oferty w imieniu Wykonawcy(ów)</w:t>
            </w:r>
          </w:p>
        </w:tc>
      </w:tr>
      <w:bookmarkEnd w:id="29"/>
    </w:tbl>
    <w:p w14:paraId="2A0011F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5FBD6FC4"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*powielić jeśli potrzeba</w:t>
      </w:r>
    </w:p>
    <w:p w14:paraId="01759FE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WYKAZANIE PRZEZ WYKONAWCĘ, ŻE PODJĘTE ŚRODKI SĄ WYSTARCZAJĄCE DO WYKAZANIA JEGO RZETLENOŚCI W SYTUACJI, GDY WYKONAWCA PODLEGA WYKLUCZENIU NA PODSTAWIE ART. 108 UST. 1 PKT 1, 2 i 5 UPZP O BRAKU  PODSTAW WYKLUCZENIA Z POSTĘPOWANIA:</w:t>
      </w:r>
    </w:p>
    <w:p w14:paraId="1884116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D9C3D8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DF1A10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Oświadczam, że w stosunku do mnie zachodzą podstawy wykluczenia z postępowania na podstawie art. …………. uPzp. </w:t>
      </w:r>
      <w:r w:rsidRPr="00930064">
        <w:rPr>
          <w:rFonts w:ascii="Tahoma" w:eastAsia="Times New Roman" w:hAnsi="Tahoma" w:cs="Tahoma"/>
          <w:bCs/>
          <w:i/>
          <w:color w:val="000000"/>
          <w:kern w:val="0"/>
          <w:sz w:val="24"/>
          <w:szCs w:val="24"/>
          <w:lang w:eastAsia="pl-PL"/>
          <w14:ligatures w14:val="none"/>
        </w:rPr>
        <w:t>(podać mającą zastosowanie podstawę wykluczenia spośród wymienionych w art. 108 ust. 1 pkt 1, 2 i 5</w:t>
      </w:r>
      <w:r w:rsidRPr="00930064">
        <w:rPr>
          <w:rFonts w:ascii="Tahoma" w:eastAsia="Times New Roman" w:hAnsi="Tahoma" w:cs="Tahoma"/>
          <w:b/>
          <w:bCs/>
          <w:i/>
          <w:color w:val="000000"/>
          <w:kern w:val="0"/>
          <w:sz w:val="24"/>
          <w:szCs w:val="24"/>
          <w:lang w:eastAsia="pl-PL"/>
          <w14:ligatures w14:val="none"/>
        </w:rPr>
        <w:t xml:space="preserve"> </w:t>
      </w:r>
      <w:r w:rsidRPr="00930064">
        <w:rPr>
          <w:rFonts w:ascii="Tahoma" w:eastAsia="Times New Roman" w:hAnsi="Tahoma" w:cs="Tahoma"/>
          <w:bCs/>
          <w:i/>
          <w:color w:val="000000"/>
          <w:kern w:val="0"/>
          <w:sz w:val="24"/>
          <w:szCs w:val="24"/>
          <w:lang w:eastAsia="pl-PL"/>
          <w14:ligatures w14:val="none"/>
        </w:rPr>
        <w:t>uPzp)</w:t>
      </w:r>
    </w:p>
    <w:p w14:paraId="09BC3D9D"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p w14:paraId="15946F9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Jednocześnie oświadczam, że w związku z tym, iż podlegam wykluczeniu na podstawie ww. artykułu, to zgodnie z dyspozycją art. 110 ust. 2 uPzp przedstawiam następujące środki naprawcze </w:t>
      </w:r>
      <w:bookmarkStart w:id="30" w:name="_Hlk65837805"/>
      <w:r w:rsidRPr="00930064">
        <w:rPr>
          <w:rFonts w:ascii="Tahoma" w:eastAsia="Times New Roman" w:hAnsi="Tahoma" w:cs="Tahoma"/>
          <w:color w:val="000000"/>
          <w:kern w:val="0"/>
          <w:sz w:val="24"/>
          <w:szCs w:val="24"/>
          <w:lang w:eastAsia="pl-PL"/>
          <w14:ligatures w14:val="none"/>
        </w:rPr>
        <w:t>…………. uPzp.</w:t>
      </w:r>
    </w:p>
    <w:p w14:paraId="7A8AA55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3F7331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2D6F1E0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1ADF6F8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w:t>
      </w:r>
    </w:p>
    <w:p w14:paraId="08C71D83" w14:textId="77777777" w:rsidR="00930064" w:rsidRPr="00930064" w:rsidRDefault="00930064" w:rsidP="00930064">
      <w:pPr>
        <w:autoSpaceDE w:val="0"/>
        <w:autoSpaceDN w:val="0"/>
        <w:adjustRightInd w:val="0"/>
        <w:spacing w:after="0" w:line="276" w:lineRule="auto"/>
        <w:rPr>
          <w:rFonts w:ascii="Tahoma" w:eastAsia="Times New Roman" w:hAnsi="Tahoma" w:cs="Tahoma"/>
          <w:bCs/>
          <w:i/>
          <w:iCs/>
          <w:color w:val="000000"/>
          <w:kern w:val="0"/>
          <w:sz w:val="24"/>
          <w:szCs w:val="24"/>
          <w:lang w:eastAsia="pl-PL"/>
          <w14:ligatures w14:val="none"/>
        </w:rPr>
      </w:pPr>
      <w:r w:rsidRPr="00930064">
        <w:rPr>
          <w:rFonts w:ascii="Tahoma" w:eastAsia="Times New Roman" w:hAnsi="Tahoma" w:cs="Tahoma"/>
          <w:bCs/>
          <w:i/>
          <w:iCs/>
          <w:color w:val="000000"/>
          <w:kern w:val="0"/>
          <w:sz w:val="24"/>
          <w:szCs w:val="24"/>
          <w:lang w:eastAsia="pl-PL"/>
          <w14:ligatures w14:val="none"/>
        </w:rPr>
        <w:t>(należy przedstawić dowody, że podjęte środki są wystarczające do wykazania rzetelności Wykonawcy)</w:t>
      </w:r>
    </w:p>
    <w:p w14:paraId="59C3E14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AA69E4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5133E8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E5252A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19FC1850" w14:textId="77777777" w:rsidTr="006B2DB1">
        <w:trPr>
          <w:trHeight w:val="20"/>
          <w:jc w:val="center"/>
        </w:trPr>
        <w:tc>
          <w:tcPr>
            <w:tcW w:w="1814" w:type="pct"/>
            <w:vAlign w:val="center"/>
          </w:tcPr>
          <w:p w14:paraId="37399E8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31" w:name="_Hlk62032520"/>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388323A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73F67922" w14:textId="77777777" w:rsidTr="006B2DB1">
        <w:trPr>
          <w:trHeight w:val="20"/>
          <w:jc w:val="center"/>
        </w:trPr>
        <w:tc>
          <w:tcPr>
            <w:tcW w:w="1814" w:type="pct"/>
            <w:vAlign w:val="center"/>
          </w:tcPr>
          <w:p w14:paraId="773D699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0A0885F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Podpis(y) osoby(osób) upoważnionej(ych) </w:t>
            </w:r>
          </w:p>
          <w:p w14:paraId="04094DB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bookmarkEnd w:id="31"/>
    </w:tbl>
    <w:p w14:paraId="5191F48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bookmarkEnd w:id="30"/>
    <w:p w14:paraId="675EBD8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3899BFC2"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highlight w:val="yellow"/>
          <w:lang w:eastAsia="pl-PL"/>
          <w14:ligatures w14:val="none"/>
        </w:rPr>
      </w:pPr>
      <w:r w:rsidRPr="00930064">
        <w:rPr>
          <w:rFonts w:ascii="Tahoma" w:eastAsia="Times New Roman" w:hAnsi="Tahoma" w:cs="Tahoma"/>
          <w:b/>
          <w:i/>
          <w:color w:val="000000"/>
          <w:kern w:val="0"/>
          <w:sz w:val="24"/>
          <w:szCs w:val="24"/>
          <w:highlight w:val="yellow"/>
          <w:lang w:eastAsia="pl-PL"/>
          <w14:ligatures w14:val="none"/>
        </w:rPr>
        <w:br w:type="page"/>
      </w:r>
    </w:p>
    <w:p w14:paraId="7D5E3589"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lastRenderedPageBreak/>
        <w:t xml:space="preserve">Załącznik nr 3 do SWZ Zobowiązanie innego podmiotu do udostępnienia niezbędnych zasobów Wykonawcy </w:t>
      </w:r>
    </w:p>
    <w:p w14:paraId="2238D496"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7940563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4390A2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Ja/ my niżej podpisani:</w:t>
      </w:r>
    </w:p>
    <w:p w14:paraId="0B4813D4"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(imię i nazwisko osoby podpisującej)</w:t>
      </w:r>
    </w:p>
    <w:p w14:paraId="672D575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(imię i nazwisko osoby podpisującej)</w:t>
      </w:r>
      <w:r w:rsidRPr="00930064">
        <w:rPr>
          <w:rFonts w:ascii="Tahoma" w:eastAsia="Times New Roman" w:hAnsi="Tahoma" w:cs="Tahoma"/>
          <w:color w:val="000000"/>
          <w:kern w:val="0"/>
          <w:sz w:val="24"/>
          <w:szCs w:val="24"/>
          <w:lang w:eastAsia="pl-PL"/>
          <w14:ligatures w14:val="none"/>
        </w:rPr>
        <w:t xml:space="preserve"> </w:t>
      </w:r>
    </w:p>
    <w:p w14:paraId="517BE48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działając w imieniu i na rzecz: _______________________________________________________________________ _______________________________________________________________________, </w:t>
      </w:r>
    </w:p>
    <w:p w14:paraId="18FB76B9"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(nazwa (firma) i dokładny adres Wykonawcy)</w:t>
      </w:r>
    </w:p>
    <w:p w14:paraId="020662F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bookmarkStart w:id="32" w:name="_Hlk148960805"/>
    <w:p w14:paraId="4A0F4358" w14:textId="7354924C" w:rsidR="00930064" w:rsidRPr="00930064" w:rsidRDefault="00914F06"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sdt>
        <w:sdtPr>
          <w:rPr>
            <w:rFonts w:ascii="Tahoma" w:eastAsia="Times New Roman" w:hAnsi="Tahoma" w:cs="Tahoma"/>
            <w:b/>
            <w:bCs/>
            <w:i/>
            <w:iCs/>
            <w:color w:val="000000"/>
            <w:kern w:val="0"/>
            <w:sz w:val="24"/>
            <w:szCs w:val="24"/>
            <w:lang w:eastAsia="pl-PL"/>
            <w14:ligatures w14:val="none"/>
          </w:rPr>
          <w:id w:val="-124621831"/>
          <w:docPartObj>
            <w:docPartGallery w:val="Page Numbers (Margins)"/>
            <w:docPartUnique/>
          </w:docPartObj>
        </w:sdtPr>
        <w:sdtEndPr/>
        <w:sdtContent>
          <w:r w:rsidR="00930064" w:rsidRPr="00930064">
            <w:rPr>
              <w:rFonts w:ascii="Tahoma" w:eastAsia="Times New Roman" w:hAnsi="Tahoma" w:cs="Tahoma"/>
              <w:b/>
              <w:bCs/>
              <w:i/>
              <w:iCs/>
              <w:noProof/>
              <w:color w:val="000000"/>
              <w:kern w:val="0"/>
              <w:sz w:val="24"/>
              <w:szCs w:val="24"/>
              <w:lang w:eastAsia="pl-PL"/>
              <w14:ligatures w14:val="none"/>
            </w:rPr>
            <w:t xml:space="preserve"> Świadczenie specjalistycznych usług opiekuńczych dla osób wymagających okresowo całodobowej opieki w ośrodkach wsparcia” </w:t>
          </w:r>
          <w:r w:rsidR="00930064" w:rsidRPr="00930064">
            <w:rPr>
              <w:rFonts w:ascii="Tahoma" w:eastAsia="Times New Roman" w:hAnsi="Tahoma" w:cs="Tahoma"/>
              <w:b/>
              <w:bCs/>
              <w:i/>
              <w:iCs/>
              <w:color w:val="000000"/>
              <w:kern w:val="0"/>
              <w:sz w:val="24"/>
              <w:szCs w:val="24"/>
              <w:lang w:eastAsia="pl-PL"/>
              <w14:ligatures w14:val="none"/>
            </w:rPr>
            <w:t xml:space="preserve">,          </w:t>
          </w:r>
          <w:r w:rsidR="00930064" w:rsidRPr="00930064">
            <w:rPr>
              <w:rFonts w:ascii="Tahoma" w:eastAsia="Times New Roman" w:hAnsi="Tahoma" w:cs="Tahoma"/>
              <w:b/>
              <w:bCs/>
              <w:i/>
              <w:iCs/>
              <w:color w:val="000000"/>
              <w:kern w:val="0"/>
              <w:sz w:val="24"/>
              <w:szCs w:val="24"/>
              <w:lang w:eastAsia="pl-PL"/>
              <w14:ligatures w14:val="none"/>
            </w:rPr>
            <w:tab/>
            <w:t xml:space="preserve">                        </w:t>
          </w:r>
          <w:r w:rsidR="00930064" w:rsidRPr="009D296B">
            <w:rPr>
              <w:rFonts w:ascii="Tahoma" w:eastAsia="Times New Roman" w:hAnsi="Tahoma" w:cs="Tahoma"/>
              <w:b/>
              <w:bCs/>
              <w:i/>
              <w:iCs/>
              <w:color w:val="000000"/>
              <w:kern w:val="0"/>
              <w:sz w:val="24"/>
              <w:szCs w:val="24"/>
              <w:lang w:eastAsia="pl-PL"/>
              <w14:ligatures w14:val="none"/>
            </w:rPr>
            <w:t xml:space="preserve">nr referencyjny: </w:t>
          </w:r>
        </w:sdtContent>
      </w:sdt>
      <w:r w:rsidR="00930064" w:rsidRPr="009D296B">
        <w:rPr>
          <w:rFonts w:ascii="Tahoma" w:eastAsia="Times New Roman" w:hAnsi="Tahoma" w:cs="Tahoma"/>
          <w:color w:val="000000"/>
          <w:kern w:val="0"/>
          <w:sz w:val="24"/>
          <w:szCs w:val="24"/>
          <w:lang w:eastAsia="pl-PL"/>
          <w14:ligatures w14:val="none"/>
        </w:rPr>
        <w:t xml:space="preserve"> DPIiRS.271.2.202</w:t>
      </w:r>
      <w:r w:rsidR="004104D7" w:rsidRPr="009D296B">
        <w:rPr>
          <w:rFonts w:ascii="Tahoma" w:eastAsia="Times New Roman" w:hAnsi="Tahoma" w:cs="Tahoma"/>
          <w:color w:val="000000"/>
          <w:kern w:val="0"/>
          <w:sz w:val="24"/>
          <w:szCs w:val="24"/>
          <w:lang w:eastAsia="pl-PL"/>
          <w14:ligatures w14:val="none"/>
        </w:rPr>
        <w:t>5</w:t>
      </w:r>
    </w:p>
    <w:bookmarkEnd w:id="32"/>
    <w:p w14:paraId="469767D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397801B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385623" w:themeColor="accent6" w:themeShade="8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oświadczając, iż jesteśmy osobami odpowiednio umocowanymi do niniejszej czynności działając w imieniu …………………………………………………………. </w:t>
      </w:r>
      <w:r w:rsidRPr="00930064">
        <w:rPr>
          <w:rFonts w:ascii="Tahoma" w:eastAsia="Times New Roman" w:hAnsi="Tahoma" w:cs="Tahoma"/>
          <w:i/>
          <w:color w:val="000000"/>
          <w:kern w:val="0"/>
          <w:sz w:val="24"/>
          <w:szCs w:val="24"/>
          <w:lang w:eastAsia="pl-PL"/>
          <w14:ligatures w14:val="none"/>
        </w:rPr>
        <w:t>(wpisać nazwę podmiotu udostępniającego)</w:t>
      </w:r>
      <w:r w:rsidRPr="00930064">
        <w:rPr>
          <w:rFonts w:ascii="Tahoma" w:eastAsia="Times New Roman" w:hAnsi="Tahoma" w:cs="Tahoma"/>
          <w:color w:val="000000"/>
          <w:kern w:val="0"/>
          <w:sz w:val="24"/>
          <w:szCs w:val="24"/>
          <w:lang w:eastAsia="pl-PL"/>
          <w14:ligatures w14:val="none"/>
        </w:rPr>
        <w:t xml:space="preserve"> z siedzibą w ………………………. </w:t>
      </w:r>
      <w:r w:rsidRPr="00930064">
        <w:rPr>
          <w:rFonts w:ascii="Tahoma" w:eastAsia="Times New Roman" w:hAnsi="Tahoma" w:cs="Tahoma"/>
          <w:i/>
          <w:color w:val="000000"/>
          <w:kern w:val="0"/>
          <w:sz w:val="24"/>
          <w:szCs w:val="24"/>
          <w:lang w:eastAsia="pl-PL"/>
          <w14:ligatures w14:val="none"/>
        </w:rPr>
        <w:t>(wpisać adres podmiotu udostępniającego)</w:t>
      </w:r>
      <w:r w:rsidRPr="00930064">
        <w:rPr>
          <w:rFonts w:ascii="Tahoma" w:eastAsia="Times New Roman" w:hAnsi="Tahoma" w:cs="Tahoma"/>
          <w:color w:val="000000"/>
          <w:kern w:val="0"/>
          <w:sz w:val="24"/>
          <w:szCs w:val="24"/>
          <w:lang w:eastAsia="pl-PL"/>
          <w14:ligatures w14:val="none"/>
        </w:rPr>
        <w:t xml:space="preserve"> zobowiązujemy się do:</w:t>
      </w:r>
    </w:p>
    <w:p w14:paraId="4BE6BC6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udostępnienia ……………….  </w:t>
      </w:r>
      <w:r w:rsidRPr="00930064">
        <w:rPr>
          <w:rFonts w:ascii="Tahoma" w:eastAsia="Times New Roman" w:hAnsi="Tahoma" w:cs="Tahoma"/>
          <w:i/>
          <w:color w:val="000000"/>
          <w:kern w:val="0"/>
          <w:sz w:val="24"/>
          <w:szCs w:val="24"/>
          <w:lang w:eastAsia="pl-PL"/>
          <w14:ligatures w14:val="none"/>
        </w:rPr>
        <w:t>(wpisać komu)</w:t>
      </w:r>
      <w:r w:rsidRPr="00930064">
        <w:rPr>
          <w:rFonts w:ascii="Tahoma" w:eastAsia="Times New Roman" w:hAnsi="Tahoma" w:cs="Tahoma"/>
          <w:color w:val="000000"/>
          <w:kern w:val="0"/>
          <w:sz w:val="24"/>
          <w:szCs w:val="24"/>
          <w:lang w:eastAsia="pl-PL"/>
          <w14:ligatures w14:val="none"/>
        </w:rPr>
        <w:t xml:space="preserve"> z siedzibą w …………… , zwanemu dalej Wykonawcą, posiadanych przez nas zasobów niezbędnych do realizacji zamówienia.</w:t>
      </w:r>
    </w:p>
    <w:p w14:paraId="6DD7472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Zakres zasobów, jakie udostępniamy wykonawcy</w:t>
      </w:r>
      <w:r w:rsidRPr="00930064">
        <w:rPr>
          <w:rFonts w:ascii="Tahoma" w:eastAsia="Times New Roman" w:hAnsi="Tahoma" w:cs="Tahoma"/>
          <w:color w:val="000000"/>
          <w:kern w:val="0"/>
          <w:sz w:val="24"/>
          <w:szCs w:val="24"/>
          <w:lang w:eastAsia="pl-PL"/>
          <w14:ligatures w14:val="none"/>
        </w:rPr>
        <w:t xml:space="preserve">:, </w:t>
      </w:r>
    </w:p>
    <w:p w14:paraId="76D0E3A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46B97021"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xml:space="preserve">(należy wyspecyfikować udostępniane zasoby) </w:t>
      </w:r>
    </w:p>
    <w:p w14:paraId="530F775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1361CD7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(należy wyspecyfikować udostępniane zasoby)</w:t>
      </w:r>
    </w:p>
    <w:p w14:paraId="2A1378E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48117A9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(należy wyspecyfikować udostępniane zasoby)</w:t>
      </w:r>
    </w:p>
    <w:p w14:paraId="619838A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Sposób wykorzystania zasobów przy wykonywaniu zamówienia:</w:t>
      </w:r>
    </w:p>
    <w:p w14:paraId="27C199E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93956A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w:t>
      </w:r>
    </w:p>
    <w:p w14:paraId="37BF3A6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Zakres i okres naszego udziału przy wykonywaniu zamówienia:</w:t>
      </w:r>
    </w:p>
    <w:p w14:paraId="3E30A8E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 xml:space="preserve"> ………………………………………………………………………………………………………………………………………………………………………….</w:t>
      </w:r>
    </w:p>
    <w:p w14:paraId="6BCBBEAA"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4)  Zrealizujemy następujące usługi wchodzące z zakres przedmiotu zamówienia:</w:t>
      </w:r>
    </w:p>
    <w:p w14:paraId="025E746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7CA5260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66B0CFB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281E2D2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8B6DA1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9D911D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78E90D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3576E3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3AC09695" w14:textId="77777777" w:rsidTr="006B2DB1">
        <w:trPr>
          <w:trHeight w:val="20"/>
          <w:jc w:val="center"/>
        </w:trPr>
        <w:tc>
          <w:tcPr>
            <w:tcW w:w="1814" w:type="pct"/>
            <w:vAlign w:val="center"/>
          </w:tcPr>
          <w:p w14:paraId="2C2CBD6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4B69F3F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485FABA5" w14:textId="77777777" w:rsidTr="006B2DB1">
        <w:trPr>
          <w:trHeight w:val="20"/>
          <w:jc w:val="center"/>
        </w:trPr>
        <w:tc>
          <w:tcPr>
            <w:tcW w:w="1814" w:type="pct"/>
            <w:vAlign w:val="center"/>
          </w:tcPr>
          <w:p w14:paraId="095D9BC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672E36B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Podpis(y) osoby(osób) upoważnionej(ych) </w:t>
            </w:r>
          </w:p>
          <w:p w14:paraId="72F55235"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tbl>
    <w:p w14:paraId="1948C47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r w:rsidRPr="00930064">
        <w:rPr>
          <w:rFonts w:ascii="Tahoma" w:eastAsia="Times New Roman" w:hAnsi="Tahoma" w:cs="Tahoma"/>
          <w:color w:val="000000"/>
          <w:kern w:val="0"/>
          <w:sz w:val="24"/>
          <w:szCs w:val="24"/>
          <w:highlight w:val="yellow"/>
          <w:lang w:eastAsia="pl-PL"/>
          <w14:ligatures w14:val="none"/>
        </w:rPr>
        <w:br w:type="page"/>
      </w:r>
    </w:p>
    <w:p w14:paraId="17A5D5CF"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bookmarkStart w:id="33" w:name="_Hlk65224882"/>
      <w:bookmarkStart w:id="34" w:name="_Hlk62032153"/>
      <w:r w:rsidRPr="00930064">
        <w:rPr>
          <w:rFonts w:ascii="Tahoma" w:eastAsia="Times New Roman" w:hAnsi="Tahoma" w:cs="Tahoma"/>
          <w:b/>
          <w:i/>
          <w:color w:val="000000"/>
          <w:kern w:val="0"/>
          <w:sz w:val="24"/>
          <w:szCs w:val="24"/>
          <w:lang w:eastAsia="pl-PL"/>
          <w14:ligatures w14:val="none"/>
        </w:rPr>
        <w:lastRenderedPageBreak/>
        <w:t>Załącznik nr 4 do SWZ oświadczenie grupa kapitałowa</w:t>
      </w:r>
    </w:p>
    <w:bookmarkEnd w:id="33"/>
    <w:p w14:paraId="5008321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6576E95B"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1DE34710"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332A061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6E38223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7A85F9A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Niniejsza oferta zostaje złożona przez</w:t>
      </w:r>
      <w:r w:rsidRPr="00930064">
        <w:rPr>
          <w:rFonts w:ascii="Tahoma" w:eastAsia="Times New Roman" w:hAnsi="Tahoma" w:cs="Tahoma"/>
          <w:b/>
          <w:color w:val="000000"/>
          <w:kern w:val="0"/>
          <w:sz w:val="24"/>
          <w:szCs w:val="24"/>
          <w:vertAlign w:val="superscript"/>
          <w:lang w:eastAsia="pl-PL"/>
          <w14:ligatures w14:val="none"/>
        </w:rPr>
        <w:footnoteReference w:id="5"/>
      </w:r>
      <w:r w:rsidRPr="00930064">
        <w:rPr>
          <w:rFonts w:ascii="Tahoma" w:eastAsia="Times New Roman" w:hAnsi="Tahoma" w:cs="Tahoma"/>
          <w:b/>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3A75EE43" w14:textId="77777777" w:rsidTr="006B2DB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00C7CC7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Lp.</w:t>
            </w:r>
          </w:p>
        </w:tc>
        <w:tc>
          <w:tcPr>
            <w:tcW w:w="3434" w:type="dxa"/>
            <w:tcBorders>
              <w:top w:val="single" w:sz="4" w:space="0" w:color="auto"/>
              <w:bottom w:val="double" w:sz="4" w:space="0" w:color="auto"/>
            </w:tcBorders>
            <w:shd w:val="clear" w:color="auto" w:fill="D5DCE4" w:themeFill="text2" w:themeFillTint="33"/>
            <w:vAlign w:val="center"/>
          </w:tcPr>
          <w:p w14:paraId="0BFCE09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F41642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AAD6E87"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NIP</w:t>
            </w:r>
          </w:p>
        </w:tc>
      </w:tr>
      <w:tr w:rsidR="00930064" w:rsidRPr="00930064" w14:paraId="6BA629F8" w14:textId="77777777" w:rsidTr="006B2DB1">
        <w:tc>
          <w:tcPr>
            <w:tcW w:w="819" w:type="dxa"/>
            <w:tcBorders>
              <w:top w:val="double" w:sz="4" w:space="0" w:color="auto"/>
              <w:left w:val="single" w:sz="4" w:space="0" w:color="auto"/>
            </w:tcBorders>
          </w:tcPr>
          <w:p w14:paraId="5942432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3434" w:type="dxa"/>
            <w:tcBorders>
              <w:top w:val="double" w:sz="4" w:space="0" w:color="auto"/>
            </w:tcBorders>
          </w:tcPr>
          <w:p w14:paraId="5E17F01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top w:val="double" w:sz="4" w:space="0" w:color="auto"/>
            </w:tcBorders>
          </w:tcPr>
          <w:p w14:paraId="5762548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top w:val="double" w:sz="4" w:space="0" w:color="auto"/>
              <w:right w:val="single" w:sz="4" w:space="0" w:color="auto"/>
            </w:tcBorders>
          </w:tcPr>
          <w:p w14:paraId="7252C03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r w:rsidR="00930064" w:rsidRPr="00930064" w14:paraId="6C3FC763" w14:textId="77777777" w:rsidTr="006B2DB1">
        <w:tc>
          <w:tcPr>
            <w:tcW w:w="819" w:type="dxa"/>
            <w:tcBorders>
              <w:left w:val="single" w:sz="4" w:space="0" w:color="auto"/>
              <w:bottom w:val="single" w:sz="4" w:space="0" w:color="auto"/>
            </w:tcBorders>
          </w:tcPr>
          <w:p w14:paraId="60A4FD50"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tc>
        <w:tc>
          <w:tcPr>
            <w:tcW w:w="3434" w:type="dxa"/>
            <w:tcBorders>
              <w:bottom w:val="single" w:sz="4" w:space="0" w:color="auto"/>
            </w:tcBorders>
          </w:tcPr>
          <w:p w14:paraId="3496C765"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bottom w:val="single" w:sz="4" w:space="0" w:color="auto"/>
            </w:tcBorders>
          </w:tcPr>
          <w:p w14:paraId="176C45A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bottom w:val="single" w:sz="4" w:space="0" w:color="auto"/>
              <w:right w:val="single" w:sz="4" w:space="0" w:color="auto"/>
            </w:tcBorders>
          </w:tcPr>
          <w:p w14:paraId="2FB92150"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bl>
    <w:p w14:paraId="65D10C2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FCD649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potrzeby postępowania o udzielenie zamówienia publicznego, pn.:</w:t>
      </w:r>
    </w:p>
    <w:p w14:paraId="2598651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26C2A8E" w14:textId="7D12D47F" w:rsidR="00930064" w:rsidRPr="00930064" w:rsidRDefault="00914F06"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sdt>
        <w:sdtPr>
          <w:rPr>
            <w:rFonts w:ascii="Tahoma" w:eastAsia="Times New Roman" w:hAnsi="Tahoma" w:cs="Tahoma"/>
            <w:b/>
            <w:bCs/>
            <w:i/>
            <w:iCs/>
            <w:color w:val="000000"/>
            <w:kern w:val="0"/>
            <w:sz w:val="24"/>
            <w:szCs w:val="24"/>
            <w:lang w:eastAsia="pl-PL"/>
            <w14:ligatures w14:val="none"/>
          </w:rPr>
          <w:id w:val="1149557511"/>
          <w:docPartObj>
            <w:docPartGallery w:val="Page Numbers (Margins)"/>
            <w:docPartUnique/>
          </w:docPartObj>
        </w:sdtPr>
        <w:sdtEndPr/>
        <w:sdtContent>
          <w:r w:rsidR="00930064" w:rsidRPr="00930064">
            <w:rPr>
              <w:rFonts w:ascii="Tahoma" w:eastAsia="Times New Roman" w:hAnsi="Tahoma" w:cs="Tahoma"/>
              <w:b/>
              <w:bCs/>
              <w:i/>
              <w:iCs/>
              <w:color w:val="000000"/>
              <w:kern w:val="0"/>
              <w:sz w:val="24"/>
              <w:szCs w:val="24"/>
              <w:lang w:eastAsia="pl-PL"/>
              <w14:ligatures w14:val="none"/>
            </w:rPr>
            <w:t xml:space="preserve">Świadczenie specjalistycznych usług opiekuńczych dla osób wymagających okresowo całodobowej opieki w ośrodkach wsparcia” </w:t>
          </w:r>
          <w:r w:rsidR="00930064" w:rsidRPr="00930064">
            <w:rPr>
              <w:rFonts w:ascii="Tahoma" w:eastAsia="Times New Roman" w:hAnsi="Tahoma" w:cs="Tahoma"/>
              <w:b/>
              <w:bCs/>
              <w:i/>
              <w:iCs/>
              <w:noProof/>
              <w:color w:val="000000"/>
              <w:kern w:val="0"/>
              <w:sz w:val="24"/>
              <w:szCs w:val="24"/>
              <w:lang w:eastAsia="pl-PL"/>
              <w14:ligatures w14:val="none"/>
            </w:rPr>
            <w:t xml:space="preserve"> </w:t>
          </w:r>
          <w:r w:rsidR="00930064" w:rsidRPr="00930064">
            <w:rPr>
              <w:rFonts w:ascii="Tahoma" w:eastAsia="Times New Roman" w:hAnsi="Tahoma" w:cs="Tahoma"/>
              <w:b/>
              <w:bCs/>
              <w:i/>
              <w:iCs/>
              <w:color w:val="000000"/>
              <w:kern w:val="0"/>
              <w:sz w:val="24"/>
              <w:szCs w:val="24"/>
              <w:lang w:eastAsia="pl-PL"/>
              <w14:ligatures w14:val="none"/>
            </w:rPr>
            <w:t xml:space="preserve">,                                        </w:t>
          </w:r>
          <w:r w:rsidR="00930064" w:rsidRPr="009D296B">
            <w:rPr>
              <w:rFonts w:ascii="Tahoma" w:eastAsia="Times New Roman" w:hAnsi="Tahoma" w:cs="Tahoma"/>
              <w:b/>
              <w:bCs/>
              <w:i/>
              <w:iCs/>
              <w:color w:val="000000"/>
              <w:kern w:val="0"/>
              <w:sz w:val="24"/>
              <w:szCs w:val="24"/>
              <w:lang w:eastAsia="pl-PL"/>
              <w14:ligatures w14:val="none"/>
            </w:rPr>
            <w:t xml:space="preserve">nr referencyjny: </w:t>
          </w:r>
        </w:sdtContent>
      </w:sdt>
      <w:r w:rsidR="00930064" w:rsidRPr="009D296B">
        <w:rPr>
          <w:rFonts w:ascii="Tahoma" w:eastAsia="Times New Roman" w:hAnsi="Tahoma" w:cs="Tahoma"/>
          <w:color w:val="000000"/>
          <w:kern w:val="0"/>
          <w:sz w:val="24"/>
          <w:szCs w:val="24"/>
          <w:lang w:eastAsia="pl-PL"/>
          <w14:ligatures w14:val="none"/>
        </w:rPr>
        <w:t xml:space="preserve"> DPIiRS.271.2.202</w:t>
      </w:r>
      <w:r w:rsidR="004104D7" w:rsidRPr="009D296B">
        <w:rPr>
          <w:rFonts w:ascii="Tahoma" w:eastAsia="Times New Roman" w:hAnsi="Tahoma" w:cs="Tahoma"/>
          <w:color w:val="000000"/>
          <w:kern w:val="0"/>
          <w:sz w:val="24"/>
          <w:szCs w:val="24"/>
          <w:lang w:eastAsia="pl-PL"/>
          <w14:ligatures w14:val="none"/>
        </w:rPr>
        <w:t>5</w:t>
      </w:r>
    </w:p>
    <w:p w14:paraId="6AA970A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154E762" w14:textId="77777777" w:rsidR="00930064" w:rsidRPr="00930064" w:rsidRDefault="00930064" w:rsidP="00930064">
      <w:pPr>
        <w:autoSpaceDE w:val="0"/>
        <w:autoSpaceDN w:val="0"/>
        <w:adjustRightInd w:val="0"/>
        <w:spacing w:after="0" w:line="276" w:lineRule="auto"/>
        <w:rPr>
          <w:rFonts w:ascii="Tahoma" w:eastAsia="Times New Roman" w:hAnsi="Tahoma" w:cs="Tahoma"/>
          <w:b/>
          <w:bCs/>
          <w:i/>
          <w:iCs/>
          <w:color w:val="000000"/>
          <w:kern w:val="0"/>
          <w:sz w:val="24"/>
          <w:szCs w:val="24"/>
          <w:lang w:eastAsia="pl-PL"/>
          <w14:ligatures w14:val="none"/>
        </w:rPr>
      </w:pPr>
      <w:r w:rsidRPr="00930064">
        <w:rPr>
          <w:rFonts w:ascii="Tahoma" w:eastAsia="Calibri" w:hAnsi="Tahoma" w:cs="Tahoma"/>
          <w:noProof/>
          <w:color w:val="000000"/>
          <w:kern w:val="0"/>
          <w:sz w:val="24"/>
          <w:szCs w:val="24"/>
          <w:lang w:eastAsia="pl-PL"/>
          <w14:ligatures w14:val="none"/>
        </w:rPr>
        <w:t xml:space="preserve">na podstawie art. 108 ust. 1 pkt 5 </w:t>
      </w:r>
      <w:r w:rsidRPr="00930064">
        <w:rPr>
          <w:rFonts w:ascii="Tahoma" w:eastAsia="Calibri" w:hAnsi="Tahoma" w:cs="Tahoma"/>
          <w:color w:val="000000"/>
          <w:kern w:val="0"/>
          <w:sz w:val="24"/>
          <w:szCs w:val="24"/>
          <w:lang w:eastAsia="pl-PL"/>
          <w14:ligatures w14:val="none"/>
        </w:rPr>
        <w:t>ustawy Prawo zamówień publicznych oświadczam/my, że:</w:t>
      </w:r>
      <w:bookmarkEnd w:id="34"/>
    </w:p>
    <w:p w14:paraId="313D4D1B" w14:textId="3D7086A2"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należę/ymy do grupy kapitałowej (</w:t>
      </w:r>
      <w:r w:rsidRPr="009D296B">
        <w:rPr>
          <w:rFonts w:ascii="Tahoma" w:eastAsia="Calibri" w:hAnsi="Tahoma" w:cs="Tahoma"/>
          <w:color w:val="000000"/>
          <w:kern w:val="0"/>
          <w:sz w:val="24"/>
          <w:szCs w:val="24"/>
          <w:lang w:eastAsia="pl-PL"/>
          <w14:ligatures w14:val="none"/>
        </w:rPr>
        <w:t xml:space="preserve">w rozumieniu ustawy z dnia 16 lutego 2007 r. o ochronie konkurencji i konsumentów – t.j. Dz.U.2024. poz. </w:t>
      </w:r>
      <w:r w:rsidR="004104D7" w:rsidRPr="009D296B">
        <w:rPr>
          <w:rFonts w:ascii="Tahoma" w:eastAsia="Calibri" w:hAnsi="Tahoma" w:cs="Tahoma"/>
          <w:color w:val="000000"/>
          <w:kern w:val="0"/>
          <w:sz w:val="24"/>
          <w:szCs w:val="24"/>
          <w:lang w:eastAsia="pl-PL"/>
          <w14:ligatures w14:val="none"/>
        </w:rPr>
        <w:t>1616</w:t>
      </w:r>
      <w:r w:rsidRPr="009D296B">
        <w:rPr>
          <w:rFonts w:ascii="Tahoma" w:eastAsia="Calibri" w:hAnsi="Tahoma" w:cs="Tahoma"/>
          <w:color w:val="000000"/>
          <w:kern w:val="0"/>
          <w:sz w:val="24"/>
          <w:szCs w:val="24"/>
          <w:lang w:eastAsia="pl-PL"/>
          <w14:ligatures w14:val="none"/>
        </w:rPr>
        <w:t>), o</w:t>
      </w:r>
      <w:r w:rsidRPr="00930064">
        <w:rPr>
          <w:rFonts w:ascii="Tahoma" w:eastAsia="Calibri" w:hAnsi="Tahoma" w:cs="Tahoma"/>
          <w:color w:val="000000"/>
          <w:kern w:val="0"/>
          <w:sz w:val="24"/>
          <w:szCs w:val="24"/>
          <w:lang w:eastAsia="pl-PL"/>
          <w14:ligatures w14:val="none"/>
        </w:rPr>
        <w:t xml:space="preserve"> której mowa w art. </w:t>
      </w:r>
      <w:r w:rsidRPr="00930064">
        <w:rPr>
          <w:rFonts w:ascii="Tahoma" w:eastAsia="Calibri" w:hAnsi="Tahoma" w:cs="Tahoma"/>
          <w:noProof/>
          <w:color w:val="000000"/>
          <w:kern w:val="0"/>
          <w:sz w:val="24"/>
          <w:szCs w:val="24"/>
          <w:lang w:eastAsia="pl-PL"/>
          <w14:ligatures w14:val="none"/>
        </w:rPr>
        <w:t xml:space="preserve">art. 108 ust. 1 pkt 5 </w:t>
      </w:r>
      <w:r w:rsidRPr="00930064">
        <w:rPr>
          <w:rFonts w:ascii="Tahoma" w:eastAsia="Calibri" w:hAnsi="Tahoma" w:cs="Tahoma"/>
          <w:color w:val="000000"/>
          <w:kern w:val="0"/>
          <w:sz w:val="24"/>
          <w:szCs w:val="24"/>
          <w:lang w:eastAsia="pl-PL"/>
          <w14:ligatures w14:val="none"/>
        </w:rPr>
        <w:t>uPzp, w skład której wchodzą następujące podmioty: *</w:t>
      </w:r>
    </w:p>
    <w:p w14:paraId="17C3C89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172"/>
      </w:tblGrid>
      <w:tr w:rsidR="00930064" w:rsidRPr="00930064" w14:paraId="7358A77B" w14:textId="77777777" w:rsidTr="006B2DB1">
        <w:tc>
          <w:tcPr>
            <w:tcW w:w="550" w:type="dxa"/>
            <w:shd w:val="clear" w:color="auto" w:fill="D5DCE4" w:themeFill="text2" w:themeFillTint="33"/>
            <w:hideMark/>
          </w:tcPr>
          <w:p w14:paraId="4CF44980"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Lp.</w:t>
            </w:r>
          </w:p>
        </w:tc>
        <w:tc>
          <w:tcPr>
            <w:tcW w:w="8172" w:type="dxa"/>
            <w:shd w:val="clear" w:color="auto" w:fill="D5DCE4" w:themeFill="text2" w:themeFillTint="33"/>
            <w:hideMark/>
          </w:tcPr>
          <w:p w14:paraId="52B48B8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PODMIOTY NALEŻĄCE DO GRUPY KAPITAŁOWEJ</w:t>
            </w:r>
          </w:p>
        </w:tc>
      </w:tr>
      <w:tr w:rsidR="00930064" w:rsidRPr="00930064" w14:paraId="683E1F28" w14:textId="77777777" w:rsidTr="006B2DB1">
        <w:tc>
          <w:tcPr>
            <w:tcW w:w="550" w:type="dxa"/>
            <w:hideMark/>
          </w:tcPr>
          <w:p w14:paraId="2B1E0EC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1</w:t>
            </w:r>
          </w:p>
        </w:tc>
        <w:tc>
          <w:tcPr>
            <w:tcW w:w="8172" w:type="dxa"/>
          </w:tcPr>
          <w:p w14:paraId="3B2A7E5A"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r w:rsidR="00930064" w:rsidRPr="00930064" w14:paraId="4A08C95F" w14:textId="77777777" w:rsidTr="006B2DB1">
        <w:tc>
          <w:tcPr>
            <w:tcW w:w="550" w:type="dxa"/>
            <w:hideMark/>
          </w:tcPr>
          <w:p w14:paraId="323E20E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2</w:t>
            </w:r>
          </w:p>
        </w:tc>
        <w:tc>
          <w:tcPr>
            <w:tcW w:w="8172" w:type="dxa"/>
          </w:tcPr>
          <w:p w14:paraId="1481939E"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r w:rsidR="00930064" w:rsidRPr="00930064" w14:paraId="24166708" w14:textId="77777777" w:rsidTr="006B2DB1">
        <w:tc>
          <w:tcPr>
            <w:tcW w:w="550" w:type="dxa"/>
            <w:hideMark/>
          </w:tcPr>
          <w:p w14:paraId="4E222B7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3</w:t>
            </w:r>
          </w:p>
        </w:tc>
        <w:tc>
          <w:tcPr>
            <w:tcW w:w="8172" w:type="dxa"/>
          </w:tcPr>
          <w:p w14:paraId="0FEA219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bl>
    <w:p w14:paraId="0A7B6FF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3C82B982" w14:textId="3E9DE3B2"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nie należę/ymy do grupy kapitałowej (w rozumieniu ustawy z dnia 16 lutego 2007 r. o ochronie konkurencji i konsumentów –– t.j. Dz.U.2024. poz</w:t>
      </w:r>
      <w:r w:rsidRPr="009D296B">
        <w:rPr>
          <w:rFonts w:ascii="Tahoma" w:eastAsia="Calibri" w:hAnsi="Tahoma" w:cs="Tahoma"/>
          <w:color w:val="000000"/>
          <w:kern w:val="0"/>
          <w:sz w:val="24"/>
          <w:szCs w:val="24"/>
          <w:lang w:eastAsia="pl-PL"/>
          <w14:ligatures w14:val="none"/>
        </w:rPr>
        <w:t xml:space="preserve">. </w:t>
      </w:r>
      <w:r w:rsidR="004104D7" w:rsidRPr="009D296B">
        <w:rPr>
          <w:rFonts w:ascii="Tahoma" w:eastAsia="Calibri" w:hAnsi="Tahoma" w:cs="Tahoma"/>
          <w:color w:val="000000"/>
          <w:kern w:val="0"/>
          <w:sz w:val="24"/>
          <w:szCs w:val="24"/>
          <w:lang w:eastAsia="pl-PL"/>
          <w14:ligatures w14:val="none"/>
        </w:rPr>
        <w:t>1616</w:t>
      </w:r>
      <w:r w:rsidRPr="009D296B">
        <w:rPr>
          <w:rFonts w:ascii="Tahoma" w:eastAsia="Calibri" w:hAnsi="Tahoma" w:cs="Tahoma"/>
          <w:color w:val="000000"/>
          <w:kern w:val="0"/>
          <w:sz w:val="24"/>
          <w:szCs w:val="24"/>
          <w:lang w:eastAsia="pl-PL"/>
          <w14:ligatures w14:val="none"/>
        </w:rPr>
        <w:t>),</w:t>
      </w:r>
      <w:r w:rsidRPr="00930064">
        <w:rPr>
          <w:rFonts w:ascii="Tahoma" w:eastAsia="Calibri" w:hAnsi="Tahoma" w:cs="Tahoma"/>
          <w:color w:val="000000"/>
          <w:kern w:val="0"/>
          <w:sz w:val="24"/>
          <w:szCs w:val="24"/>
          <w:lang w:eastAsia="pl-PL"/>
          <w14:ligatures w14:val="none"/>
        </w:rPr>
        <w:t xml:space="preserve"> o której mowa w art. </w:t>
      </w:r>
      <w:r w:rsidRPr="00930064">
        <w:rPr>
          <w:rFonts w:ascii="Tahoma" w:eastAsia="Calibri" w:hAnsi="Tahoma" w:cs="Tahoma"/>
          <w:noProof/>
          <w:color w:val="000000"/>
          <w:kern w:val="0"/>
          <w:sz w:val="24"/>
          <w:szCs w:val="24"/>
          <w:lang w:eastAsia="pl-PL"/>
          <w14:ligatures w14:val="none"/>
        </w:rPr>
        <w:t xml:space="preserve">art. 108 ust. 1 pkt 5 </w:t>
      </w:r>
      <w:r w:rsidRPr="00930064">
        <w:rPr>
          <w:rFonts w:ascii="Tahoma" w:eastAsia="Calibri" w:hAnsi="Tahoma" w:cs="Tahoma"/>
          <w:color w:val="000000"/>
          <w:kern w:val="0"/>
          <w:sz w:val="24"/>
          <w:szCs w:val="24"/>
          <w:lang w:eastAsia="pl-PL"/>
          <w14:ligatures w14:val="none"/>
        </w:rPr>
        <w:t>uPzp*.</w:t>
      </w:r>
    </w:p>
    <w:p w14:paraId="7E13903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4F90353E" w14:textId="77777777" w:rsidR="00930064" w:rsidRPr="00930064" w:rsidRDefault="00930064"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r w:rsidRPr="00930064">
        <w:rPr>
          <w:rFonts w:ascii="Tahoma" w:eastAsia="Calibri" w:hAnsi="Tahoma" w:cs="Tahoma"/>
          <w:b/>
          <w:bCs/>
          <w:color w:val="000000"/>
          <w:kern w:val="0"/>
          <w:sz w:val="24"/>
          <w:szCs w:val="24"/>
          <w:lang w:eastAsia="pl-PL"/>
          <w14:ligatures w14:val="none"/>
        </w:rPr>
        <w:t>* Zaznaczyć odpowiedni kwadrat.</w:t>
      </w:r>
    </w:p>
    <w:tbl>
      <w:tblPr>
        <w:tblW w:w="5000" w:type="pct"/>
        <w:jc w:val="center"/>
        <w:tblLook w:val="01E0" w:firstRow="1" w:lastRow="1" w:firstColumn="1" w:lastColumn="1" w:noHBand="0" w:noVBand="0"/>
      </w:tblPr>
      <w:tblGrid>
        <w:gridCol w:w="3412"/>
        <w:gridCol w:w="5992"/>
      </w:tblGrid>
      <w:tr w:rsidR="00930064" w:rsidRPr="00930064" w14:paraId="6CF9D9D5" w14:textId="77777777" w:rsidTr="006B2DB1">
        <w:trPr>
          <w:trHeight w:val="20"/>
          <w:jc w:val="center"/>
        </w:trPr>
        <w:tc>
          <w:tcPr>
            <w:tcW w:w="1814" w:type="pct"/>
            <w:vAlign w:val="center"/>
          </w:tcPr>
          <w:p w14:paraId="6A576C4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35" w:name="_Hlk65226320"/>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36E0E68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117D8C8A" w14:textId="77777777" w:rsidTr="006B2DB1">
        <w:trPr>
          <w:trHeight w:val="20"/>
          <w:jc w:val="center"/>
        </w:trPr>
        <w:tc>
          <w:tcPr>
            <w:tcW w:w="1814" w:type="pct"/>
            <w:vAlign w:val="center"/>
          </w:tcPr>
          <w:p w14:paraId="4826B11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Miejscowość / Data</w:t>
            </w:r>
          </w:p>
        </w:tc>
        <w:tc>
          <w:tcPr>
            <w:tcW w:w="3186" w:type="pct"/>
            <w:vAlign w:val="center"/>
          </w:tcPr>
          <w:p w14:paraId="0F63E09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Podpis(y) osoby(osób) upoważnionej(ych) </w:t>
            </w:r>
          </w:p>
          <w:p w14:paraId="05AB2380"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bookmarkEnd w:id="35"/>
    </w:tbl>
    <w:p w14:paraId="188555F7"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4E3F9150"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Załącznik nr 5 wzór umowy</w:t>
      </w:r>
    </w:p>
    <w:p w14:paraId="77B686D2"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p>
    <w:p w14:paraId="305F218C"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bookmarkStart w:id="36" w:name="_Toc88130536"/>
      <w:bookmarkStart w:id="37" w:name="_Toc118354757"/>
      <w:r w:rsidRPr="00930064">
        <w:rPr>
          <w:rFonts w:ascii="Tahoma" w:eastAsia="Calibri" w:hAnsi="Tahoma" w:cs="Tahoma"/>
          <w:color w:val="000000"/>
          <w:kern w:val="0"/>
          <w:sz w:val="24"/>
          <w:szCs w:val="24"/>
          <w:lang w:eastAsia="zh-CN"/>
          <w14:ligatures w14:val="none"/>
        </w:rPr>
        <w:t>Umowa nr DPIiRS.271……..</w:t>
      </w:r>
    </w:p>
    <w:p w14:paraId="4C96CA0E"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zawarta w Sopocie  w dniu …………………….. r. pomiędzy:</w:t>
      </w:r>
    </w:p>
    <w:p w14:paraId="4FD25EE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548F2891"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Gminą Miasta Sopotu - Miejskim Ośrodkiem Pomocy Społecznej w Sopocie ul. Kolejowa 14</w:t>
      </w:r>
    </w:p>
    <w:p w14:paraId="1314376B"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reprezentowanym przez: Dyrektora – Andrzeja Czekaja</w:t>
      </w:r>
    </w:p>
    <w:p w14:paraId="099EB73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zwanym w dalszej części umowy „Zamawiającym”</w:t>
      </w:r>
    </w:p>
    <w:p w14:paraId="28E6E34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a</w:t>
      </w:r>
    </w:p>
    <w:p w14:paraId="3CA962F9"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t>
      </w:r>
    </w:p>
    <w:p w14:paraId="4946B7EF"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zwanym w dalszej części umowy „Wykonawcą”.</w:t>
      </w:r>
    </w:p>
    <w:p w14:paraId="390B1E9F"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7AA28895"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Niniejsza umowa jest  następstwem wyboru Wykonawcy w trybie podstawowym bez negocjacji art.275 ust.1 zgodnie z ustawą z dnia 11 września 2019 r. – Prawo zamówień publicznych </w:t>
      </w:r>
      <w:r w:rsidRPr="00930064">
        <w:rPr>
          <w:rFonts w:ascii="Tahoma" w:eastAsia="Calibri" w:hAnsi="Tahoma" w:cs="Tahoma"/>
          <w:color w:val="000000"/>
          <w:kern w:val="0"/>
          <w:sz w:val="24"/>
          <w:szCs w:val="24"/>
          <w:u w:val="single"/>
          <w:lang w:eastAsia="zh-CN"/>
          <w14:ligatures w14:val="none"/>
        </w:rPr>
        <w:t>(</w:t>
      </w:r>
      <w:r w:rsidRPr="00930064">
        <w:rPr>
          <w:rFonts w:ascii="Tahoma" w:eastAsia="Calibri" w:hAnsi="Tahoma" w:cs="Tahoma"/>
          <w:color w:val="000000"/>
          <w:kern w:val="0"/>
          <w:sz w:val="24"/>
          <w:szCs w:val="24"/>
          <w:lang w:eastAsia="zh-CN"/>
          <w14:ligatures w14:val="none"/>
        </w:rPr>
        <w:t>Dz. U. z 2024 poz. 1320).</w:t>
      </w:r>
    </w:p>
    <w:p w14:paraId="485EBFA1"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w:t>
      </w:r>
    </w:p>
    <w:p w14:paraId="75EA54EF" w14:textId="77777777" w:rsidR="00930064" w:rsidRPr="00930064" w:rsidRDefault="00930064" w:rsidP="00450E36">
      <w:pPr>
        <w:numPr>
          <w:ilvl w:val="0"/>
          <w:numId w:val="44"/>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zleca a Wykonawca przyjmuje do realizacji świadczenie usług opiekuńczych dla osób wymagających okresowo całodobowej opieki w ośrodku wsparcia, zwanych dalej Świadczeniobiorcami.</w:t>
      </w:r>
    </w:p>
    <w:p w14:paraId="39C93FAC" w14:textId="77777777" w:rsidR="00930064" w:rsidRPr="00930064" w:rsidRDefault="00930064" w:rsidP="00450E36">
      <w:pPr>
        <w:numPr>
          <w:ilvl w:val="0"/>
          <w:numId w:val="44"/>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Miejscem wykonywania usług określonych w ust. 1 niniejszego paragrafu jest …………………………………………………...</w:t>
      </w:r>
    </w:p>
    <w:p w14:paraId="789C8438" w14:textId="70A4EAA1" w:rsidR="00930064" w:rsidRPr="004903E3" w:rsidRDefault="00930064" w:rsidP="00450E36">
      <w:pPr>
        <w:numPr>
          <w:ilvl w:val="0"/>
          <w:numId w:val="44"/>
        </w:numPr>
        <w:spacing w:line="276" w:lineRule="auto"/>
        <w:rPr>
          <w:rFonts w:ascii="Tahoma" w:eastAsia="Calibri" w:hAnsi="Tahoma" w:cs="Tahoma"/>
          <w:color w:val="000000"/>
          <w:kern w:val="0"/>
          <w:sz w:val="24"/>
          <w:szCs w:val="24"/>
          <w:lang w:eastAsia="zh-CN"/>
          <w14:ligatures w14:val="none"/>
        </w:rPr>
      </w:pPr>
      <w:r w:rsidRPr="004903E3">
        <w:rPr>
          <w:rFonts w:ascii="Tahoma" w:eastAsia="Calibri" w:hAnsi="Tahoma" w:cs="Tahoma"/>
          <w:color w:val="000000"/>
          <w:kern w:val="0"/>
          <w:sz w:val="24"/>
          <w:szCs w:val="24"/>
          <w:lang w:eastAsia="zh-CN"/>
          <w14:ligatures w14:val="none"/>
        </w:rPr>
        <w:t>Szacowana liczba Świadczeniobiorców wynosi do 1</w:t>
      </w:r>
      <w:r w:rsidR="00FF764D" w:rsidRPr="004903E3">
        <w:rPr>
          <w:rFonts w:ascii="Tahoma" w:eastAsia="Calibri" w:hAnsi="Tahoma" w:cs="Tahoma"/>
          <w:color w:val="000000"/>
          <w:kern w:val="0"/>
          <w:sz w:val="24"/>
          <w:szCs w:val="24"/>
          <w:lang w:eastAsia="zh-CN"/>
          <w14:ligatures w14:val="none"/>
        </w:rPr>
        <w:t>4</w:t>
      </w:r>
      <w:r w:rsidRPr="004903E3">
        <w:rPr>
          <w:rFonts w:ascii="Tahoma" w:eastAsia="Calibri" w:hAnsi="Tahoma" w:cs="Tahoma"/>
          <w:color w:val="000000"/>
          <w:kern w:val="0"/>
          <w:sz w:val="24"/>
          <w:szCs w:val="24"/>
          <w:lang w:eastAsia="zh-CN"/>
          <w14:ligatures w14:val="none"/>
        </w:rPr>
        <w:t xml:space="preserve"> osób miesięcznie.</w:t>
      </w:r>
    </w:p>
    <w:p w14:paraId="27895746" w14:textId="77777777" w:rsidR="00930064" w:rsidRPr="00930064" w:rsidRDefault="00930064" w:rsidP="00450E36">
      <w:pPr>
        <w:numPr>
          <w:ilvl w:val="0"/>
          <w:numId w:val="44"/>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Liczba Świadczeniobiorców określona w ust. 3 jest maksymalna, a Zamawiający zastrzega sobie możliwość jej zmniejszenia. </w:t>
      </w:r>
    </w:p>
    <w:p w14:paraId="47FFFCF2" w14:textId="77777777" w:rsidR="00E038C2" w:rsidRDefault="00E038C2" w:rsidP="00930064">
      <w:pPr>
        <w:spacing w:line="276" w:lineRule="auto"/>
        <w:ind w:left="2832" w:firstLine="708"/>
        <w:rPr>
          <w:rFonts w:ascii="Tahoma" w:eastAsia="Calibri" w:hAnsi="Tahoma" w:cs="Tahoma"/>
          <w:color w:val="000000"/>
          <w:kern w:val="0"/>
          <w:sz w:val="24"/>
          <w:szCs w:val="24"/>
          <w:lang w:eastAsia="zh-CN"/>
          <w14:ligatures w14:val="none"/>
        </w:rPr>
      </w:pPr>
    </w:p>
    <w:p w14:paraId="507D610F" w14:textId="77777777" w:rsidR="00E038C2" w:rsidRDefault="00E038C2" w:rsidP="00930064">
      <w:pPr>
        <w:spacing w:line="276" w:lineRule="auto"/>
        <w:ind w:left="2832" w:firstLine="708"/>
        <w:rPr>
          <w:rFonts w:ascii="Tahoma" w:eastAsia="Calibri" w:hAnsi="Tahoma" w:cs="Tahoma"/>
          <w:color w:val="000000"/>
          <w:kern w:val="0"/>
          <w:sz w:val="24"/>
          <w:szCs w:val="24"/>
          <w:lang w:eastAsia="zh-CN"/>
          <w14:ligatures w14:val="none"/>
        </w:rPr>
      </w:pPr>
    </w:p>
    <w:p w14:paraId="5AE5E6E1" w14:textId="4297B166" w:rsid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lastRenderedPageBreak/>
        <w:t>§</w:t>
      </w:r>
      <w:r w:rsidR="0087127B">
        <w:rPr>
          <w:rFonts w:ascii="Tahoma" w:eastAsia="Calibri" w:hAnsi="Tahoma" w:cs="Tahoma"/>
          <w:color w:val="000000"/>
          <w:kern w:val="0"/>
          <w:sz w:val="24"/>
          <w:szCs w:val="24"/>
          <w:lang w:eastAsia="zh-CN"/>
          <w14:ligatures w14:val="none"/>
        </w:rPr>
        <w:t xml:space="preserve"> </w:t>
      </w:r>
      <w:r w:rsidRPr="00930064">
        <w:rPr>
          <w:rFonts w:ascii="Tahoma" w:eastAsia="Calibri" w:hAnsi="Tahoma" w:cs="Tahoma"/>
          <w:color w:val="000000"/>
          <w:kern w:val="0"/>
          <w:sz w:val="24"/>
          <w:szCs w:val="24"/>
          <w:lang w:eastAsia="zh-CN"/>
          <w14:ligatures w14:val="none"/>
        </w:rPr>
        <w:t>2</w:t>
      </w:r>
    </w:p>
    <w:p w14:paraId="3FAC079B" w14:textId="4C89F647" w:rsidR="0087127B" w:rsidRDefault="00E038C2" w:rsidP="0087127B">
      <w:pPr>
        <w:autoSpaceDE w:val="0"/>
        <w:autoSpaceDN w:val="0"/>
        <w:adjustRightInd w:val="0"/>
        <w:spacing w:after="0" w:line="276" w:lineRule="auto"/>
        <w:rPr>
          <w:rFonts w:ascii="Tahoma" w:hAnsi="Tahoma" w:cs="Tahoma"/>
          <w:color w:val="000000"/>
          <w:sz w:val="24"/>
          <w:szCs w:val="24"/>
        </w:rPr>
      </w:pPr>
      <w:r>
        <w:rPr>
          <w:rFonts w:ascii="Tahoma" w:hAnsi="Tahoma" w:cs="Tahoma"/>
          <w:color w:val="000000"/>
          <w:sz w:val="24"/>
          <w:szCs w:val="24"/>
        </w:rPr>
        <w:t>W przypadku zwiększenia zapotrzebowania na miejsca wsparcia, d</w:t>
      </w:r>
      <w:r w:rsidR="0087127B">
        <w:rPr>
          <w:rFonts w:ascii="Tahoma" w:hAnsi="Tahoma" w:cs="Tahoma"/>
          <w:color w:val="000000"/>
          <w:sz w:val="24"/>
          <w:szCs w:val="24"/>
        </w:rPr>
        <w:t xml:space="preserve">opuszczalne jest, na podstawie art. 455 ust.2 pzp zwiększenie realizacji zadania do 10%, podczas trwania umowy, w przypadku pozyskania dodatkowych środków na zadanie. </w:t>
      </w:r>
    </w:p>
    <w:p w14:paraId="48960E36" w14:textId="2264694B" w:rsidR="0087127B" w:rsidRPr="00930064" w:rsidRDefault="0087127B" w:rsidP="00930064">
      <w:pPr>
        <w:spacing w:line="276" w:lineRule="auto"/>
        <w:ind w:left="2832" w:firstLine="708"/>
        <w:rPr>
          <w:rFonts w:ascii="Tahoma" w:eastAsia="Calibri" w:hAnsi="Tahoma" w:cs="Tahoma"/>
          <w:color w:val="000000"/>
          <w:kern w:val="0"/>
          <w:sz w:val="24"/>
          <w:szCs w:val="24"/>
          <w:lang w:eastAsia="zh-CN"/>
          <w14:ligatures w14:val="none"/>
        </w:rPr>
      </w:pPr>
      <w:r>
        <w:rPr>
          <w:rFonts w:ascii="Tahoma" w:eastAsia="Calibri" w:hAnsi="Tahoma" w:cs="Tahoma"/>
          <w:color w:val="000000"/>
          <w:kern w:val="0"/>
          <w:sz w:val="24"/>
          <w:szCs w:val="24"/>
          <w:lang w:eastAsia="zh-CN"/>
          <w14:ligatures w14:val="none"/>
        </w:rPr>
        <w:t>§ 3</w:t>
      </w:r>
    </w:p>
    <w:p w14:paraId="40D72665"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świadczenia usług dla Świadczeniobiorców określonych w indywidualnych decyzjach administracyjnych wydanych przez Prezydenta Miasta Sopotu.</w:t>
      </w:r>
    </w:p>
    <w:p w14:paraId="4E28FBF1" w14:textId="4E529253"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t>
      </w:r>
      <w:r w:rsidR="00E038C2">
        <w:rPr>
          <w:rFonts w:ascii="Tahoma" w:eastAsia="Calibri" w:hAnsi="Tahoma" w:cs="Tahoma"/>
          <w:color w:val="000000"/>
          <w:kern w:val="0"/>
          <w:sz w:val="24"/>
          <w:szCs w:val="24"/>
          <w:lang w:eastAsia="zh-CN"/>
          <w14:ligatures w14:val="none"/>
        </w:rPr>
        <w:t>4</w:t>
      </w:r>
    </w:p>
    <w:p w14:paraId="1556311C" w14:textId="77777777" w:rsidR="00930064" w:rsidRPr="00930064" w:rsidRDefault="00930064" w:rsidP="00450E36">
      <w:pPr>
        <w:numPr>
          <w:ilvl w:val="0"/>
          <w:numId w:val="45"/>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zapewnia realizację usług, o których mowa w §1 niniejszej umowy w bazie lokalowej przystosowanej do potrzeb osób obłożnie chorych lub niepełnosprawnych.</w:t>
      </w:r>
    </w:p>
    <w:p w14:paraId="26A6A982" w14:textId="77777777" w:rsidR="00930064" w:rsidRPr="00930064" w:rsidRDefault="00930064" w:rsidP="00450E36">
      <w:pPr>
        <w:numPr>
          <w:ilvl w:val="0"/>
          <w:numId w:val="45"/>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w ramach świadczonych specjalistycznych usług opiekuńczych zapewnia w szczególności:</w:t>
      </w:r>
    </w:p>
    <w:p w14:paraId="62C1ABC1"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całodobową opiekę oraz całodobową opiekę pielęgniarską,</w:t>
      </w:r>
    </w:p>
    <w:p w14:paraId="3AE6E88D"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co najmniej 3 posiłki dziennie,</w:t>
      </w:r>
    </w:p>
    <w:p w14:paraId="4774301B"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dostęp do opieki lekarskiej i pielęgniarskiej, z uwzględnieniem specjalistycznej opieki lekarskiej dla osób z zaburzeniami psychicznymi, w tym co najmniej raz w miesiącu lekarską wizytę/konsultację/opiekę (kontrolną) u osób skierowanych przez Zamawiającego, </w:t>
      </w:r>
    </w:p>
    <w:p w14:paraId="4F664F34"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podawanie leków,</w:t>
      </w:r>
    </w:p>
    <w:p w14:paraId="22F95E1A"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środki sanitarne,</w:t>
      </w:r>
    </w:p>
    <w:p w14:paraId="539BC79D"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zależności od potrzeb rehabilitację, prowadzenie terapii zajęciowej, grupowej oraz indywidualnej, pomoc w podstawowych czynnościach życiowych, rehabilitacji, pielęgnacji i opiece higienicznej,</w:t>
      </w:r>
    </w:p>
    <w:p w14:paraId="1A45A668"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niezbędną pomoc w załatwianiu spraw osobistych,</w:t>
      </w:r>
    </w:p>
    <w:p w14:paraId="7D0DAB7C"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realizację niezbędnych potrzeb emocjonalnych i społecznych,</w:t>
      </w:r>
    </w:p>
    <w:p w14:paraId="1078ADBC"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umożliwienie korzystania z przysługujących, na podstawie odrębnych przepisów, świadczeń zdrowotnych,</w:t>
      </w:r>
    </w:p>
    <w:p w14:paraId="00ADB82D"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stworzenie przyjaznej, domowej atmosfery szanującej w sposób szczególny godność osób przebywających w placówce,</w:t>
      </w:r>
    </w:p>
    <w:p w14:paraId="237F56A3"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lastRenderedPageBreak/>
        <w:t>poczucie bezpieczeństwa osób przebywających w placówce,</w:t>
      </w:r>
    </w:p>
    <w:p w14:paraId="672B7F35"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realizację potrzeb religijnych i kulturalnych,</w:t>
      </w:r>
    </w:p>
    <w:p w14:paraId="0ABC115A" w14:textId="77777777" w:rsidR="00930064" w:rsidRPr="00930064" w:rsidRDefault="00930064" w:rsidP="00450E36">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możliwość kontaktu z rodziną.</w:t>
      </w:r>
    </w:p>
    <w:p w14:paraId="6BF25381" w14:textId="157E1878"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t>
      </w:r>
      <w:r w:rsidR="00E038C2">
        <w:rPr>
          <w:rFonts w:ascii="Tahoma" w:eastAsia="Calibri" w:hAnsi="Tahoma" w:cs="Tahoma"/>
          <w:color w:val="000000"/>
          <w:kern w:val="0"/>
          <w:sz w:val="24"/>
          <w:szCs w:val="24"/>
          <w:lang w:eastAsia="zh-CN"/>
          <w14:ligatures w14:val="none"/>
        </w:rPr>
        <w:t>5</w:t>
      </w:r>
    </w:p>
    <w:p w14:paraId="4A7A6357"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Cena usługi określonej w §1 niniejszej umowy na rzecz jednego Świadczeniobiorcy wynosi  ………….. zł (słownie: ………………………..  brutto) za okres jednej doby.</w:t>
      </w:r>
    </w:p>
    <w:p w14:paraId="3768F6E9" w14:textId="6235B73A"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t>
      </w:r>
      <w:r w:rsidR="00E038C2">
        <w:rPr>
          <w:rFonts w:ascii="Tahoma" w:eastAsia="Calibri" w:hAnsi="Tahoma" w:cs="Tahoma"/>
          <w:color w:val="000000"/>
          <w:kern w:val="0"/>
          <w:sz w:val="24"/>
          <w:szCs w:val="24"/>
          <w:lang w:eastAsia="zh-CN"/>
          <w14:ligatures w14:val="none"/>
        </w:rPr>
        <w:t>6</w:t>
      </w:r>
    </w:p>
    <w:p w14:paraId="50D52016" w14:textId="77777777" w:rsidR="00930064" w:rsidRPr="00930064" w:rsidRDefault="00930064" w:rsidP="00450E36">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przekazania Zamawiającemu rozliczenia miesięcznego w terminie do 4 dnia następującego po miesiącu rozliczeniowym, w formie faktury VAT z załączonym imiennym zestawieniem Świadczeniobiorców obejmującym okres faktycznego świadczenia usług oraz ustaloną odpłatnością Świadczeniobiorców.</w:t>
      </w:r>
    </w:p>
    <w:p w14:paraId="1B3CC4DC" w14:textId="77777777" w:rsidR="00930064" w:rsidRPr="00930064" w:rsidRDefault="00930064" w:rsidP="00450E36">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Faktura VAT będzie wystawiona na Gminę Miasta Sopotu, ul. T. Kościuszki 25/27, 81-704 Sopot, NIP nr 585 14 11 941, natomiast jako Odbiorcę faktury należy wskazać Miejski Ośrodek Pomocy Społecznej, ul. Kolejowa 14, 81-835 Sopot.</w:t>
      </w:r>
    </w:p>
    <w:p w14:paraId="0558EFBC" w14:textId="77777777" w:rsidR="00930064" w:rsidRPr="00930064" w:rsidRDefault="00930064" w:rsidP="00450E36">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Sposób pokrywania należności za usługi określone w §1 niniejszej umowy będzie każdorazowo określany w decyzji administracyjnej przekazywanej Wykonawcy.</w:t>
      </w:r>
    </w:p>
    <w:p w14:paraId="3FF1C189" w14:textId="77777777" w:rsidR="00930064" w:rsidRPr="00930064" w:rsidRDefault="00930064" w:rsidP="00450E36">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zobowiązany jest do pobrania od Świadczeniobiorców odpłatności określonej w decyzji administracyjnej oraz wpłacania ich na konto Zamawiającego ………………………………….  do 4 dnia każdego miesiąca za miesiąc poprzedni.</w:t>
      </w:r>
    </w:p>
    <w:p w14:paraId="389A6E20" w14:textId="77777777" w:rsidR="00930064" w:rsidRPr="00930064" w:rsidRDefault="00930064" w:rsidP="00450E36">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przekazując należności od Świadczeniobiorców zobowiązany jest do umieszczenia w tytule przelewu określenia w jakiej wysokości pobrał odpłatność od każdego Świadczeniobiorcy.</w:t>
      </w:r>
    </w:p>
    <w:p w14:paraId="177F94CC" w14:textId="77777777" w:rsidR="00930064" w:rsidRPr="00930064" w:rsidRDefault="00930064" w:rsidP="00450E36">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reguluje zobowiązanie za świadczone usługi przelewem na konto Wykonawcy, na podstawie faktury VAT wraz z zestawieniem, o którym mowa w ust. 1 niniejszego paragrafu, w ciągu 14 dni roboczych od daty jej otrzymania w …………………………………………………….. Zamawiający pokrywa koszt usług, o których mowa w §1 niniejszej umowy wyłącznie za czas rzeczywistego ich świadczenia.</w:t>
      </w:r>
    </w:p>
    <w:p w14:paraId="2A57D199" w14:textId="77777777" w:rsidR="00BA6BD0" w:rsidRDefault="00BA6BD0" w:rsidP="00930064">
      <w:pPr>
        <w:spacing w:line="276" w:lineRule="auto"/>
        <w:ind w:left="3540" w:firstLine="708"/>
        <w:rPr>
          <w:rFonts w:ascii="Tahoma" w:eastAsia="Calibri" w:hAnsi="Tahoma" w:cs="Tahoma"/>
          <w:color w:val="000000"/>
          <w:kern w:val="0"/>
          <w:sz w:val="24"/>
          <w:szCs w:val="24"/>
          <w:lang w:eastAsia="zh-CN"/>
          <w14:ligatures w14:val="none"/>
        </w:rPr>
      </w:pPr>
    </w:p>
    <w:p w14:paraId="484597A9" w14:textId="77777777" w:rsidR="00BA6BD0" w:rsidRDefault="00BA6BD0" w:rsidP="00930064">
      <w:pPr>
        <w:spacing w:line="276" w:lineRule="auto"/>
        <w:ind w:left="3540" w:firstLine="708"/>
        <w:rPr>
          <w:rFonts w:ascii="Tahoma" w:eastAsia="Calibri" w:hAnsi="Tahoma" w:cs="Tahoma"/>
          <w:color w:val="000000"/>
          <w:kern w:val="0"/>
          <w:sz w:val="24"/>
          <w:szCs w:val="24"/>
          <w:lang w:eastAsia="zh-CN"/>
          <w14:ligatures w14:val="none"/>
        </w:rPr>
      </w:pPr>
    </w:p>
    <w:p w14:paraId="147C216A" w14:textId="6C798983" w:rsidR="00930064" w:rsidRPr="00930064" w:rsidRDefault="00930064" w:rsidP="00930064">
      <w:pPr>
        <w:spacing w:line="276" w:lineRule="auto"/>
        <w:ind w:left="3540"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lastRenderedPageBreak/>
        <w:t>§</w:t>
      </w:r>
      <w:r w:rsidR="00E038C2">
        <w:rPr>
          <w:rFonts w:ascii="Tahoma" w:eastAsia="Calibri" w:hAnsi="Tahoma" w:cs="Tahoma"/>
          <w:color w:val="000000"/>
          <w:kern w:val="0"/>
          <w:sz w:val="24"/>
          <w:szCs w:val="24"/>
          <w:lang w:eastAsia="zh-CN"/>
          <w14:ligatures w14:val="none"/>
        </w:rPr>
        <w:t xml:space="preserve"> 7</w:t>
      </w:r>
    </w:p>
    <w:p w14:paraId="791AA809" w14:textId="77777777" w:rsidR="00930064" w:rsidRPr="00930064" w:rsidRDefault="00930064" w:rsidP="00450E36">
      <w:pPr>
        <w:numPr>
          <w:ilvl w:val="3"/>
          <w:numId w:val="45"/>
        </w:numPr>
        <w:spacing w:line="276" w:lineRule="auto"/>
        <w:ind w:left="851"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Na zasadzie art. 439 ust. 1 ustawy Prawo zamówień publicznych, w przypadku zmiany ceny materiałów lub kosztów związanych z realizacją zamówienia, Strony dopuszczają zmianę wynagrodzenia umownego Wykonawcy wskazanego w § 4 jeśli zmiana ta miała wpływ na realizację usług objętych przedmiotem umowy (dalej także jako: „waloryzacja wynagrodzenia”).</w:t>
      </w:r>
    </w:p>
    <w:p w14:paraId="0EAD5AE2" w14:textId="77777777" w:rsidR="00930064" w:rsidRPr="00930064" w:rsidRDefault="00930064" w:rsidP="00450E36">
      <w:pPr>
        <w:numPr>
          <w:ilvl w:val="3"/>
          <w:numId w:val="45"/>
        </w:numPr>
        <w:spacing w:line="276" w:lineRule="auto"/>
        <w:ind w:left="851"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Waloryzacja wynagrodzenia będzie odbywać się na podstawie odesłania do prognozowanego średniorocznego wskaźnika cen towarów i usług konsumpcyjnych ogółem, na podstawie komunikatu Prezesa GUS w stosunku do roku ubiegłego</w:t>
      </w:r>
    </w:p>
    <w:p w14:paraId="2B843C16" w14:textId="77777777" w:rsidR="00930064" w:rsidRPr="00930064" w:rsidRDefault="00930064" w:rsidP="00450E36">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 sytuacji gdy wspomniany wskaźnik (tj. wzrost cen) osiągnie wysokość ponad 7%, Strony uprawnione są do żądania zmiany wynagrodzenia do 3 % wartości wynagrodzenia wskazanego w § 4. </w:t>
      </w:r>
    </w:p>
    <w:p w14:paraId="0B01E360" w14:textId="77777777" w:rsidR="00930064" w:rsidRPr="00930064" w:rsidRDefault="00930064" w:rsidP="00450E36">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Termin waloryzacji wynagrodzenia ustala się na dzień złożonego i zaakceptowanego wniosku przez Strony o waloryzację wynagrodzenia umownego.</w:t>
      </w:r>
    </w:p>
    <w:p w14:paraId="627C8302" w14:textId="77777777" w:rsidR="00930064" w:rsidRPr="00930064" w:rsidRDefault="00930064" w:rsidP="00450E36">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Waloryzacja wynagrodzenia dopuszczona jest jeden raz w roku kalendarzowym. Pierwsza waloryzacja może nastąpić po upływie 6 miesięcy od dnia podpisania umowy, przy spełnieniu wszystkich wymogów opisanych w niniejszej umowie.</w:t>
      </w:r>
    </w:p>
    <w:p w14:paraId="5DBAD936" w14:textId="77777777" w:rsidR="00930064" w:rsidRPr="00930064" w:rsidRDefault="00930064" w:rsidP="00450E36">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Waloryzacja wynagrodzenia może nastąpić pod warunkiem, że zmiana cen związanych z realizacją zamówienia ma rzeczywisty wpływ na koszt wykonania niniejszej umowy. </w:t>
      </w:r>
    </w:p>
    <w:p w14:paraId="642BE5A0" w14:textId="77777777" w:rsidR="00930064" w:rsidRPr="00930064" w:rsidRDefault="00930064" w:rsidP="00450E36">
      <w:pPr>
        <w:numPr>
          <w:ilvl w:val="3"/>
          <w:numId w:val="45"/>
        </w:numPr>
        <w:tabs>
          <w:tab w:val="left" w:pos="426"/>
        </w:tabs>
        <w:spacing w:line="276" w:lineRule="auto"/>
        <w:ind w:left="284" w:hanging="284"/>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Wykazanie wpływu zmiany ceny materiałów lub kosztów, o których mowa w ust. 6 niniejszego paragrafu na koszt wykonania zamówienia należy do Strony wnioskującej, pod rygorem odmowy dokonania zmiany umowy.</w:t>
      </w:r>
    </w:p>
    <w:p w14:paraId="03151261" w14:textId="77777777" w:rsidR="00930064" w:rsidRPr="00930064" w:rsidRDefault="00930064" w:rsidP="00450E36">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 </w:t>
      </w:r>
    </w:p>
    <w:p w14:paraId="5A6ED240" w14:textId="6A270F5F"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lastRenderedPageBreak/>
        <w:t xml:space="preserve">§ </w:t>
      </w:r>
      <w:r w:rsidR="00E038C2">
        <w:rPr>
          <w:rFonts w:ascii="Tahoma" w:eastAsia="Calibri" w:hAnsi="Tahoma" w:cs="Tahoma"/>
          <w:color w:val="000000"/>
          <w:kern w:val="0"/>
          <w:sz w:val="24"/>
          <w:szCs w:val="24"/>
          <w:lang w:eastAsia="zh-CN"/>
          <w14:ligatures w14:val="none"/>
        </w:rPr>
        <w:t>8</w:t>
      </w:r>
    </w:p>
    <w:p w14:paraId="6884D83C" w14:textId="77777777" w:rsidR="00930064" w:rsidRPr="00930064" w:rsidRDefault="00930064" w:rsidP="00450E36">
      <w:pPr>
        <w:numPr>
          <w:ilvl w:val="0"/>
          <w:numId w:val="48"/>
        </w:numPr>
        <w:tabs>
          <w:tab w:val="num" w:pos="502"/>
        </w:tabs>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ma prawo kontroli świadczonych usług przez Wykonawcę.</w:t>
      </w:r>
    </w:p>
    <w:p w14:paraId="4B6877B9" w14:textId="77777777" w:rsidR="00930064" w:rsidRPr="00930064" w:rsidRDefault="00930064" w:rsidP="00450E36">
      <w:pPr>
        <w:numPr>
          <w:ilvl w:val="0"/>
          <w:numId w:val="48"/>
        </w:numPr>
        <w:tabs>
          <w:tab w:val="num" w:pos="502"/>
        </w:tabs>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Wykonawca zobowiązuje się do pisemnego informowania Zamawiającego o zamiarze usunięcia  Świadczeniobiorcy z placówki z podaniem przyczyny, z co najmniej 3-dniowym wyprzedzeniem. </w:t>
      </w:r>
    </w:p>
    <w:p w14:paraId="01C5CCB4" w14:textId="77777777" w:rsidR="00930064" w:rsidRPr="00930064" w:rsidRDefault="00930064" w:rsidP="00450E36">
      <w:pPr>
        <w:numPr>
          <w:ilvl w:val="0"/>
          <w:numId w:val="48"/>
        </w:numPr>
        <w:tabs>
          <w:tab w:val="num" w:pos="502"/>
        </w:tabs>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zastrzega sobie prawo do niezwłocznego poinformowania go o każdej osobie usuniętej z placówki i skreślenia  tej osoby  z ewidencji. Informacja ta powinna być stwierdzona pismem Wykonawcy.</w:t>
      </w:r>
    </w:p>
    <w:p w14:paraId="1C4AB65D" w14:textId="5B34D95F"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t>
      </w:r>
      <w:r w:rsidR="00E038C2">
        <w:rPr>
          <w:rFonts w:ascii="Tahoma" w:eastAsia="Calibri" w:hAnsi="Tahoma" w:cs="Tahoma"/>
          <w:color w:val="000000"/>
          <w:kern w:val="0"/>
          <w:sz w:val="24"/>
          <w:szCs w:val="24"/>
          <w:lang w:eastAsia="zh-CN"/>
          <w14:ligatures w14:val="none"/>
        </w:rPr>
        <w:t>9</w:t>
      </w:r>
    </w:p>
    <w:p w14:paraId="7942BE4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w:t>
      </w:r>
    </w:p>
    <w:p w14:paraId="108A1531" w14:textId="77777777" w:rsidR="00930064" w:rsidRPr="00930064" w:rsidRDefault="00930064" w:rsidP="00450E36">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prowadzenia rejestru osób korzystających z pomocy placówki skierowanych przez Zamawiającego,</w:t>
      </w:r>
    </w:p>
    <w:p w14:paraId="1C5BAE3A" w14:textId="77777777" w:rsidR="00930064" w:rsidRPr="00930064" w:rsidRDefault="00930064" w:rsidP="00450E36">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prowadzenia pracy socjalnej, w tym motywowania osób, u których występuje problem uzależnienia, do podjęcia  terapii odwykowej,</w:t>
      </w:r>
    </w:p>
    <w:p w14:paraId="0437AE1B" w14:textId="77777777" w:rsidR="00930064" w:rsidRPr="00930064" w:rsidRDefault="00930064" w:rsidP="00450E36">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stałej współpracy z pracownikiem socjalnym Miejskiego Ośrodka Pomocy Społecznej w Sopocie, </w:t>
      </w:r>
    </w:p>
    <w:p w14:paraId="671EFCC6" w14:textId="77777777" w:rsidR="00930064" w:rsidRPr="00930064" w:rsidRDefault="00930064" w:rsidP="00450E36">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prowadzenia przejrzystej dokumentacji w zakresie konsultacji/opieki/wizyty (kontrolnej) lekarskiej nad osobami kierowanymi przez Zamawiającego oraz w zakresie odmawiania przez osoby skierowane przez Zamawiającego konsultacji/opieki/wizyty (kontrolnej) lekarskiej,</w:t>
      </w:r>
    </w:p>
    <w:p w14:paraId="2AD43643" w14:textId="77777777" w:rsidR="00930064" w:rsidRPr="00930064" w:rsidRDefault="00930064" w:rsidP="00450E36">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posiadania środków i urządzeń dla nieprzerwanego i właściwego przebiegu realizowanego zadania,</w:t>
      </w:r>
    </w:p>
    <w:p w14:paraId="2A326542" w14:textId="77777777" w:rsidR="00930064" w:rsidRPr="00930064" w:rsidRDefault="00930064" w:rsidP="00450E36">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świadczenia usług poprzez pracę osób ze specjalistycznym przygotowaniem zawodowym.</w:t>
      </w:r>
    </w:p>
    <w:p w14:paraId="6A63624D" w14:textId="596C2A3B"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t>
      </w:r>
      <w:r w:rsidR="00E038C2">
        <w:rPr>
          <w:rFonts w:ascii="Tahoma" w:eastAsia="Calibri" w:hAnsi="Tahoma" w:cs="Tahoma"/>
          <w:color w:val="000000"/>
          <w:kern w:val="0"/>
          <w:sz w:val="24"/>
          <w:szCs w:val="24"/>
          <w:lang w:eastAsia="zh-CN"/>
          <w14:ligatures w14:val="none"/>
        </w:rPr>
        <w:t>10</w:t>
      </w:r>
    </w:p>
    <w:p w14:paraId="01BF0F3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ponosi pełną odpowiedzialność za szkody wyrządzone przez swoich pracowników w związku z wykonywaniem usług.</w:t>
      </w:r>
    </w:p>
    <w:p w14:paraId="19B6C83C" w14:textId="15245F75"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1</w:t>
      </w:r>
      <w:r w:rsidR="00E038C2">
        <w:rPr>
          <w:rFonts w:ascii="Tahoma" w:eastAsia="Calibri" w:hAnsi="Tahoma" w:cs="Tahoma"/>
          <w:color w:val="000000"/>
          <w:kern w:val="0"/>
          <w:sz w:val="24"/>
          <w:szCs w:val="24"/>
          <w:lang w:eastAsia="zh-CN"/>
          <w14:ligatures w14:val="none"/>
        </w:rPr>
        <w:t>1</w:t>
      </w:r>
    </w:p>
    <w:p w14:paraId="142C5BD3" w14:textId="77777777" w:rsidR="00930064" w:rsidRPr="00930064" w:rsidRDefault="00930064" w:rsidP="00450E36">
      <w:pPr>
        <w:numPr>
          <w:ilvl w:val="6"/>
          <w:numId w:val="50"/>
        </w:numPr>
        <w:tabs>
          <w:tab w:val="num" w:pos="540"/>
        </w:tabs>
        <w:spacing w:line="276" w:lineRule="auto"/>
        <w:ind w:left="567"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Wykonawca zobowiązany jest do przestrzegania rozporządzenia Parlamentu Europejskiego i Rady (UE) 2016/679 z 27 kwietnia 2016 r. w sprawie ochrony osób fizycznych w związku z przetwarzaniem danych osobowych i w sprawie </w:t>
      </w:r>
      <w:r w:rsidRPr="00930064">
        <w:rPr>
          <w:rFonts w:ascii="Tahoma" w:eastAsia="Calibri" w:hAnsi="Tahoma" w:cs="Tahoma"/>
          <w:color w:val="000000"/>
          <w:kern w:val="0"/>
          <w:sz w:val="24"/>
          <w:szCs w:val="24"/>
          <w:lang w:eastAsia="zh-CN"/>
          <w14:ligatures w14:val="none"/>
        </w:rPr>
        <w:lastRenderedPageBreak/>
        <w:t>swobodnego przepływu takich danych oraz uchylenia dyrektywy 95/46/WE (ogólne rozporządzenie o ochronie danych) ( Dz. Urz. UE L 119) zwanym dalej RODO oraz ustawy o pomocy społecznej.</w:t>
      </w:r>
    </w:p>
    <w:p w14:paraId="04CB76B6" w14:textId="77777777" w:rsidR="00930064" w:rsidRPr="00930064" w:rsidRDefault="00930064" w:rsidP="00450E36">
      <w:pPr>
        <w:numPr>
          <w:ilvl w:val="6"/>
          <w:numId w:val="50"/>
        </w:numPr>
        <w:tabs>
          <w:tab w:val="num" w:pos="540"/>
        </w:tabs>
        <w:spacing w:line="276" w:lineRule="auto"/>
        <w:ind w:left="426" w:hanging="284"/>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zachowania poufności informacji mających związek z wykonywaniem umowy, a w szczególności nie powinien podawać do publicznej wiadomości nazwisk osób korzystających z pomocy, rodzaju i zakresu przyznanego świadczenia.</w:t>
      </w:r>
    </w:p>
    <w:p w14:paraId="0C95DB6B" w14:textId="45AA3FFA"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w:t>
      </w:r>
      <w:r w:rsidR="00E038C2">
        <w:rPr>
          <w:rFonts w:ascii="Tahoma" w:eastAsia="Calibri" w:hAnsi="Tahoma" w:cs="Tahoma"/>
          <w:color w:val="000000"/>
          <w:kern w:val="0"/>
          <w:sz w:val="24"/>
          <w:szCs w:val="24"/>
          <w:lang w:eastAsia="zh-CN"/>
          <w14:ligatures w14:val="none"/>
        </w:rPr>
        <w:t>2</w:t>
      </w:r>
    </w:p>
    <w:p w14:paraId="6C0F4D4B"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współpracy z Zamawiającym oraz podejmowania działań w zakresie terapii uzależnień oraz aktywizacji zawodowej i reintegracji społecznej Świadczeniobiorców oraz indywidualnego programu opiekuńczego.</w:t>
      </w:r>
    </w:p>
    <w:p w14:paraId="20052BEA" w14:textId="59C91D10"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1</w:t>
      </w:r>
      <w:r w:rsidR="00E038C2">
        <w:rPr>
          <w:rFonts w:ascii="Tahoma" w:eastAsia="Calibri" w:hAnsi="Tahoma" w:cs="Tahoma"/>
          <w:color w:val="000000"/>
          <w:kern w:val="0"/>
          <w:sz w:val="24"/>
          <w:szCs w:val="24"/>
          <w:lang w:eastAsia="zh-CN"/>
          <w14:ligatures w14:val="none"/>
        </w:rPr>
        <w:t>3</w:t>
      </w:r>
    </w:p>
    <w:p w14:paraId="0172619D"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Strony ustalają, iż w przypadku niewłaściwego wykonania usługi Wykonawca zostanie obciążony karami umownymi w wysokości:</w:t>
      </w:r>
    </w:p>
    <w:p w14:paraId="1C1780F4" w14:textId="77777777" w:rsidR="00930064" w:rsidRPr="00930064" w:rsidRDefault="00930064" w:rsidP="00450E36">
      <w:pPr>
        <w:numPr>
          <w:ilvl w:val="0"/>
          <w:numId w:val="51"/>
        </w:numPr>
        <w:tabs>
          <w:tab w:val="num" w:pos="900"/>
        </w:tabs>
        <w:spacing w:line="276" w:lineRule="auto"/>
        <w:ind w:left="567"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przypadku niezachowania   przez  Wykonawcę  terminów określonych w § 5 –  200.00 zł  za każdy przypadek,</w:t>
      </w:r>
    </w:p>
    <w:p w14:paraId="4CBADDF8" w14:textId="77777777" w:rsidR="00930064" w:rsidRPr="00930064" w:rsidRDefault="00930064" w:rsidP="00450E36">
      <w:pPr>
        <w:numPr>
          <w:ilvl w:val="0"/>
          <w:numId w:val="51"/>
        </w:numPr>
        <w:tabs>
          <w:tab w:val="num" w:pos="567"/>
          <w:tab w:val="left" w:pos="709"/>
        </w:tabs>
        <w:spacing w:line="276" w:lineRule="auto"/>
        <w:ind w:left="709" w:hanging="567"/>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przypadku odmowy przyjęcia Świadczeniobiorcy – 500.00 zł za każdy przypadek.</w:t>
      </w:r>
    </w:p>
    <w:p w14:paraId="37E24375" w14:textId="52629D6C"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w:t>
      </w:r>
      <w:r w:rsidR="00E038C2">
        <w:rPr>
          <w:rFonts w:ascii="Tahoma" w:eastAsia="Calibri" w:hAnsi="Tahoma" w:cs="Tahoma"/>
          <w:color w:val="000000"/>
          <w:kern w:val="0"/>
          <w:sz w:val="24"/>
          <w:szCs w:val="24"/>
          <w:lang w:eastAsia="zh-CN"/>
          <w14:ligatures w14:val="none"/>
        </w:rPr>
        <w:t>4</w:t>
      </w:r>
    </w:p>
    <w:p w14:paraId="7E429EE4" w14:textId="196EB863"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Umowa zostaje zawarta na czas określony, od dnia 1 stycznia 202</w:t>
      </w:r>
      <w:r w:rsidR="00443A05">
        <w:rPr>
          <w:rFonts w:ascii="Tahoma" w:eastAsia="Calibri" w:hAnsi="Tahoma" w:cs="Tahoma"/>
          <w:color w:val="000000"/>
          <w:kern w:val="0"/>
          <w:sz w:val="24"/>
          <w:szCs w:val="24"/>
          <w:lang w:eastAsia="zh-CN"/>
          <w14:ligatures w14:val="none"/>
        </w:rPr>
        <w:t>6</w:t>
      </w:r>
      <w:r w:rsidRPr="00930064">
        <w:rPr>
          <w:rFonts w:ascii="Tahoma" w:eastAsia="Calibri" w:hAnsi="Tahoma" w:cs="Tahoma"/>
          <w:color w:val="000000"/>
          <w:kern w:val="0"/>
          <w:sz w:val="24"/>
          <w:szCs w:val="24"/>
          <w:lang w:eastAsia="zh-CN"/>
          <w14:ligatures w14:val="none"/>
        </w:rPr>
        <w:t xml:space="preserve"> roku do dnia  31 grudnia 202</w:t>
      </w:r>
      <w:r w:rsidR="00443A05">
        <w:rPr>
          <w:rFonts w:ascii="Tahoma" w:eastAsia="Calibri" w:hAnsi="Tahoma" w:cs="Tahoma"/>
          <w:color w:val="000000"/>
          <w:kern w:val="0"/>
          <w:sz w:val="24"/>
          <w:szCs w:val="24"/>
          <w:lang w:eastAsia="zh-CN"/>
          <w14:ligatures w14:val="none"/>
        </w:rPr>
        <w:t>6</w:t>
      </w:r>
      <w:r w:rsidRPr="00930064">
        <w:rPr>
          <w:rFonts w:ascii="Tahoma" w:eastAsia="Calibri" w:hAnsi="Tahoma" w:cs="Tahoma"/>
          <w:color w:val="000000"/>
          <w:kern w:val="0"/>
          <w:sz w:val="24"/>
          <w:szCs w:val="24"/>
          <w:lang w:eastAsia="zh-CN"/>
          <w14:ligatures w14:val="none"/>
        </w:rPr>
        <w:t xml:space="preserve"> roku.</w:t>
      </w:r>
    </w:p>
    <w:p w14:paraId="5CD6844B" w14:textId="6431359B"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w:t>
      </w:r>
      <w:r w:rsidR="00E038C2">
        <w:rPr>
          <w:rFonts w:ascii="Tahoma" w:eastAsia="Calibri" w:hAnsi="Tahoma" w:cs="Tahoma"/>
          <w:color w:val="000000"/>
          <w:kern w:val="0"/>
          <w:sz w:val="24"/>
          <w:szCs w:val="24"/>
          <w:lang w:eastAsia="zh-CN"/>
          <w14:ligatures w14:val="none"/>
        </w:rPr>
        <w:t>5</w:t>
      </w:r>
    </w:p>
    <w:p w14:paraId="2C9E07A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posiadania aktualnej polisy ubezpieczeniowej OC obejmującej przedmiot umowy przez cały czas jej trwania.</w:t>
      </w:r>
    </w:p>
    <w:p w14:paraId="4597E29D" w14:textId="60C8EC59"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w:t>
      </w:r>
      <w:r w:rsidR="00E038C2">
        <w:rPr>
          <w:rFonts w:ascii="Tahoma" w:eastAsia="Calibri" w:hAnsi="Tahoma" w:cs="Tahoma"/>
          <w:color w:val="000000"/>
          <w:kern w:val="0"/>
          <w:sz w:val="24"/>
          <w:szCs w:val="24"/>
          <w:lang w:eastAsia="zh-CN"/>
          <w14:ligatures w14:val="none"/>
        </w:rPr>
        <w:t>6</w:t>
      </w:r>
    </w:p>
    <w:p w14:paraId="6EDD782D"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 Każdej ze stron przysługuje prawo do wypowiedzenia umowy za pisemnym 3-miesięcznym  okresem wypowiedzenia, liczonym od pierwszego dnia miesiąca następującego po miesiącu w którym złożono pisemne  wypowiedzenie.</w:t>
      </w:r>
    </w:p>
    <w:p w14:paraId="415839B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2. W przypadku stwierdzenia przez Zamawiającego, że Wykonawca nie wywiązuje się z przyjętych obowiązków, Zamawiającemu przysługuje prawo rozwiązania niniejszej umowy w trybie natychmiastowym.</w:t>
      </w:r>
    </w:p>
    <w:p w14:paraId="40D08D58" w14:textId="77777777" w:rsidR="00E038C2" w:rsidRDefault="00E038C2" w:rsidP="00930064">
      <w:pPr>
        <w:spacing w:line="276" w:lineRule="auto"/>
        <w:ind w:left="2832" w:firstLine="708"/>
        <w:rPr>
          <w:rFonts w:ascii="Tahoma" w:eastAsia="Calibri" w:hAnsi="Tahoma" w:cs="Tahoma"/>
          <w:color w:val="000000"/>
          <w:kern w:val="0"/>
          <w:sz w:val="24"/>
          <w:szCs w:val="24"/>
          <w:lang w:eastAsia="zh-CN"/>
          <w14:ligatures w14:val="none"/>
        </w:rPr>
      </w:pPr>
    </w:p>
    <w:p w14:paraId="70AA82D5" w14:textId="5E9E1E94"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lastRenderedPageBreak/>
        <w:t>§1</w:t>
      </w:r>
      <w:r w:rsidR="00E038C2">
        <w:rPr>
          <w:rFonts w:ascii="Tahoma" w:eastAsia="Calibri" w:hAnsi="Tahoma" w:cs="Tahoma"/>
          <w:color w:val="000000"/>
          <w:kern w:val="0"/>
          <w:sz w:val="24"/>
          <w:szCs w:val="24"/>
          <w:lang w:eastAsia="zh-CN"/>
          <w14:ligatures w14:val="none"/>
        </w:rPr>
        <w:t>7</w:t>
      </w:r>
    </w:p>
    <w:p w14:paraId="586A1A6A" w14:textId="26206825"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przypadku nie zagwarantowania przez Gminę środków na realizację przedmiotu zamówienia w 202</w:t>
      </w:r>
      <w:r w:rsidR="006336BF">
        <w:rPr>
          <w:rFonts w:ascii="Tahoma" w:eastAsia="Calibri" w:hAnsi="Tahoma" w:cs="Tahoma"/>
          <w:color w:val="000000"/>
          <w:kern w:val="0"/>
          <w:sz w:val="24"/>
          <w:szCs w:val="24"/>
          <w:lang w:eastAsia="zh-CN"/>
          <w14:ligatures w14:val="none"/>
        </w:rPr>
        <w:t>6</w:t>
      </w:r>
      <w:r w:rsidRPr="00930064">
        <w:rPr>
          <w:rFonts w:ascii="Tahoma" w:eastAsia="Calibri" w:hAnsi="Tahoma" w:cs="Tahoma"/>
          <w:color w:val="000000"/>
          <w:kern w:val="0"/>
          <w:sz w:val="24"/>
          <w:szCs w:val="24"/>
          <w:lang w:eastAsia="zh-CN"/>
          <w14:ligatures w14:val="none"/>
        </w:rPr>
        <w:t xml:space="preserve"> roku Zamawiający ma prawo do zmniejszenia liczby klientów korzystających z usług lub do rozwiązania umowy za pisemnym jednomiesięcznym wypowiedzeniem.</w:t>
      </w:r>
    </w:p>
    <w:p w14:paraId="79844A38" w14:textId="145B0C2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w:t>
      </w:r>
      <w:r w:rsidR="00E038C2">
        <w:rPr>
          <w:rFonts w:ascii="Tahoma" w:eastAsia="Calibri" w:hAnsi="Tahoma" w:cs="Tahoma"/>
          <w:color w:val="000000"/>
          <w:kern w:val="0"/>
          <w:sz w:val="24"/>
          <w:szCs w:val="24"/>
          <w:lang w:eastAsia="zh-CN"/>
          <w14:ligatures w14:val="none"/>
        </w:rPr>
        <w:t>8</w:t>
      </w:r>
    </w:p>
    <w:p w14:paraId="63202DE5"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Wszelkie zmiany niniejszej umowy wymagają formy pisemnej pod rygorem jej nieważności.</w:t>
      </w:r>
    </w:p>
    <w:p w14:paraId="648D853A" w14:textId="5AF8DE4C"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w:t>
      </w:r>
      <w:r w:rsidR="00E038C2">
        <w:rPr>
          <w:rFonts w:ascii="Tahoma" w:eastAsia="Calibri" w:hAnsi="Tahoma" w:cs="Tahoma"/>
          <w:color w:val="000000"/>
          <w:kern w:val="0"/>
          <w:sz w:val="24"/>
          <w:szCs w:val="24"/>
          <w:lang w:eastAsia="zh-CN"/>
          <w14:ligatures w14:val="none"/>
        </w:rPr>
        <w:t>9</w:t>
      </w:r>
    </w:p>
    <w:p w14:paraId="243CF68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Właściwy do rozpoznania sporów wynikłych na tle realizacji niniejszej umowy jest sąd właściwy dla siedziby Zamawiającego.</w:t>
      </w:r>
    </w:p>
    <w:p w14:paraId="5709C722" w14:textId="123AD466"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t>
      </w:r>
      <w:r w:rsidR="00E038C2">
        <w:rPr>
          <w:rFonts w:ascii="Tahoma" w:eastAsia="Calibri" w:hAnsi="Tahoma" w:cs="Tahoma"/>
          <w:color w:val="000000"/>
          <w:kern w:val="0"/>
          <w:sz w:val="24"/>
          <w:szCs w:val="24"/>
          <w:lang w:eastAsia="zh-CN"/>
          <w14:ligatures w14:val="none"/>
        </w:rPr>
        <w:t xml:space="preserve"> 20</w:t>
      </w:r>
    </w:p>
    <w:p w14:paraId="2D293EEA"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Umowę sporządzono w czterech jednobrzmiących egzemplarzach, po dwa dla każdej ze stron.</w:t>
      </w:r>
    </w:p>
    <w:p w14:paraId="225F6F80"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424548D5" w14:textId="77777777" w:rsidR="00930064" w:rsidRPr="00930064" w:rsidRDefault="00930064" w:rsidP="00930064">
      <w:pPr>
        <w:spacing w:line="276" w:lineRule="auto"/>
        <w:rPr>
          <w:rFonts w:ascii="Tahoma" w:eastAsia="Calibri" w:hAnsi="Tahoma" w:cs="Tahoma"/>
          <w:i/>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t>
      </w:r>
      <w:r w:rsidRPr="00930064">
        <w:rPr>
          <w:rFonts w:ascii="Tahoma" w:eastAsia="Calibri" w:hAnsi="Tahoma" w:cs="Tahoma"/>
          <w:i/>
          <w:color w:val="000000"/>
          <w:kern w:val="0"/>
          <w:sz w:val="24"/>
          <w:szCs w:val="24"/>
          <w:lang w:eastAsia="zh-CN"/>
          <w14:ligatures w14:val="none"/>
        </w:rPr>
        <w:t xml:space="preserve">  Zamawiający                                                                        Wykonawca</w:t>
      </w:r>
    </w:p>
    <w:p w14:paraId="7707EA38"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05B15431"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7EF79A5D"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7BE9D552"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54A9AE96"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0C9B9DD1"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49020EED"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6F03762F"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72D9CBFA"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28732D08" w14:textId="77777777" w:rsidR="00930064" w:rsidRPr="00930064" w:rsidRDefault="00930064" w:rsidP="00930064">
      <w:pPr>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br w:type="page"/>
      </w:r>
    </w:p>
    <w:bookmarkEnd w:id="36"/>
    <w:bookmarkEnd w:id="37"/>
    <w:p w14:paraId="65936572" w14:textId="77777777" w:rsidR="00930064" w:rsidRPr="00930064" w:rsidRDefault="00930064" w:rsidP="00930064">
      <w:pPr>
        <w:ind w:left="4248"/>
        <w:rPr>
          <w:rFonts w:ascii="Tahoma" w:eastAsia="Times New Roman" w:hAnsi="Tahoma" w:cs="Tahoma"/>
          <w:b/>
          <w:bCs/>
          <w:iCs/>
          <w:color w:val="000000"/>
          <w:kern w:val="0"/>
          <w:sz w:val="24"/>
          <w:szCs w:val="24"/>
          <w:lang w:eastAsia="pl-PL"/>
          <w14:ligatures w14:val="none"/>
        </w:rPr>
      </w:pPr>
      <w:r w:rsidRPr="00930064">
        <w:rPr>
          <w:rFonts w:ascii="Tahoma" w:eastAsia="Times New Roman" w:hAnsi="Tahoma" w:cs="Tahoma"/>
          <w:b/>
          <w:bCs/>
          <w:iCs/>
          <w:color w:val="000000"/>
          <w:kern w:val="0"/>
          <w:sz w:val="24"/>
          <w:szCs w:val="24"/>
          <w:lang w:eastAsia="pl-PL"/>
          <w14:ligatures w14:val="none"/>
        </w:rPr>
        <w:lastRenderedPageBreak/>
        <w:t xml:space="preserve">Załącznik nr 6 do SWZ </w:t>
      </w:r>
      <w:r w:rsidRPr="00930064">
        <w:rPr>
          <w:rFonts w:ascii="Tahoma" w:eastAsia="Times New Roman" w:hAnsi="Tahoma" w:cs="Tahoma"/>
          <w:b/>
          <w:bCs/>
          <w:iCs/>
          <w:color w:val="000000"/>
          <w:kern w:val="0"/>
          <w:sz w:val="24"/>
          <w:szCs w:val="24"/>
          <w:lang w:eastAsia="pl-PL"/>
          <w14:ligatures w14:val="none"/>
        </w:rPr>
        <w:tab/>
        <w:t>oświadczenie o aktualności informacji</w:t>
      </w:r>
    </w:p>
    <w:p w14:paraId="62A7A29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5414CB4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3CC72F8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4076DB2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2AC25F3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7DCB274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Niniejsza oferta zostaje złożona przez</w:t>
      </w:r>
      <w:r w:rsidRPr="00930064">
        <w:rPr>
          <w:rFonts w:ascii="Tahoma" w:eastAsia="Times New Roman" w:hAnsi="Tahoma" w:cs="Tahoma"/>
          <w:color w:val="000000"/>
          <w:kern w:val="0"/>
          <w:sz w:val="24"/>
          <w:szCs w:val="24"/>
          <w:vertAlign w:val="superscript"/>
          <w:lang w:eastAsia="pl-PL"/>
          <w14:ligatures w14:val="none"/>
        </w:rPr>
        <w:footnoteReference w:id="6"/>
      </w:r>
      <w:r w:rsidRPr="00930064">
        <w:rPr>
          <w:rFonts w:ascii="Tahoma" w:eastAsia="Times New Roman" w:hAnsi="Tahoma" w:cs="Tahoma"/>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3B97E9BA" w14:textId="77777777" w:rsidTr="006B2DB1">
        <w:trPr>
          <w:trHeight w:val="510"/>
        </w:trPr>
        <w:tc>
          <w:tcPr>
            <w:tcW w:w="819" w:type="dxa"/>
            <w:tcBorders>
              <w:bottom w:val="double" w:sz="4" w:space="0" w:color="auto"/>
            </w:tcBorders>
            <w:shd w:val="clear" w:color="auto" w:fill="DBE5F1"/>
            <w:vAlign w:val="center"/>
          </w:tcPr>
          <w:p w14:paraId="75AEC36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Lp.</w:t>
            </w:r>
          </w:p>
        </w:tc>
        <w:tc>
          <w:tcPr>
            <w:tcW w:w="3434" w:type="dxa"/>
            <w:tcBorders>
              <w:bottom w:val="double" w:sz="4" w:space="0" w:color="auto"/>
            </w:tcBorders>
            <w:shd w:val="clear" w:color="auto" w:fill="DBE5F1"/>
            <w:vAlign w:val="center"/>
          </w:tcPr>
          <w:p w14:paraId="4C8A52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Nazwa(y) Wykonawcy(ów)</w:t>
            </w:r>
          </w:p>
        </w:tc>
        <w:tc>
          <w:tcPr>
            <w:tcW w:w="2977" w:type="dxa"/>
            <w:tcBorders>
              <w:bottom w:val="double" w:sz="4" w:space="0" w:color="auto"/>
            </w:tcBorders>
            <w:shd w:val="clear" w:color="auto" w:fill="DBE5F1"/>
            <w:vAlign w:val="center"/>
          </w:tcPr>
          <w:p w14:paraId="7186391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Adres(y) Wykonawcy(ów)</w:t>
            </w:r>
          </w:p>
        </w:tc>
        <w:tc>
          <w:tcPr>
            <w:tcW w:w="2268" w:type="dxa"/>
            <w:tcBorders>
              <w:bottom w:val="double" w:sz="4" w:space="0" w:color="auto"/>
            </w:tcBorders>
            <w:shd w:val="clear" w:color="auto" w:fill="DBE5F1"/>
            <w:vAlign w:val="center"/>
          </w:tcPr>
          <w:p w14:paraId="4549CF0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NIP</w:t>
            </w:r>
          </w:p>
        </w:tc>
      </w:tr>
      <w:tr w:rsidR="00930064" w:rsidRPr="00930064" w14:paraId="005D343D" w14:textId="77777777" w:rsidTr="006B2DB1">
        <w:tc>
          <w:tcPr>
            <w:tcW w:w="819" w:type="dxa"/>
            <w:tcBorders>
              <w:top w:val="double" w:sz="4" w:space="0" w:color="auto"/>
            </w:tcBorders>
          </w:tcPr>
          <w:p w14:paraId="4DEE688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3434" w:type="dxa"/>
            <w:tcBorders>
              <w:top w:val="double" w:sz="4" w:space="0" w:color="auto"/>
            </w:tcBorders>
          </w:tcPr>
          <w:p w14:paraId="4E2CC2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977" w:type="dxa"/>
            <w:tcBorders>
              <w:top w:val="double" w:sz="4" w:space="0" w:color="auto"/>
            </w:tcBorders>
          </w:tcPr>
          <w:p w14:paraId="2629098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268" w:type="dxa"/>
            <w:tcBorders>
              <w:top w:val="double" w:sz="4" w:space="0" w:color="auto"/>
            </w:tcBorders>
          </w:tcPr>
          <w:p w14:paraId="0F60670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03FA6AAF" w14:textId="77777777" w:rsidTr="006B2DB1">
        <w:tc>
          <w:tcPr>
            <w:tcW w:w="819" w:type="dxa"/>
          </w:tcPr>
          <w:p w14:paraId="12A9C096"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tc>
        <w:tc>
          <w:tcPr>
            <w:tcW w:w="3434" w:type="dxa"/>
          </w:tcPr>
          <w:p w14:paraId="154DE5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977" w:type="dxa"/>
          </w:tcPr>
          <w:p w14:paraId="6864920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268" w:type="dxa"/>
          </w:tcPr>
          <w:p w14:paraId="75421A5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bl>
    <w:p w14:paraId="38DB69A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47120B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OŚWIADCZENIE O AKTUALNOŚCI INFORMACJI ZAWARTYCH W OŚWIADCZENIU WSTĘPNYM </w:t>
      </w:r>
    </w:p>
    <w:p w14:paraId="13008EF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ZŁOŻONYM WRAZ Z OFERTĄ</w:t>
      </w:r>
    </w:p>
    <w:p w14:paraId="1779004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80BA0B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 potrzeby postępowania o udzielenie zamówienia publicznego, pn. </w:t>
      </w:r>
    </w:p>
    <w:p w14:paraId="11227EC7" w14:textId="190B8155"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 </w:t>
      </w:r>
      <w:r w:rsidRPr="00930064">
        <w:rPr>
          <w:rFonts w:ascii="Tahoma" w:eastAsia="Times New Roman" w:hAnsi="Tahoma" w:cs="Tahoma"/>
          <w:b/>
          <w:bCs/>
          <w:color w:val="000000"/>
          <w:kern w:val="0"/>
          <w:sz w:val="24"/>
          <w:szCs w:val="24"/>
          <w:lang w:eastAsia="pl-PL"/>
          <w14:ligatures w14:val="none"/>
        </w:rPr>
        <w:t>Świadczenie specjalistycznych usług opiekuńczych dla osób wymagających okresowo całodobowej opieki w ośrodkach wsparcia</w:t>
      </w:r>
      <w:r w:rsidRPr="00930064">
        <w:rPr>
          <w:rFonts w:ascii="Tahoma" w:eastAsia="Times New Roman" w:hAnsi="Tahoma" w:cs="Tahoma"/>
          <w:bCs/>
          <w:color w:val="000000"/>
          <w:kern w:val="0"/>
          <w:sz w:val="24"/>
          <w:szCs w:val="24"/>
          <w:lang w:eastAsia="pl-PL"/>
          <w14:ligatures w14:val="none"/>
        </w:rPr>
        <w:t xml:space="preserve">” , nr referencyjny:  </w:t>
      </w:r>
      <w:r w:rsidRPr="00443A05">
        <w:rPr>
          <w:rFonts w:ascii="Tahoma" w:eastAsia="Times New Roman" w:hAnsi="Tahoma" w:cs="Tahoma"/>
          <w:bCs/>
          <w:color w:val="000000"/>
          <w:kern w:val="0"/>
          <w:sz w:val="24"/>
          <w:szCs w:val="24"/>
          <w:lang w:eastAsia="pl-PL"/>
          <w14:ligatures w14:val="none"/>
        </w:rPr>
        <w:t>DPIiRS</w:t>
      </w:r>
      <w:r w:rsidR="004104D7" w:rsidRPr="00443A05">
        <w:rPr>
          <w:rFonts w:ascii="Tahoma" w:eastAsia="Times New Roman" w:hAnsi="Tahoma" w:cs="Tahoma"/>
          <w:bCs/>
          <w:color w:val="000000"/>
          <w:kern w:val="0"/>
          <w:sz w:val="24"/>
          <w:szCs w:val="24"/>
          <w:lang w:eastAsia="pl-PL"/>
          <w14:ligatures w14:val="none"/>
        </w:rPr>
        <w:t>.271</w:t>
      </w:r>
      <w:r w:rsidRPr="00443A05">
        <w:rPr>
          <w:rFonts w:ascii="Tahoma" w:eastAsia="Times New Roman" w:hAnsi="Tahoma" w:cs="Tahoma"/>
          <w:bCs/>
          <w:color w:val="000000"/>
          <w:kern w:val="0"/>
          <w:sz w:val="24"/>
          <w:szCs w:val="24"/>
          <w:lang w:eastAsia="pl-PL"/>
          <w14:ligatures w14:val="none"/>
        </w:rPr>
        <w:t>.2.202</w:t>
      </w:r>
      <w:r w:rsidR="004104D7" w:rsidRPr="00443A05">
        <w:rPr>
          <w:rFonts w:ascii="Tahoma" w:eastAsia="Times New Roman" w:hAnsi="Tahoma" w:cs="Tahoma"/>
          <w:bCs/>
          <w:color w:val="000000"/>
          <w:kern w:val="0"/>
          <w:sz w:val="24"/>
          <w:szCs w:val="24"/>
          <w:lang w:eastAsia="pl-PL"/>
          <w14:ligatures w14:val="none"/>
        </w:rPr>
        <w:t>5</w:t>
      </w:r>
    </w:p>
    <w:p w14:paraId="7366656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oświadczam, co następuje:</w:t>
      </w:r>
    </w:p>
    <w:p w14:paraId="3A4CAA0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A22F22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informacje zawarte w złożonym przeze mnie wraz z ofertą oświadczeniu, o którym mowa w art. 125 ust. 1 uPzp (oświadczenie wstępne), w zakresie spełnienia warunków udziału oraz braku podstaw wykluczenia z postępowania wskazanych przez Zamawiającego, o których mowa w:</w:t>
      </w:r>
    </w:p>
    <w:p w14:paraId="19B0C3C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3 </w:t>
      </w:r>
      <w:r w:rsidRPr="00930064">
        <w:rPr>
          <w:rFonts w:ascii="Tahoma" w:eastAsia="Times New Roman" w:hAnsi="Tahoma" w:cs="Tahoma"/>
          <w:bCs/>
          <w:color w:val="000000"/>
          <w:kern w:val="0"/>
          <w:sz w:val="24"/>
          <w:szCs w:val="24"/>
          <w:lang w:eastAsia="pl-PL"/>
          <w14:ligatures w14:val="none"/>
        </w:rPr>
        <w:t>ustawy z dnia 11 września 2019 r. – Prawo zamówień publicznych (dalej: uPzp)</w:t>
      </w:r>
      <w:r w:rsidRPr="00930064">
        <w:rPr>
          <w:rFonts w:ascii="Tahoma" w:eastAsia="Times New Roman" w:hAnsi="Tahoma" w:cs="Tahoma"/>
          <w:bCs/>
          <w:color w:val="000000"/>
          <w:kern w:val="0"/>
          <w:sz w:val="24"/>
          <w:szCs w:val="24"/>
          <w:lang w:val="x-none" w:eastAsia="pl-PL"/>
          <w14:ligatures w14:val="none"/>
        </w:rPr>
        <w:t>,</w:t>
      </w:r>
    </w:p>
    <w:p w14:paraId="2D5425B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4 </w:t>
      </w:r>
      <w:r w:rsidRPr="00930064">
        <w:rPr>
          <w:rFonts w:ascii="Tahoma" w:eastAsia="Times New Roman" w:hAnsi="Tahoma" w:cs="Tahoma"/>
          <w:bCs/>
          <w:color w:val="000000"/>
          <w:kern w:val="0"/>
          <w:sz w:val="24"/>
          <w:szCs w:val="24"/>
          <w:lang w:eastAsia="pl-PL"/>
          <w14:ligatures w14:val="none"/>
        </w:rPr>
        <w:t>uPzp</w:t>
      </w:r>
      <w:r w:rsidRPr="00930064">
        <w:rPr>
          <w:rFonts w:ascii="Tahoma" w:eastAsia="Times New Roman" w:hAnsi="Tahoma" w:cs="Tahoma"/>
          <w:bCs/>
          <w:color w:val="000000"/>
          <w:kern w:val="0"/>
          <w:sz w:val="24"/>
          <w:szCs w:val="24"/>
          <w:lang w:val="x-none" w:eastAsia="pl-PL"/>
          <w14:ligatures w14:val="none"/>
        </w:rPr>
        <w:t>, dotyczących orzeczenia zakazu ubiegania się o zamówienie publiczne tytułem środka zapobiegawczego,</w:t>
      </w:r>
    </w:p>
    <w:p w14:paraId="1038286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5 </w:t>
      </w:r>
      <w:r w:rsidRPr="00930064">
        <w:rPr>
          <w:rFonts w:ascii="Tahoma" w:eastAsia="Times New Roman" w:hAnsi="Tahoma" w:cs="Tahoma"/>
          <w:bCs/>
          <w:color w:val="000000"/>
          <w:kern w:val="0"/>
          <w:sz w:val="24"/>
          <w:szCs w:val="24"/>
          <w:lang w:eastAsia="pl-PL"/>
          <w14:ligatures w14:val="none"/>
        </w:rPr>
        <w:t>uPzp</w:t>
      </w:r>
      <w:r w:rsidRPr="00930064">
        <w:rPr>
          <w:rFonts w:ascii="Tahoma" w:eastAsia="Times New Roman" w:hAnsi="Tahoma" w:cs="Tahoma"/>
          <w:bCs/>
          <w:color w:val="000000"/>
          <w:kern w:val="0"/>
          <w:sz w:val="24"/>
          <w:szCs w:val="24"/>
          <w:lang w:val="x-none" w:eastAsia="pl-PL"/>
          <w14:ligatures w14:val="none"/>
        </w:rPr>
        <w:t>, dotyczących zawarcia z innymi wykonawcami porozumienia mającego na celu za-kłócenie konkurencji,</w:t>
      </w:r>
    </w:p>
    <w:p w14:paraId="5572334F"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6 </w:t>
      </w:r>
      <w:r w:rsidRPr="00930064">
        <w:rPr>
          <w:rFonts w:ascii="Tahoma" w:eastAsia="Times New Roman" w:hAnsi="Tahoma" w:cs="Tahoma"/>
          <w:bCs/>
          <w:color w:val="000000"/>
          <w:kern w:val="0"/>
          <w:sz w:val="24"/>
          <w:szCs w:val="24"/>
          <w:lang w:eastAsia="pl-PL"/>
          <w14:ligatures w14:val="none"/>
        </w:rPr>
        <w:t>uPzp,</w:t>
      </w:r>
    </w:p>
    <w:p w14:paraId="1927334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oraz </w:t>
      </w:r>
    </w:p>
    <w:p w14:paraId="0FE6A22E"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eastAsia="pl-PL"/>
          <w14:ligatures w14:val="none"/>
        </w:rPr>
        <w:lastRenderedPageBreak/>
        <w:t>art. 7 ust. 1 ustawy z dnia 13 kwietnia 2022 r. o szczególnych rozwiązaniach w zakresie przeciwdziałania wspieraniu agresji na Ukrainę oraz służących ochronie bezpieczeństwa narodowego</w:t>
      </w:r>
    </w:p>
    <w:p w14:paraId="1DE87676" w14:textId="77777777" w:rsidR="00930064" w:rsidRPr="00930064" w:rsidRDefault="00930064" w:rsidP="00930064">
      <w:pPr>
        <w:autoSpaceDE w:val="0"/>
        <w:autoSpaceDN w:val="0"/>
        <w:adjustRightInd w:val="0"/>
        <w:spacing w:after="0" w:line="276" w:lineRule="auto"/>
        <w:rPr>
          <w:rFonts w:ascii="Tahoma" w:eastAsia="Times New Roman" w:hAnsi="Tahoma" w:cs="Tahoma"/>
          <w:iCs/>
          <w:color w:val="000000"/>
          <w:kern w:val="0"/>
          <w:sz w:val="24"/>
          <w:szCs w:val="24"/>
          <w:lang w:eastAsia="pl-PL"/>
          <w14:ligatures w14:val="none"/>
        </w:rPr>
      </w:pPr>
      <w:r w:rsidRPr="00930064">
        <w:rPr>
          <w:rFonts w:ascii="Tahoma" w:eastAsia="Times New Roman" w:hAnsi="Tahoma" w:cs="Tahoma"/>
          <w:iCs/>
          <w:color w:val="000000"/>
          <w:kern w:val="0"/>
          <w:sz w:val="24"/>
          <w:szCs w:val="24"/>
          <w:lang w:eastAsia="pl-PL"/>
          <w14:ligatures w14:val="none"/>
        </w:rPr>
        <w:t>są aktualne / nie aktualne* na dzień ich złożenia.</w:t>
      </w:r>
    </w:p>
    <w:p w14:paraId="7A1545B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D21385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E7AD23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8962" w:type="dxa"/>
        <w:jc w:val="center"/>
        <w:tblLayout w:type="fixed"/>
        <w:tblLook w:val="0400" w:firstRow="0" w:lastRow="0" w:firstColumn="0" w:lastColumn="0" w:noHBand="0" w:noVBand="1"/>
      </w:tblPr>
      <w:tblGrid>
        <w:gridCol w:w="2777"/>
        <w:gridCol w:w="693"/>
        <w:gridCol w:w="5492"/>
      </w:tblGrid>
      <w:tr w:rsidR="00930064" w:rsidRPr="00930064" w14:paraId="14FD8AB4" w14:textId="77777777" w:rsidTr="006B2DB1">
        <w:trPr>
          <w:jc w:val="center"/>
        </w:trPr>
        <w:tc>
          <w:tcPr>
            <w:tcW w:w="2777" w:type="dxa"/>
            <w:tcBorders>
              <w:bottom w:val="dashed" w:sz="4" w:space="0" w:color="000000"/>
            </w:tcBorders>
          </w:tcPr>
          <w:p w14:paraId="68E08BA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693" w:type="dxa"/>
          </w:tcPr>
          <w:p w14:paraId="095AA4E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bottom w:val="dashed" w:sz="4" w:space="0" w:color="000000"/>
            </w:tcBorders>
          </w:tcPr>
          <w:p w14:paraId="7574982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1E2A571B" w14:textId="77777777" w:rsidTr="006B2DB1">
        <w:trPr>
          <w:jc w:val="center"/>
        </w:trPr>
        <w:tc>
          <w:tcPr>
            <w:tcW w:w="2777" w:type="dxa"/>
            <w:tcBorders>
              <w:top w:val="dashed" w:sz="4" w:space="0" w:color="000000"/>
            </w:tcBorders>
          </w:tcPr>
          <w:p w14:paraId="5DBEC4F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data</w:t>
            </w:r>
          </w:p>
        </w:tc>
        <w:tc>
          <w:tcPr>
            <w:tcW w:w="693" w:type="dxa"/>
          </w:tcPr>
          <w:p w14:paraId="7A977D6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top w:val="dashed" w:sz="4" w:space="0" w:color="000000"/>
            </w:tcBorders>
          </w:tcPr>
          <w:p w14:paraId="20B2459D"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(podpis i pieczęć imienna osoby/osób</w:t>
            </w:r>
          </w:p>
          <w:p w14:paraId="72255B3E"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właściwej/ych do reprezentowania Wykonawcy)</w:t>
            </w:r>
          </w:p>
        </w:tc>
      </w:tr>
    </w:tbl>
    <w:p w14:paraId="595C6AC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978D7BD" w14:textId="77777777" w:rsidR="00930064" w:rsidRPr="00930064" w:rsidRDefault="00930064" w:rsidP="00930064">
      <w:pPr>
        <w:autoSpaceDE w:val="0"/>
        <w:autoSpaceDN w:val="0"/>
        <w:adjustRightInd w:val="0"/>
        <w:spacing w:after="0" w:line="276" w:lineRule="auto"/>
        <w:rPr>
          <w:rFonts w:ascii="Tahoma" w:eastAsia="Times New Roman" w:hAnsi="Tahoma" w:cs="Tahoma"/>
          <w:bCs/>
          <w:i/>
          <w:iCs/>
          <w:color w:val="000000"/>
          <w:kern w:val="0"/>
          <w:sz w:val="24"/>
          <w:szCs w:val="24"/>
          <w:lang w:eastAsia="pl-PL"/>
          <w14:ligatures w14:val="none"/>
        </w:rPr>
      </w:pPr>
    </w:p>
    <w:p w14:paraId="3BF95523" w14:textId="77777777" w:rsidR="00930064" w:rsidRPr="00930064" w:rsidRDefault="00930064" w:rsidP="00930064">
      <w:pPr>
        <w:autoSpaceDE w:val="0"/>
        <w:autoSpaceDN w:val="0"/>
        <w:adjustRightInd w:val="0"/>
        <w:spacing w:after="0" w:line="276" w:lineRule="auto"/>
        <w:rPr>
          <w:rFonts w:ascii="Tahoma" w:eastAsia="Times New Roman" w:hAnsi="Tahoma" w:cs="Tahoma"/>
          <w:bCs/>
          <w:i/>
          <w:iCs/>
          <w:color w:val="000000"/>
          <w:kern w:val="0"/>
          <w:sz w:val="24"/>
          <w:szCs w:val="24"/>
          <w:lang w:eastAsia="pl-PL"/>
          <w14:ligatures w14:val="none"/>
        </w:rPr>
      </w:pPr>
      <w:r w:rsidRPr="00930064">
        <w:rPr>
          <w:rFonts w:ascii="Tahoma" w:eastAsia="Times New Roman" w:hAnsi="Tahoma" w:cs="Tahoma"/>
          <w:bCs/>
          <w:i/>
          <w:iCs/>
          <w:color w:val="000000"/>
          <w:kern w:val="0"/>
          <w:sz w:val="24"/>
          <w:szCs w:val="24"/>
          <w:lang w:eastAsia="pl-PL"/>
          <w14:ligatures w14:val="none"/>
        </w:rPr>
        <w:t>* zaznaczyć odpowiednie</w:t>
      </w:r>
    </w:p>
    <w:p w14:paraId="6743F3A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4E6787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8A8A60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8F54B5B"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 xml:space="preserve">Plik oferty i oświadczeń po spakowaniu ale przed złożeniem należy  podpisać podpisem zaufanym (podpisanie dokumentu elektronicznego podpisem zaufanym </w:t>
      </w:r>
      <w:hyperlink r:id="rId24" w:history="1">
        <w:r w:rsidRPr="00930064">
          <w:rPr>
            <w:rFonts w:ascii="Tahoma" w:eastAsia="Times New Roman" w:hAnsi="Tahoma" w:cs="Tahoma"/>
            <w:b/>
            <w:i/>
            <w:iCs/>
            <w:color w:val="0563C1" w:themeColor="hyperlink"/>
            <w:kern w:val="0"/>
            <w:sz w:val="24"/>
            <w:szCs w:val="24"/>
            <w:u w:val="single"/>
            <w:lang w:eastAsia="pl-PL"/>
            <w14:ligatures w14:val="none"/>
          </w:rPr>
          <w:t>https://www.gov.pl/web/gov/podpisz-dokument-elektronicznie-wykorzystaj-podpis-zaufany</w:t>
        </w:r>
      </w:hyperlink>
      <w:r w:rsidRPr="00930064">
        <w:rPr>
          <w:rFonts w:ascii="Tahoma" w:eastAsia="Times New Roman" w:hAnsi="Tahoma" w:cs="Tahoma"/>
          <w:i/>
          <w:iCs/>
          <w:color w:val="000000"/>
          <w:kern w:val="0"/>
          <w:sz w:val="24"/>
          <w:szCs w:val="24"/>
          <w:lang w:eastAsia="pl-PL"/>
          <w14:ligatures w14:val="none"/>
        </w:rPr>
        <w:t>), podpisem osobistym (</w:t>
      </w:r>
      <w:hyperlink r:id="rId25" w:history="1">
        <w:r w:rsidRPr="00930064">
          <w:rPr>
            <w:rFonts w:ascii="Tahoma" w:eastAsia="Times New Roman" w:hAnsi="Tahoma" w:cs="Tahoma"/>
            <w:b/>
            <w:i/>
            <w:iCs/>
            <w:color w:val="0563C1" w:themeColor="hyperlink"/>
            <w:kern w:val="0"/>
            <w:sz w:val="24"/>
            <w:szCs w:val="24"/>
            <w:u w:val="single"/>
            <w:lang w:eastAsia="pl-PL"/>
            <w14:ligatures w14:val="none"/>
          </w:rPr>
          <w:t>https://www.gov.pl/web/e-dowod/podpis-osobisty</w:t>
        </w:r>
      </w:hyperlink>
      <w:r w:rsidRPr="00930064">
        <w:rPr>
          <w:rFonts w:ascii="Tahoma" w:eastAsia="Times New Roman" w:hAnsi="Tahoma" w:cs="Tahoma"/>
          <w:i/>
          <w:iCs/>
          <w:color w:val="000000"/>
          <w:kern w:val="0"/>
          <w:sz w:val="24"/>
          <w:szCs w:val="24"/>
          <w:lang w:eastAsia="pl-PL"/>
          <w14:ligatures w14:val="none"/>
        </w:rPr>
        <w:t xml:space="preserve">)  lub podpisem kwalifikowanym (zaawansowanym podpisem elektronicznym, który jest składany za pomocą kwalifikowanego urządzenia do składania podpisu elektronicznego i który opiera się na kwalifikowanym certyfikacie podpisu elektronicznego). </w:t>
      </w:r>
    </w:p>
    <w:p w14:paraId="0558B77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7839FD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sectPr w:rsidR="00930064" w:rsidRPr="00930064" w:rsidSect="00930064">
          <w:headerReference w:type="default" r:id="rId26"/>
          <w:footerReference w:type="even" r:id="rId27"/>
          <w:headerReference w:type="first" r:id="rId28"/>
          <w:footerReference w:type="first" r:id="rId29"/>
          <w:pgSz w:w="12240" w:h="15840"/>
          <w:pgMar w:top="993" w:right="1418" w:bottom="709" w:left="1418" w:header="708" w:footer="708" w:gutter="0"/>
          <w:cols w:space="708"/>
          <w:noEndnote/>
        </w:sectPr>
      </w:pPr>
    </w:p>
    <w:p w14:paraId="4F987AE9"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lastRenderedPageBreak/>
        <w:t xml:space="preserve">       </w:t>
      </w:r>
      <w:r w:rsidRPr="00930064">
        <w:rPr>
          <w:rFonts w:ascii="Tahoma" w:eastAsia="Times New Roman" w:hAnsi="Tahoma" w:cs="Tahoma"/>
          <w:b/>
          <w:i/>
          <w:color w:val="000000"/>
          <w:kern w:val="0"/>
          <w:sz w:val="24"/>
          <w:szCs w:val="24"/>
          <w:lang w:eastAsia="pl-PL"/>
          <w14:ligatures w14:val="none"/>
        </w:rPr>
        <w:tab/>
      </w:r>
      <w:r w:rsidRPr="00930064">
        <w:rPr>
          <w:rFonts w:ascii="Tahoma" w:eastAsia="Times New Roman" w:hAnsi="Tahoma" w:cs="Tahoma"/>
          <w:b/>
          <w:i/>
          <w:color w:val="000000"/>
          <w:kern w:val="0"/>
          <w:sz w:val="24"/>
          <w:szCs w:val="24"/>
          <w:lang w:eastAsia="pl-PL"/>
          <w14:ligatures w14:val="none"/>
        </w:rPr>
        <w:tab/>
      </w:r>
      <w:r w:rsidRPr="00930064">
        <w:rPr>
          <w:rFonts w:ascii="Tahoma" w:eastAsia="Times New Roman" w:hAnsi="Tahoma" w:cs="Tahoma"/>
          <w:b/>
          <w:i/>
          <w:color w:val="000000"/>
          <w:kern w:val="0"/>
          <w:sz w:val="24"/>
          <w:szCs w:val="24"/>
          <w:lang w:eastAsia="pl-PL"/>
          <w14:ligatures w14:val="none"/>
        </w:rPr>
        <w:tab/>
        <w:t xml:space="preserve">  Załącznik nr 7 do SWZ </w:t>
      </w:r>
    </w:p>
    <w:p w14:paraId="27B01B22"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 xml:space="preserve">            wzór umowy o powierzenie danych osobowych</w:t>
      </w:r>
      <w:r w:rsidRPr="00930064">
        <w:rPr>
          <w:rFonts w:ascii="Tahoma" w:eastAsia="Times New Roman" w:hAnsi="Tahoma" w:cs="Tahoma"/>
          <w:color w:val="000000"/>
          <w:kern w:val="0"/>
          <w:sz w:val="24"/>
          <w:szCs w:val="24"/>
          <w:lang w:eastAsia="pl-PL"/>
          <w14:ligatures w14:val="none"/>
        </w:rPr>
        <w:tab/>
      </w:r>
      <w:bookmarkEnd w:id="25"/>
    </w:p>
    <w:p w14:paraId="2A0D9CB4"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bookmarkStart w:id="38" w:name="_Hlk88483226"/>
    </w:p>
    <w:p w14:paraId="6741657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Umowa </w:t>
      </w:r>
    </w:p>
    <w:p w14:paraId="52DDF89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powierzenia przetwarzania danych osobowych</w:t>
      </w:r>
    </w:p>
    <w:p w14:paraId="2896B6D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zawarta w Sopocie, dnia ………….. r.</w:t>
      </w:r>
    </w:p>
    <w:p w14:paraId="38F00A0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pomiędzy:</w:t>
      </w:r>
    </w:p>
    <w:p w14:paraId="6BBC83E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Miejskim Ośrodkiem Pomocy Społecznej, ul. Kolejowa 14, 81-835 Sopot </w:t>
      </w:r>
    </w:p>
    <w:p w14:paraId="3A1E2AD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reprezentowanym przez:</w:t>
      </w:r>
    </w:p>
    <w:p w14:paraId="325D3006" w14:textId="77777777" w:rsidR="00930064" w:rsidRPr="00930064" w:rsidRDefault="00930064" w:rsidP="00930064">
      <w:pPr>
        <w:autoSpaceDE w:val="0"/>
        <w:autoSpaceDN w:val="0"/>
        <w:adjustRightInd w:val="0"/>
        <w:spacing w:after="0" w:line="276" w:lineRule="auto"/>
        <w:rPr>
          <w:rFonts w:ascii="Tahoma" w:eastAsia="Calibri" w:hAnsi="Tahoma" w:cs="Tahoma"/>
          <w:b/>
          <w:color w:val="000000"/>
          <w:kern w:val="0"/>
          <w:sz w:val="24"/>
          <w:szCs w:val="24"/>
          <w:lang w:eastAsia="pl-PL"/>
          <w14:ligatures w14:val="none"/>
        </w:rPr>
      </w:pPr>
      <w:r w:rsidRPr="00930064">
        <w:rPr>
          <w:rFonts w:ascii="Tahoma" w:eastAsia="Calibri" w:hAnsi="Tahoma" w:cs="Tahoma"/>
          <w:b/>
          <w:color w:val="000000"/>
          <w:kern w:val="0"/>
          <w:sz w:val="24"/>
          <w:szCs w:val="24"/>
          <w:lang w:eastAsia="pl-PL"/>
          <w14:ligatures w14:val="none"/>
        </w:rPr>
        <w:t>Andrzej Czekaja – Dyrektora</w:t>
      </w:r>
    </w:p>
    <w:p w14:paraId="3C08347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zwanym dalej  „Administratorem”</w:t>
      </w:r>
    </w:p>
    <w:p w14:paraId="21D099D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w:t>
      </w:r>
    </w:p>
    <w:p w14:paraId="5AAB595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7A8F8FA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7087288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zwaną dalej  „Przetwarzającym”.</w:t>
      </w:r>
    </w:p>
    <w:p w14:paraId="0C2B814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Niniejsza umowa stanowi </w:t>
      </w:r>
      <w:r w:rsidRPr="00930064">
        <w:rPr>
          <w:rFonts w:ascii="Tahoma" w:eastAsia="Times New Roman" w:hAnsi="Tahoma" w:cs="Tahoma"/>
          <w:b/>
          <w:color w:val="000000"/>
          <w:kern w:val="0"/>
          <w:sz w:val="24"/>
          <w:szCs w:val="24"/>
          <w:lang w:eastAsia="pl-PL"/>
          <w14:ligatures w14:val="none"/>
        </w:rPr>
        <w:t>następstwo umowy nr</w:t>
      </w:r>
      <w:bookmarkStart w:id="39" w:name="_Hlk519148923"/>
      <w:bookmarkStart w:id="40" w:name="_Hlk519151104"/>
      <w:r w:rsidRPr="00930064">
        <w:rPr>
          <w:rFonts w:ascii="Tahoma" w:eastAsia="Times New Roman" w:hAnsi="Tahoma" w:cs="Tahoma"/>
          <w:color w:val="000000"/>
          <w:kern w:val="0"/>
          <w:sz w:val="24"/>
          <w:szCs w:val="24"/>
          <w:lang w:eastAsia="pl-PL"/>
          <w14:ligatures w14:val="none"/>
        </w:rPr>
        <w:t xml:space="preserve"> ……………….. </w:t>
      </w:r>
      <w:r w:rsidRPr="00930064">
        <w:rPr>
          <w:rFonts w:ascii="Tahoma" w:eastAsia="Times New Roman" w:hAnsi="Tahoma" w:cs="Tahoma"/>
          <w:b/>
          <w:color w:val="000000"/>
          <w:kern w:val="0"/>
          <w:sz w:val="24"/>
          <w:szCs w:val="24"/>
          <w:lang w:eastAsia="pl-PL"/>
          <w14:ligatures w14:val="none"/>
        </w:rPr>
        <w:t>z dnia ……… r.</w:t>
      </w:r>
      <w:bookmarkEnd w:id="39"/>
      <w:r w:rsidRPr="00930064">
        <w:rPr>
          <w:rFonts w:ascii="Tahoma" w:eastAsia="Times New Roman" w:hAnsi="Tahoma" w:cs="Tahoma"/>
          <w:color w:val="000000"/>
          <w:kern w:val="0"/>
          <w:sz w:val="24"/>
          <w:szCs w:val="24"/>
          <w:lang w:eastAsia="pl-PL"/>
          <w14:ligatures w14:val="none"/>
        </w:rPr>
        <w:t xml:space="preserve"> </w:t>
      </w:r>
      <w:bookmarkEnd w:id="40"/>
      <w:r w:rsidRPr="00930064">
        <w:rPr>
          <w:rFonts w:ascii="Tahoma" w:eastAsia="Times New Roman" w:hAnsi="Tahoma" w:cs="Tahoma"/>
          <w:color w:val="000000"/>
          <w:kern w:val="0"/>
          <w:sz w:val="24"/>
          <w:szCs w:val="24"/>
          <w:lang w:eastAsia="pl-PL"/>
          <w14:ligatures w14:val="none"/>
        </w:rPr>
        <w:t>pomiędzy Gminą Miasta Sopotu a ………………….</w:t>
      </w: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zwaną dalej umową główną.</w:t>
      </w:r>
    </w:p>
    <w:p w14:paraId="7C0AD1A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61A36E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w:t>
      </w:r>
    </w:p>
    <w:p w14:paraId="76BA301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Dla potrzeb niniejszej umowy przyjmuje się następujące znaczenie dla poniżej wymienionych sformułowań:</w:t>
      </w:r>
    </w:p>
    <w:p w14:paraId="5FD39DD9" w14:textId="77777777" w:rsidR="00930064" w:rsidRPr="00930064" w:rsidRDefault="00930064" w:rsidP="00930064">
      <w:pPr>
        <w:numPr>
          <w:ilvl w:val="6"/>
          <w:numId w:val="37"/>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Rozporządzenie” - rozporządzenie Parlamentu Europejskiego i Rady ( UE) 2016/679 z 27 kwietnia 2016 r. w sprawie ochrony osób fizycznych w związku z przetwarzaniem danych osobowych i w sprawie swobodnego przepływu takich danych ( ogólne rozporządzenie </w:t>
      </w:r>
      <w:r w:rsidRPr="00930064">
        <w:rPr>
          <w:rFonts w:ascii="Tahoma" w:eastAsia="Times New Roman" w:hAnsi="Tahoma" w:cs="Tahoma"/>
          <w:color w:val="000000"/>
          <w:kern w:val="0"/>
          <w:sz w:val="24"/>
          <w:szCs w:val="24"/>
          <w:lang w:eastAsia="pl-PL"/>
          <w14:ligatures w14:val="none"/>
        </w:rPr>
        <w:br/>
        <w:t xml:space="preserve">o ochronie danych) </w:t>
      </w:r>
    </w:p>
    <w:p w14:paraId="545B705D" w14:textId="77777777" w:rsidR="00930064" w:rsidRPr="00930064" w:rsidRDefault="00930064" w:rsidP="00930064">
      <w:pPr>
        <w:numPr>
          <w:ilvl w:val="6"/>
          <w:numId w:val="37"/>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„Dane” – dane osobowe powierzone przez Administratora Przetwarzającemu.</w:t>
      </w:r>
    </w:p>
    <w:p w14:paraId="52F2742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A5EEA3D"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2</w:t>
      </w:r>
    </w:p>
    <w:p w14:paraId="664CF97A"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powierza Przetwarzającemu przetwarzanie danych osobowych  a Przetwarzający powierzenie przetwarzania danych osobowych przyjmuje, na warunkach określonych w niniejszej umowie.</w:t>
      </w:r>
    </w:p>
    <w:p w14:paraId="320BBCED"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Celem powierzenia przetwarzania danych osobowych przez Przetwarzającego jest realizacja zadania, szczegółowo opisanego w umowie głównej.</w:t>
      </w:r>
    </w:p>
    <w:p w14:paraId="075B9064"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może  przetwarzać Dane wyłącznie w celu przewidzianym w ust.2.</w:t>
      </w:r>
    </w:p>
    <w:p w14:paraId="5EBEF9F5"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oświadcza, że jest nadal administratorem danych, które powierza oraz, że jest uprawniony do ich przetwarzania w zakresie, w jakim powierzył je Przetwarzającemu.</w:t>
      </w:r>
    </w:p>
    <w:p w14:paraId="5F881D98"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Zakres powierzonych do przetwarzania przez Przetwarzającego danych osobowych: ……</w:t>
      </w:r>
      <w:r w:rsidRPr="00930064">
        <w:rPr>
          <w:rFonts w:ascii="Tahoma" w:eastAsia="Times New Roman" w:hAnsi="Tahoma" w:cs="Tahoma"/>
          <w:i/>
          <w:color w:val="000000"/>
          <w:kern w:val="0"/>
          <w:sz w:val="24"/>
          <w:szCs w:val="24"/>
          <w:lang w:eastAsia="pl-PL"/>
          <w14:ligatures w14:val="none"/>
        </w:rPr>
        <w:t>wpisać dane jakie przekazujemy np. imię nazwisko, adres zamieszkania itd………………</w:t>
      </w:r>
      <w:r w:rsidRPr="00930064">
        <w:rPr>
          <w:rFonts w:ascii="Tahoma" w:eastAsia="Times New Roman" w:hAnsi="Tahoma" w:cs="Tahoma"/>
          <w:color w:val="000000"/>
          <w:kern w:val="0"/>
          <w:sz w:val="24"/>
          <w:szCs w:val="24"/>
          <w:lang w:eastAsia="pl-PL"/>
          <w14:ligatures w14:val="none"/>
        </w:rPr>
        <w:t>………………………………………………………………………</w:t>
      </w:r>
    </w:p>
    <w:p w14:paraId="03E4382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 xml:space="preserve">    Kategoria osób – klienci MOPS Sopot.  </w:t>
      </w:r>
    </w:p>
    <w:p w14:paraId="654ABAC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EED69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4E5AC03"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3</w:t>
      </w:r>
    </w:p>
    <w:p w14:paraId="2A04D75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Strony zobowiązują się wykonywać zobowiązania wynikające z niniejszej umowy z najwyższą staranności zawodową w celu zabezpieczenia prawnego, organizacyjnego i technicznego</w:t>
      </w:r>
      <w:r w:rsidRPr="00930064">
        <w:rPr>
          <w:rFonts w:ascii="Tahoma" w:eastAsia="Times New Roman" w:hAnsi="Tahoma" w:cs="Tahoma"/>
          <w:color w:val="FF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interesów Stron w zakresie przetwarzania powierzonych danych osobowych.</w:t>
      </w:r>
    </w:p>
    <w:p w14:paraId="16C50B61"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2052509F"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4</w:t>
      </w:r>
    </w:p>
    <w:p w14:paraId="10EBA913"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w:t>
      </w:r>
    </w:p>
    <w:p w14:paraId="3BC1F20E"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Przetwarzający oświadcza, że zastosowane do przetwarzania powierzonych danych systemy informatyczne spełniają wymogi aktualnie obowiązujących przepisów prawa.</w:t>
      </w:r>
    </w:p>
    <w:p w14:paraId="1A6FC6C0"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Przetwarzający przetwarza dane osobowe wyłącznie na udokumentowane polecenie Administratora.</w:t>
      </w:r>
    </w:p>
    <w:p w14:paraId="4D28680D"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222C8C5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20FF836"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5</w:t>
      </w:r>
    </w:p>
    <w:p w14:paraId="59B201F6" w14:textId="77777777" w:rsidR="00930064" w:rsidRPr="00930064" w:rsidRDefault="00930064" w:rsidP="00930064">
      <w:pPr>
        <w:numPr>
          <w:ilvl w:val="6"/>
          <w:numId w:val="3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1D022C1C" w14:textId="77777777" w:rsidR="00930064" w:rsidRPr="00930064" w:rsidRDefault="00930064" w:rsidP="00930064">
      <w:pPr>
        <w:numPr>
          <w:ilvl w:val="6"/>
          <w:numId w:val="3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uwzględniając charakter przetwarzania oraz dostępne mu informacje,  pomaga Administratorowi wywiązać się z obowiązków określonych w art. 32-36 rozporządzenia .</w:t>
      </w:r>
    </w:p>
    <w:p w14:paraId="7762FDAB" w14:textId="77777777" w:rsidR="00930064" w:rsidRPr="00930064" w:rsidRDefault="00930064" w:rsidP="00930064">
      <w:pPr>
        <w:numPr>
          <w:ilvl w:val="6"/>
          <w:numId w:val="3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2BAA7E9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6C7F95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0B47FA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p>
    <w:p w14:paraId="2792F53A"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6</w:t>
      </w:r>
    </w:p>
    <w:p w14:paraId="4BD682B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7F60B6B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C4EC773"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7</w:t>
      </w:r>
    </w:p>
    <w:p w14:paraId="35466483" w14:textId="77777777" w:rsidR="00930064" w:rsidRPr="00930064" w:rsidRDefault="00930064" w:rsidP="00930064">
      <w:pPr>
        <w:numPr>
          <w:ilvl w:val="6"/>
          <w:numId w:val="29"/>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nie korzysta z usług innego podmiotu przetwarzającego bez uprzedniej szczegółowej zgody Administratora.</w:t>
      </w:r>
    </w:p>
    <w:p w14:paraId="688AD858" w14:textId="77777777" w:rsidR="00930064" w:rsidRPr="00930064" w:rsidRDefault="00930064" w:rsidP="00930064">
      <w:pPr>
        <w:numPr>
          <w:ilvl w:val="6"/>
          <w:numId w:val="29"/>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Powierzenie przetwarzania danych Podprzetwarzajacemu wymaga uprzedniego zgłoszenia Administratorowi w celu umożliwienia wyrażenia sprzeciwu. Administrator może z uzasadnionych przyczyn zgłosić udokumentowany sprzeciw względem powierzenia danych.</w:t>
      </w:r>
    </w:p>
    <w:p w14:paraId="319A913F"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br/>
        <w:t>§ 8</w:t>
      </w:r>
    </w:p>
    <w:p w14:paraId="11C2D93C" w14:textId="77777777" w:rsidR="00930064" w:rsidRPr="00930064" w:rsidRDefault="00930064" w:rsidP="00930064">
      <w:pPr>
        <w:numPr>
          <w:ilvl w:val="6"/>
          <w:numId w:val="2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prowadzi rejestr wszystkich kategorii czynności przetwarzania dokonywanych w imieniu Administratora, zawierający następujące informacje:</w:t>
      </w:r>
    </w:p>
    <w:p w14:paraId="7B1480E0" w14:textId="77777777" w:rsidR="00930064" w:rsidRPr="00930064" w:rsidRDefault="00930064" w:rsidP="00930064">
      <w:pPr>
        <w:numPr>
          <w:ilvl w:val="2"/>
          <w:numId w:val="17"/>
        </w:numPr>
        <w:autoSpaceDE w:val="0"/>
        <w:autoSpaceDN w:val="0"/>
        <w:adjustRightInd w:val="0"/>
        <w:spacing w:after="0" w:line="276" w:lineRule="auto"/>
        <w:ind w:left="567" w:hanging="283"/>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nazwa oraz dane kontaktowe Przetwarzającego oraz Administratora w mieniu którego działa Przetwarzający, a gdy ma to zastosowanie-przedstawiciela Przetwarzającego oraz inspektora ochrony danych;</w:t>
      </w:r>
    </w:p>
    <w:p w14:paraId="5CA10669" w14:textId="77777777" w:rsidR="00930064" w:rsidRPr="00930064" w:rsidRDefault="00930064" w:rsidP="00930064">
      <w:pPr>
        <w:numPr>
          <w:ilvl w:val="2"/>
          <w:numId w:val="17"/>
        </w:numPr>
        <w:autoSpaceDE w:val="0"/>
        <w:autoSpaceDN w:val="0"/>
        <w:adjustRightInd w:val="0"/>
        <w:spacing w:after="0" w:line="276" w:lineRule="auto"/>
        <w:ind w:left="567" w:hanging="283"/>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Kategorie przetwarzań dokonywanych w imieniu Administratora</w:t>
      </w:r>
    </w:p>
    <w:p w14:paraId="287FDFDC" w14:textId="77777777" w:rsidR="00930064" w:rsidRPr="00930064" w:rsidRDefault="00930064" w:rsidP="00930064">
      <w:pPr>
        <w:numPr>
          <w:ilvl w:val="2"/>
          <w:numId w:val="17"/>
        </w:numPr>
        <w:autoSpaceDE w:val="0"/>
        <w:autoSpaceDN w:val="0"/>
        <w:adjustRightInd w:val="0"/>
        <w:spacing w:after="0" w:line="276" w:lineRule="auto"/>
        <w:ind w:left="567" w:hanging="283"/>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Jeżeli jest to możliwe , ogólny opis technicznych i organizacyjnych środków bezpieczeństwa o których mowa w art. 32 ust. 1  rozporządzenia.</w:t>
      </w:r>
    </w:p>
    <w:p w14:paraId="4CBBBC1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592C590F"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9</w:t>
      </w:r>
    </w:p>
    <w:p w14:paraId="15617AF4"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przetwarzać powierzone dane osobowe zgodnie z niniejszą umową, ustawą, rozporządzeniem oraz z innymi przepisami prawa powszechnie obowiązującego, które chronią prawa osób, których dane dotyczą.</w:t>
      </w:r>
    </w:p>
    <w:p w14:paraId="57B6A8B3"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1572AE80"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w:t>
      </w:r>
    </w:p>
    <w:p w14:paraId="6B9D2550"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 xml:space="preserve"> Przetwarzający zobowiązuje się do ograniczenia dostępu do Danych Osobowych wyłącznie do osób, których dostęp do Danych jest potrzebny dla realizacji umowy głównej posiadających odpowiednie upoważnienie.</w:t>
      </w:r>
    </w:p>
    <w:p w14:paraId="06AD4C7A"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ma obowiązek zapewnić osobom upoważnionym do przetwarzania Danych odpowiednie szkolenie z zakresu ochrony danych osobowych.</w:t>
      </w:r>
    </w:p>
    <w:p w14:paraId="415B92B4" w14:textId="77777777" w:rsidR="00930064" w:rsidRPr="00930064" w:rsidRDefault="00930064" w:rsidP="00930064">
      <w:pPr>
        <w:autoSpaceDE w:val="0"/>
        <w:autoSpaceDN w:val="0"/>
        <w:adjustRightInd w:val="0"/>
        <w:spacing w:after="0" w:line="276" w:lineRule="auto"/>
        <w:rPr>
          <w:rFonts w:ascii="Tahoma" w:eastAsia="Times New Roman" w:hAnsi="Tahoma" w:cs="Tahoma"/>
          <w:strike/>
          <w:color w:val="000000"/>
          <w:kern w:val="0"/>
          <w:sz w:val="24"/>
          <w:szCs w:val="24"/>
          <w:lang w:eastAsia="pl-PL"/>
          <w14:ligatures w14:val="none"/>
        </w:rPr>
      </w:pPr>
    </w:p>
    <w:p w14:paraId="7117C793"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10</w:t>
      </w:r>
    </w:p>
    <w:p w14:paraId="3850377B" w14:textId="77777777" w:rsidR="00930064" w:rsidRPr="00930064" w:rsidRDefault="00930064" w:rsidP="00930064">
      <w:pPr>
        <w:numPr>
          <w:ilvl w:val="6"/>
          <w:numId w:val="26"/>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786D44DE" w14:textId="77777777" w:rsidR="00930064" w:rsidRPr="00930064" w:rsidRDefault="00930064" w:rsidP="00930064">
      <w:pPr>
        <w:numPr>
          <w:ilvl w:val="6"/>
          <w:numId w:val="26"/>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Powiadomienie o stwierdzeniu naruszenia, powinno być przesłane wraz z wszelką niezbędna dokumentacją dotycząca naruszenia, aby umożliwić Administratorowi spełnienie obowiązku powiadomienia organu nadzoru.</w:t>
      </w:r>
    </w:p>
    <w:p w14:paraId="12F7FB0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E65F11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11</w:t>
      </w:r>
    </w:p>
    <w:p w14:paraId="37DFE0DE"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jest uprawniony do kontrolowania Przetwarzającego w zakresie przetwarzania powierzonych Danych, co do zgodności z powszechnie obowiązującymi przepisami prawa o ochronie danych osobowych.</w:t>
      </w:r>
    </w:p>
    <w:p w14:paraId="22C27DBE"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W ramach prawa kontroli Administrator może żądać od Przetwarzającego:</w:t>
      </w:r>
    </w:p>
    <w:p w14:paraId="1A5E9461" w14:textId="77777777" w:rsidR="00930064" w:rsidRPr="00930064" w:rsidRDefault="00930064" w:rsidP="00450E36">
      <w:pPr>
        <w:numPr>
          <w:ilvl w:val="0"/>
          <w:numId w:val="39"/>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Udzielenia w terminie 7 dni pisemnych wyjaśnień,</w:t>
      </w:r>
    </w:p>
    <w:p w14:paraId="396F031D" w14:textId="77777777" w:rsidR="00930064" w:rsidRPr="00930064" w:rsidRDefault="00930064" w:rsidP="00450E36">
      <w:pPr>
        <w:numPr>
          <w:ilvl w:val="0"/>
          <w:numId w:val="39"/>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Udostępnienia pomieszczeń i sprzętu Przetwarzającego, za pomocą których przetwarzane są powierzone dane osobowe,</w:t>
      </w:r>
    </w:p>
    <w:p w14:paraId="72D73A03"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ma prawo do poddawania przeglądom środków technicznych i organizacyjnych zabezpieczania danych osobowych stosowanych przez Przyjmującego,</w:t>
      </w:r>
    </w:p>
    <w:p w14:paraId="45D9740F"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zastosować zalecenia dotyczące poprawy jakości zabezpieczenia danych osobowych oraz sposobu ich przetwarzania, sformułowane w toku kontroli przeprowadzonej przez Administratora,</w:t>
      </w:r>
    </w:p>
    <w:p w14:paraId="42463DBD"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1BBB50C8" w14:textId="77777777" w:rsidR="00930064" w:rsidRPr="00930064" w:rsidRDefault="00930064" w:rsidP="00450E36">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pseudonimizację i szyfrowanie danych osobowych;</w:t>
      </w:r>
    </w:p>
    <w:p w14:paraId="7C16C951" w14:textId="77777777" w:rsidR="00930064" w:rsidRPr="00930064" w:rsidRDefault="00930064" w:rsidP="00450E36">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zdolność do ciągłego zapewniania poufności, integralności, dostępności i odporności systemów i usług przetwarzania;</w:t>
      </w:r>
    </w:p>
    <w:p w14:paraId="11361F44" w14:textId="77777777" w:rsidR="00930064" w:rsidRPr="00930064" w:rsidRDefault="00930064" w:rsidP="00450E36">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zdolność do szybkiego przywrócenia dostępności danych osobowych i dostępu do nich w razie incydentu fizycznego lub technicznego</w:t>
      </w:r>
    </w:p>
    <w:p w14:paraId="645A2A79" w14:textId="77777777" w:rsidR="00930064" w:rsidRPr="00930064" w:rsidRDefault="00930064" w:rsidP="00450E36">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regularne testowanie, mierzenie  i ocenianie skuteczności środków technicznych i organizacyjnych, które maja zapewnić bezpieczeństwo przetwarzania.</w:t>
      </w:r>
    </w:p>
    <w:p w14:paraId="721C5BB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Wzór listy kontrolnej stanowi załącznik do niniejszej umowy powierzenia.</w:t>
      </w:r>
    </w:p>
    <w:p w14:paraId="44F6792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br/>
        <w:t>§ 12</w:t>
      </w:r>
    </w:p>
    <w:p w14:paraId="3E93B87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Przyjmujący jest zobowiązany powiadomić Powierzającego o każdej kontroli Danych Osobowych, jeżeli ma ona związek z przetwarzaniem danych osobowych oraz o każdym piśmie dotyczącym składania wyjaśnień w zakresie powierzonych danych.</w:t>
      </w:r>
    </w:p>
    <w:p w14:paraId="4419B15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8B5EC5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13</w:t>
      </w:r>
    </w:p>
    <w:p w14:paraId="663992BC" w14:textId="77777777" w:rsidR="00930064" w:rsidRPr="00930064" w:rsidRDefault="00930064" w:rsidP="00930064">
      <w:pPr>
        <w:numPr>
          <w:ilvl w:val="6"/>
          <w:numId w:val="2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ponosi odpowiedzialność za przestrzeganie przepisów prawa w zakresie przetwarzania i ochrony danych osobowych według rozporządzenia .</w:t>
      </w:r>
    </w:p>
    <w:p w14:paraId="49BF262A" w14:textId="77777777" w:rsidR="00930064" w:rsidRPr="00930064" w:rsidRDefault="00930064" w:rsidP="00930064">
      <w:pPr>
        <w:numPr>
          <w:ilvl w:val="6"/>
          <w:numId w:val="2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jest odpowiedzialny za udostępnienie lub wykorzystanie danych osobowych niezgodnie z Umową, a w szczególności za udostępnienie osobom nieupoważnionym.</w:t>
      </w:r>
    </w:p>
    <w:p w14:paraId="4527FA5D" w14:textId="77777777" w:rsidR="00930064" w:rsidRPr="00930064" w:rsidRDefault="00930064" w:rsidP="00930064">
      <w:pPr>
        <w:numPr>
          <w:ilvl w:val="6"/>
          <w:numId w:val="2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29BCAB3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4600FFE6"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14</w:t>
      </w:r>
    </w:p>
    <w:p w14:paraId="2F65E6C2" w14:textId="77777777" w:rsidR="00930064" w:rsidRPr="00930064" w:rsidRDefault="00930064" w:rsidP="00930064">
      <w:pPr>
        <w:numPr>
          <w:ilvl w:val="6"/>
          <w:numId w:val="20"/>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Umowa zostaje zawarta na czas obowiązywania umowy głównej.</w:t>
      </w:r>
    </w:p>
    <w:p w14:paraId="73526FE6" w14:textId="77777777" w:rsidR="00930064" w:rsidRPr="00930064" w:rsidRDefault="00930064" w:rsidP="00930064">
      <w:pPr>
        <w:numPr>
          <w:ilvl w:val="6"/>
          <w:numId w:val="20"/>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celu uniknięcia wątpliwości, rozwiązanie Umowy głównej skutkuje rozwiązaniem niniejszej Umowy.</w:t>
      </w:r>
    </w:p>
    <w:p w14:paraId="3C9BB913" w14:textId="77777777" w:rsidR="00930064" w:rsidRPr="00930064" w:rsidRDefault="00930064" w:rsidP="00930064">
      <w:pPr>
        <w:numPr>
          <w:ilvl w:val="6"/>
          <w:numId w:val="20"/>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Wszelkie zmiany umowy wymagają, pod rygorem nieważności, formy pisemnej.</w:t>
      </w:r>
    </w:p>
    <w:p w14:paraId="3D17E4B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8AF3AD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15</w:t>
      </w:r>
    </w:p>
    <w:p w14:paraId="55723B6D" w14:textId="77777777" w:rsidR="00930064" w:rsidRPr="00930064" w:rsidRDefault="00930064" w:rsidP="00930064">
      <w:pPr>
        <w:numPr>
          <w:ilvl w:val="6"/>
          <w:numId w:val="1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sprawach nieuregulowanych w niniejszej umowie mają zastosowanie przepisy Kodeksu Cywilnego .</w:t>
      </w:r>
    </w:p>
    <w:p w14:paraId="1A5EAA34" w14:textId="77777777" w:rsidR="00930064" w:rsidRPr="00930064" w:rsidRDefault="00930064" w:rsidP="00930064">
      <w:pPr>
        <w:numPr>
          <w:ilvl w:val="6"/>
          <w:numId w:val="1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3CB44C0E" w14:textId="77777777" w:rsidR="00930064" w:rsidRPr="00930064" w:rsidRDefault="00930064" w:rsidP="00930064">
      <w:pPr>
        <w:numPr>
          <w:ilvl w:val="6"/>
          <w:numId w:val="1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Umowę sporządzono w dwóch jednobrzmiących egzemplarzach, po jednym dla każdej ze stron. </w:t>
      </w:r>
    </w:p>
    <w:p w14:paraId="6BD693A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1EB03A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Administrator    </w:t>
      </w:r>
    </w:p>
    <w:p w14:paraId="4FF6CD24"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lastRenderedPageBreak/>
        <w:t xml:space="preserve">                                                                                  Przetwarzający</w:t>
      </w:r>
    </w:p>
    <w:p w14:paraId="4A28CAE0"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19FBC35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6A8119B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75C4AE7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1566DAEA"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25E8ECE5"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73D4D545"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i/>
          <w:iCs/>
          <w:color w:val="000000"/>
          <w:kern w:val="0"/>
          <w:sz w:val="24"/>
          <w:szCs w:val="24"/>
          <w:bdr w:val="none" w:sz="0" w:space="0" w:color="auto" w:frame="1"/>
          <w:lang w:eastAsia="pl-PL"/>
          <w14:ligatures w14:val="none"/>
        </w:rPr>
      </w:pPr>
      <w:r w:rsidRPr="00930064">
        <w:rPr>
          <w:rFonts w:ascii="Tahoma" w:eastAsia="Times New Roman" w:hAnsi="Tahoma" w:cs="Tahoma"/>
          <w:i/>
          <w:iCs/>
          <w:color w:val="000000"/>
          <w:kern w:val="0"/>
          <w:sz w:val="24"/>
          <w:szCs w:val="24"/>
          <w:bdr w:val="none" w:sz="0" w:space="0" w:color="auto" w:frame="1"/>
          <w:lang w:eastAsia="pl-PL"/>
          <w14:ligatures w14:val="none"/>
        </w:rPr>
        <w:t xml:space="preserve">Załącznik do umowy powierzenia </w:t>
      </w:r>
    </w:p>
    <w:p w14:paraId="4706AE3A"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p>
    <w:p w14:paraId="6656D224"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Lista kontrolna – dla podmiotu przetwarzającego *</w:t>
      </w:r>
    </w:p>
    <w:p w14:paraId="2BC89E93"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p>
    <w:p w14:paraId="4A782BA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bdr w:val="none" w:sz="0" w:space="0" w:color="auto" w:frame="1"/>
          <w:lang w:eastAsia="pl-PL"/>
          <w14:ligatures w14:val="none"/>
        </w:rPr>
      </w:pPr>
      <w:r w:rsidRPr="00930064">
        <w:rPr>
          <w:rFonts w:ascii="Tahoma" w:eastAsia="Times New Roman" w:hAnsi="Tahoma" w:cs="Tahoma"/>
          <w:color w:val="000000"/>
          <w:kern w:val="0"/>
          <w:sz w:val="24"/>
          <w:szCs w:val="24"/>
          <w:bdr w:val="none" w:sz="0" w:space="0" w:color="auto" w:frame="1"/>
          <w:lang w:eastAsia="pl-PL"/>
          <w14:ligatures w14:val="none"/>
        </w:rPr>
        <w:t>Nazwa podmiotu przetwarzającego:…………………………………………………………</w:t>
      </w:r>
    </w:p>
    <w:p w14:paraId="7F3016C9"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r w:rsidRPr="00930064">
        <w:rPr>
          <w:rFonts w:ascii="Tahoma" w:eastAsia="Times New Roman" w:hAnsi="Tahoma" w:cs="Tahoma"/>
          <w:color w:val="000000"/>
          <w:kern w:val="0"/>
          <w:sz w:val="24"/>
          <w:szCs w:val="24"/>
          <w:bdr w:val="none" w:sz="0" w:space="0" w:color="auto" w:frame="1"/>
          <w:lang w:eastAsia="pl-PL"/>
          <w14:ligatures w14:val="none"/>
        </w:rPr>
        <w:t>…………………………………………………………………………………………………..</w:t>
      </w:r>
    </w:p>
    <w:p w14:paraId="72E70AC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6832"/>
        <w:gridCol w:w="646"/>
        <w:gridCol w:w="610"/>
        <w:gridCol w:w="968"/>
      </w:tblGrid>
      <w:tr w:rsidR="00930064" w:rsidRPr="00930064" w14:paraId="442EBB5D"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495C54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0BDB27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8748D9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A68DE8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Uwagi</w:t>
            </w:r>
          </w:p>
        </w:tc>
      </w:tr>
      <w:tr w:rsidR="00930064" w:rsidRPr="00930064" w14:paraId="03D379E6"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FD6A71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8D5020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EBCD81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DBA875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p w14:paraId="07E76CD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447A2E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B41BBE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7F473F0E"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F8174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Czy Twoi pracownicy, którzy będą przetwarzać powierzone dane, mają wydane upoważnienia do przetwarzania danych osobowych oraz zobowiązali się do zachowania danych </w:t>
            </w:r>
            <w:r w:rsidRPr="00930064">
              <w:rPr>
                <w:rFonts w:ascii="Tahoma" w:eastAsia="Times New Roman" w:hAnsi="Tahoma" w:cs="Tahoma"/>
                <w:color w:val="000000"/>
                <w:kern w:val="0"/>
                <w:sz w:val="24"/>
                <w:szCs w:val="24"/>
                <w:lang w:eastAsia="pl-PL"/>
                <w14:ligatures w14:val="none"/>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A153B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1535F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C374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r>
      <w:tr w:rsidR="00930064" w:rsidRPr="00930064" w14:paraId="10C0FF0E"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4AE8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3C0D7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8061E0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DB9ECD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r>
      <w:tr w:rsidR="00930064" w:rsidRPr="00930064" w14:paraId="47E06870"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705800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90E1C8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D6974E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1B5D60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r>
    </w:tbl>
    <w:p w14:paraId="11A50F4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4485F4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77CE98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3E17069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(data, podpis podmiotu przetwarzającego) </w:t>
      </w:r>
    </w:p>
    <w:p w14:paraId="14643A4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41B84F6"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*należy zwrócić do Miejskiego Ośrodka Pomocy Społecznej w Sopocie</w:t>
      </w:r>
    </w:p>
    <w:p w14:paraId="0EC8B7CC"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Kontakt w sprawie:</w:t>
      </w:r>
    </w:p>
    <w:p w14:paraId="453FCC33"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Inspektor Ochrony Danych</w:t>
      </w:r>
    </w:p>
    <w:p w14:paraId="3B89981E"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Ul. Kolejowa 14</w:t>
      </w:r>
    </w:p>
    <w:p w14:paraId="289D9DB4"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81-835 Sopot,</w:t>
      </w:r>
    </w:p>
    <w:p w14:paraId="7B416D34" w14:textId="6DB47E89" w:rsidR="00A246DD" w:rsidRPr="003B65E6" w:rsidRDefault="00930064" w:rsidP="003B65E6">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Adres e-mail: </w:t>
      </w:r>
      <w:hyperlink r:id="rId30" w:history="1">
        <w:r w:rsidRPr="00930064">
          <w:rPr>
            <w:rFonts w:ascii="Tahoma" w:eastAsia="Times New Roman" w:hAnsi="Tahoma" w:cs="Tahoma"/>
            <w:i/>
            <w:iCs/>
            <w:color w:val="0563C1" w:themeColor="hyperlink"/>
            <w:kern w:val="0"/>
            <w:sz w:val="24"/>
            <w:szCs w:val="24"/>
            <w:u w:val="single"/>
            <w:lang w:eastAsia="pl-PL"/>
            <w14:ligatures w14:val="none"/>
          </w:rPr>
          <w:t>iod@mopssopot.pl</w:t>
        </w:r>
      </w:hyperlink>
      <w:bookmarkEnd w:id="38"/>
    </w:p>
    <w:sectPr w:rsidR="00A246DD" w:rsidRPr="003B65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D685A" w14:textId="77777777" w:rsidR="000C7A69" w:rsidRDefault="000C7A69" w:rsidP="00930064">
      <w:pPr>
        <w:spacing w:after="0" w:line="240" w:lineRule="auto"/>
      </w:pPr>
      <w:r>
        <w:separator/>
      </w:r>
    </w:p>
  </w:endnote>
  <w:endnote w:type="continuationSeparator" w:id="0">
    <w:p w14:paraId="6C43DADB" w14:textId="77777777" w:rsidR="000C7A69" w:rsidRDefault="000C7A69" w:rsidP="00930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2641945"/>
      <w:docPartObj>
        <w:docPartGallery w:val="Page Numbers (Bottom of Page)"/>
        <w:docPartUnique/>
      </w:docPartObj>
    </w:sdtPr>
    <w:sdtEndPr/>
    <w:sdtContent>
      <w:p w14:paraId="52F3A78F" w14:textId="77777777" w:rsidR="00930064" w:rsidRDefault="00930064">
        <w:pPr>
          <w:pStyle w:val="Stopka"/>
          <w:jc w:val="right"/>
        </w:pPr>
        <w:r>
          <w:fldChar w:fldCharType="begin"/>
        </w:r>
        <w:r>
          <w:instrText>PAGE   \* MERGEFORMAT</w:instrText>
        </w:r>
        <w:r>
          <w:fldChar w:fldCharType="separate"/>
        </w:r>
        <w:r>
          <w:t>2</w:t>
        </w:r>
        <w:r>
          <w:fldChar w:fldCharType="end"/>
        </w:r>
      </w:p>
    </w:sdtContent>
  </w:sdt>
  <w:p w14:paraId="686FEE71" w14:textId="77777777" w:rsidR="00930064" w:rsidRDefault="009300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AD530" w14:textId="77777777" w:rsidR="00930064" w:rsidRDefault="00930064"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5517DBD" w14:textId="77777777" w:rsidR="00930064" w:rsidRDefault="0093006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342625"/>
      <w:docPartObj>
        <w:docPartGallery w:val="Page Numbers (Bottom of Page)"/>
        <w:docPartUnique/>
      </w:docPartObj>
    </w:sdtPr>
    <w:sdtEndPr/>
    <w:sdtContent>
      <w:p w14:paraId="17224AA4" w14:textId="77777777" w:rsidR="00930064" w:rsidRDefault="00930064">
        <w:pPr>
          <w:pStyle w:val="Stopka"/>
          <w:jc w:val="right"/>
        </w:pPr>
        <w:r>
          <w:fldChar w:fldCharType="begin"/>
        </w:r>
        <w:r>
          <w:instrText>PAGE   \* MERGEFORMAT</w:instrText>
        </w:r>
        <w:r>
          <w:fldChar w:fldCharType="separate"/>
        </w:r>
        <w:r>
          <w:t>2</w:t>
        </w:r>
        <w:r>
          <w:fldChar w:fldCharType="end"/>
        </w:r>
      </w:p>
    </w:sdtContent>
  </w:sdt>
  <w:p w14:paraId="19963BF0" w14:textId="77777777" w:rsidR="00930064" w:rsidRPr="00A30E66" w:rsidRDefault="00930064" w:rsidP="00B261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8A097" w14:textId="77777777" w:rsidR="000C7A69" w:rsidRDefault="000C7A69" w:rsidP="00930064">
      <w:pPr>
        <w:spacing w:after="0" w:line="240" w:lineRule="auto"/>
      </w:pPr>
      <w:r>
        <w:separator/>
      </w:r>
    </w:p>
  </w:footnote>
  <w:footnote w:type="continuationSeparator" w:id="0">
    <w:p w14:paraId="3CEA27E0" w14:textId="77777777" w:rsidR="000C7A69" w:rsidRDefault="000C7A69" w:rsidP="00930064">
      <w:pPr>
        <w:spacing w:after="0" w:line="240" w:lineRule="auto"/>
      </w:pPr>
      <w:r>
        <w:continuationSeparator/>
      </w:r>
    </w:p>
  </w:footnote>
  <w:footnote w:id="1">
    <w:p w14:paraId="57050ED5" w14:textId="77777777" w:rsidR="00930064" w:rsidRPr="00220CD8" w:rsidRDefault="00930064" w:rsidP="00930064">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7816F6CA" w14:textId="77777777" w:rsidR="00930064" w:rsidRDefault="00930064" w:rsidP="00930064">
      <w:pPr>
        <w:pStyle w:val="Tekstprzypisudolnego"/>
      </w:pPr>
    </w:p>
  </w:footnote>
  <w:footnote w:id="2">
    <w:p w14:paraId="2406956D" w14:textId="77777777" w:rsidR="00930064" w:rsidRDefault="00930064" w:rsidP="00930064">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2B9F3BC2" w14:textId="77777777" w:rsidR="00930064" w:rsidRPr="000211D7" w:rsidRDefault="00930064" w:rsidP="00930064">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4">
    <w:p w14:paraId="16C44E0E" w14:textId="77777777" w:rsidR="00930064" w:rsidRPr="000211D7" w:rsidRDefault="00930064" w:rsidP="00930064">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5">
    <w:p w14:paraId="03F33AFE" w14:textId="77777777" w:rsidR="00930064" w:rsidRPr="000211D7" w:rsidRDefault="00930064" w:rsidP="00930064">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252AD5D3" w14:textId="77777777" w:rsidR="00930064" w:rsidRDefault="00930064" w:rsidP="00930064">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930064">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A08A" w14:textId="350069ED" w:rsidR="00BA6BD0" w:rsidRPr="00BA6BD0" w:rsidRDefault="00BA6BD0" w:rsidP="00BA6BD0">
    <w:pPr>
      <w:autoSpaceDE w:val="0"/>
      <w:autoSpaceDN w:val="0"/>
      <w:adjustRightInd w:val="0"/>
      <w:spacing w:after="0" w:line="276" w:lineRule="auto"/>
      <w:rPr>
        <w:rFonts w:ascii="Tahoma" w:eastAsia="Times New Roman" w:hAnsi="Tahoma" w:cs="Tahoma"/>
        <w:color w:val="000000"/>
        <w:kern w:val="0"/>
        <w:lang w:eastAsia="pl-PL"/>
        <w14:ligatures w14:val="none"/>
      </w:rPr>
    </w:pPr>
    <w:r w:rsidRPr="00BA6BD0">
      <w:rPr>
        <w:rFonts w:ascii="Tahoma" w:eastAsia="Times New Roman" w:hAnsi="Tahoma" w:cs="Tahoma"/>
        <w:i/>
        <w:iCs/>
        <w:color w:val="000000"/>
        <w:kern w:val="0"/>
        <w:lang w:eastAsia="pl-PL"/>
        <w14:ligatures w14:val="none"/>
      </w:rPr>
      <w:t xml:space="preserve">Nr postępowania: </w:t>
    </w:r>
    <w:r w:rsidRPr="00BA6BD0">
      <w:rPr>
        <w:rFonts w:ascii="Tahoma" w:eastAsia="Times New Roman" w:hAnsi="Tahoma" w:cs="Tahoma"/>
        <w:color w:val="000000"/>
        <w:kern w:val="0"/>
        <w:lang w:eastAsia="pl-PL"/>
        <w14:ligatures w14:val="none"/>
      </w:rPr>
      <w:t>DPIiRS.271.2.2025</w:t>
    </w:r>
  </w:p>
  <w:p w14:paraId="281B8A3F" w14:textId="1E18B5BA" w:rsidR="00BA6BD0" w:rsidRDefault="00BA6B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Arial"/>
        <w:kern w:val="0"/>
        <w:sz w:val="24"/>
        <w:szCs w:val="24"/>
        <w:lang w:eastAsia="pl-PL"/>
        <w14:ligatures w14:val="none"/>
      </w:rPr>
      <w:id w:val="538715563"/>
      <w:docPartObj>
        <w:docPartGallery w:val="Page Numbers (Margins)"/>
        <w:docPartUnique/>
      </w:docPartObj>
    </w:sdtPr>
    <w:sdtEndPr/>
    <w:sdtContent>
      <w:p w14:paraId="16BB51D2" w14:textId="77777777" w:rsidR="00930064" w:rsidRPr="001E66D9" w:rsidRDefault="00930064" w:rsidP="001E66D9">
        <w:pPr>
          <w:suppressAutoHyphens/>
          <w:autoSpaceDN w:val="0"/>
          <w:spacing w:after="200" w:line="276" w:lineRule="auto"/>
          <w:textAlignment w:val="baseline"/>
          <w:rPr>
            <w:rFonts w:eastAsia="Times New Roman" w:cstheme="minorHAnsi"/>
          </w:rPr>
        </w:pPr>
      </w:p>
      <w:p w14:paraId="2B3E9DC9" w14:textId="77777777" w:rsidR="00930064" w:rsidRPr="002B4F42" w:rsidRDefault="00930064" w:rsidP="004A7434">
        <w:pPr>
          <w:tabs>
            <w:tab w:val="left" w:pos="4080"/>
          </w:tabs>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1C380036" w14:textId="77777777" w:rsidR="00930064" w:rsidRDefault="00914F06" w:rsidP="004A7434">
        <w:pPr>
          <w:pStyle w:val="Nagwek"/>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705D4" w14:textId="4327DD91" w:rsidR="00BA6BD0" w:rsidRPr="00BA6BD0" w:rsidRDefault="00BA6BD0" w:rsidP="00BA6BD0">
    <w:pPr>
      <w:autoSpaceDE w:val="0"/>
      <w:autoSpaceDN w:val="0"/>
      <w:adjustRightInd w:val="0"/>
      <w:spacing w:after="0" w:line="276" w:lineRule="auto"/>
      <w:rPr>
        <w:rFonts w:ascii="Tahoma" w:eastAsia="Times New Roman" w:hAnsi="Tahoma" w:cs="Tahoma"/>
        <w:color w:val="000000"/>
        <w:kern w:val="0"/>
        <w:lang w:eastAsia="pl-PL"/>
        <w14:ligatures w14:val="none"/>
      </w:rPr>
    </w:pPr>
    <w:r w:rsidRPr="00BA6BD0">
      <w:rPr>
        <w:rFonts w:ascii="Tahoma" w:eastAsia="Times New Roman" w:hAnsi="Tahoma" w:cs="Tahoma"/>
        <w:i/>
        <w:iCs/>
        <w:color w:val="000000"/>
        <w:kern w:val="0"/>
        <w:lang w:eastAsia="pl-PL"/>
        <w14:ligatures w14:val="none"/>
      </w:rPr>
      <w:t xml:space="preserve">Nr postępowania: </w:t>
    </w:r>
    <w:r w:rsidRPr="00BA6BD0">
      <w:rPr>
        <w:rFonts w:ascii="Tahoma" w:eastAsia="Times New Roman" w:hAnsi="Tahoma" w:cs="Tahoma"/>
        <w:color w:val="000000"/>
        <w:kern w:val="0"/>
        <w:lang w:eastAsia="pl-PL"/>
        <w14:ligatures w14:val="none"/>
      </w:rPr>
      <w:t>DPIiRS.271.2.2025</w:t>
    </w:r>
  </w:p>
  <w:p w14:paraId="13257334" w14:textId="6D3FC9A6" w:rsidR="00BA6BD0" w:rsidRDefault="00BA6BD0">
    <w:pPr>
      <w:pStyle w:val="Nagwek"/>
    </w:pPr>
  </w:p>
  <w:p w14:paraId="0C445504" w14:textId="77777777" w:rsidR="00930064" w:rsidRPr="00296469" w:rsidRDefault="00930064" w:rsidP="00B26146">
    <w:pPr>
      <w:jc w:val="right"/>
      <w:rPr>
        <w:i/>
        <w:iCs/>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5C25" w14:textId="77777777" w:rsidR="00930064" w:rsidRDefault="00930064" w:rsidP="00B261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156"/>
    <w:multiLevelType w:val="multilevel"/>
    <w:tmpl w:val="9CCA99DC"/>
    <w:lvl w:ilvl="0">
      <w:start w:val="8"/>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 w15:restartNumberingAfterBreak="0">
    <w:nsid w:val="010850E2"/>
    <w:multiLevelType w:val="hybridMultilevel"/>
    <w:tmpl w:val="AA286C0A"/>
    <w:lvl w:ilvl="0" w:tplc="D58E604E">
      <w:start w:val="1"/>
      <w:numFmt w:val="decimal"/>
      <w:lvlText w:val="%1."/>
      <w:lvlJc w:val="left"/>
      <w:pPr>
        <w:tabs>
          <w:tab w:val="num" w:pos="502"/>
        </w:tabs>
        <w:ind w:left="502" w:hanging="360"/>
      </w:pPr>
    </w:lvl>
    <w:lvl w:ilvl="1" w:tplc="B720FB40">
      <w:start w:val="1"/>
      <w:numFmt w:val="decimal"/>
      <w:lvlText w:val="%2)"/>
      <w:lvlJc w:val="left"/>
      <w:pPr>
        <w:ind w:left="1222" w:hanging="360"/>
      </w:pPr>
    </w:lvl>
    <w:lvl w:ilvl="2" w:tplc="0415001B">
      <w:start w:val="1"/>
      <w:numFmt w:val="lowerRoman"/>
      <w:lvlText w:val="%3."/>
      <w:lvlJc w:val="right"/>
      <w:pPr>
        <w:tabs>
          <w:tab w:val="num" w:pos="1942"/>
        </w:tabs>
        <w:ind w:left="1942" w:hanging="180"/>
      </w:p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 w15:restartNumberingAfterBreak="0">
    <w:nsid w:val="09D3247A"/>
    <w:multiLevelType w:val="hybridMultilevel"/>
    <w:tmpl w:val="E084A50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A2F63C8"/>
    <w:multiLevelType w:val="hybridMultilevel"/>
    <w:tmpl w:val="630ADD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D0E0160"/>
    <w:multiLevelType w:val="hybridMultilevel"/>
    <w:tmpl w:val="5F04A55E"/>
    <w:lvl w:ilvl="0" w:tplc="F194620C">
      <w:start w:val="1"/>
      <w:numFmt w:val="decimal"/>
      <w:lvlText w:val="%1."/>
      <w:lvlJc w:val="left"/>
      <w:pPr>
        <w:ind w:left="1068" w:hanging="708"/>
      </w:pPr>
      <w:rPr>
        <w:rFonts w:hint="default"/>
      </w:rPr>
    </w:lvl>
    <w:lvl w:ilvl="1" w:tplc="04150019">
      <w:start w:val="1"/>
      <w:numFmt w:val="lowerLetter"/>
      <w:lvlText w:val="%2."/>
      <w:lvlJc w:val="left"/>
      <w:pPr>
        <w:ind w:left="1440" w:hanging="360"/>
      </w:pPr>
    </w:lvl>
    <w:lvl w:ilvl="2" w:tplc="8372113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D534B8"/>
    <w:multiLevelType w:val="hybridMultilevel"/>
    <w:tmpl w:val="9C6205CC"/>
    <w:lvl w:ilvl="0" w:tplc="0415000F">
      <w:start w:val="1"/>
      <w:numFmt w:val="decimal"/>
      <w:lvlText w:val="%1."/>
      <w:lvlJc w:val="left"/>
      <w:pPr>
        <w:ind w:left="720" w:hanging="360"/>
      </w:pPr>
    </w:lvl>
    <w:lvl w:ilvl="1" w:tplc="BEB233E2">
      <w:start w:val="3"/>
      <w:numFmt w:val="upp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7B2592"/>
    <w:multiLevelType w:val="hybridMultilevel"/>
    <w:tmpl w:val="4F9C6E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993FEC"/>
    <w:multiLevelType w:val="hybridMultilevel"/>
    <w:tmpl w:val="E57EAD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F20795"/>
    <w:multiLevelType w:val="hybridMultilevel"/>
    <w:tmpl w:val="42867D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4226C7"/>
    <w:multiLevelType w:val="hybridMultilevel"/>
    <w:tmpl w:val="A4D4E2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EF28AE"/>
    <w:multiLevelType w:val="hybridMultilevel"/>
    <w:tmpl w:val="C8027A6C"/>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3"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C777A8"/>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47C6FCA"/>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86A1665"/>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8EC2C9D"/>
    <w:multiLevelType w:val="multilevel"/>
    <w:tmpl w:val="C15EB67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A466871"/>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A774102"/>
    <w:multiLevelType w:val="hybridMultilevel"/>
    <w:tmpl w:val="41CA48AA"/>
    <w:lvl w:ilvl="0" w:tplc="EC16BF10">
      <w:start w:val="1"/>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29B3251"/>
    <w:multiLevelType w:val="hybridMultilevel"/>
    <w:tmpl w:val="5A1EB4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3D3463"/>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9621204"/>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E65703F"/>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00D0752"/>
    <w:multiLevelType w:val="hybridMultilevel"/>
    <w:tmpl w:val="87822660"/>
    <w:lvl w:ilvl="0" w:tplc="0415000F">
      <w:start w:val="1"/>
      <w:numFmt w:val="decimal"/>
      <w:lvlText w:val="%1."/>
      <w:lvlJc w:val="left"/>
      <w:pPr>
        <w:tabs>
          <w:tab w:val="num" w:pos="720"/>
        </w:tabs>
        <w:ind w:left="720" w:hanging="360"/>
      </w:pPr>
      <w:rPr>
        <w:rFonts w:hint="default"/>
      </w:rPr>
    </w:lvl>
    <w:lvl w:ilvl="1" w:tplc="B720FB4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2632540"/>
    <w:multiLevelType w:val="hybridMultilevel"/>
    <w:tmpl w:val="B6125448"/>
    <w:lvl w:ilvl="0" w:tplc="0415000F">
      <w:start w:val="1"/>
      <w:numFmt w:val="decimal"/>
      <w:lvlText w:val="%1."/>
      <w:lvlJc w:val="left"/>
      <w:pPr>
        <w:ind w:left="720" w:hanging="360"/>
      </w:pPr>
    </w:lvl>
    <w:lvl w:ilvl="1" w:tplc="DC4A945A">
      <w:start w:val="3"/>
      <w:numFmt w:val="upp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9"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30" w15:restartNumberingAfterBreak="0">
    <w:nsid w:val="48D1332E"/>
    <w:multiLevelType w:val="hybridMultilevel"/>
    <w:tmpl w:val="719AA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743DF4"/>
    <w:multiLevelType w:val="multilevel"/>
    <w:tmpl w:val="7DE8A922"/>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A264584"/>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A991040"/>
    <w:multiLevelType w:val="hybridMultilevel"/>
    <w:tmpl w:val="AFF2531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AD93661"/>
    <w:multiLevelType w:val="multilevel"/>
    <w:tmpl w:val="B60C982E"/>
    <w:lvl w:ilvl="0">
      <w:start w:val="1"/>
      <w:numFmt w:val="bullet"/>
      <w:lvlText w:val="§"/>
      <w:lvlJc w:val="left"/>
      <w:pPr>
        <w:tabs>
          <w:tab w:val="num" w:pos="360"/>
        </w:tabs>
        <w:ind w:left="360" w:hanging="360"/>
      </w:pPr>
      <w:rPr>
        <w:rFonts w:hint="default"/>
        <w:b/>
        <w:i w:val="0"/>
        <w:spacing w:val="-20"/>
      </w:rPr>
    </w:lvl>
    <w:lvl w:ilvl="1">
      <w:start w:val="1"/>
      <w:numFmt w:val="none"/>
      <w:lvlText w:val="1."/>
      <w:lvlJc w:val="left"/>
      <w:pPr>
        <w:tabs>
          <w:tab w:val="num" w:pos="720"/>
        </w:tabs>
        <w:ind w:left="720" w:hanging="360"/>
      </w:pPr>
      <w:rPr>
        <w:rFonts w:hint="default"/>
        <w:strike w:val="0"/>
        <w:dstrike w:val="0"/>
      </w:rPr>
    </w:lvl>
    <w:lvl w:ilvl="2">
      <w:start w:val="1"/>
      <w:numFmt w:val="decimal"/>
      <w:lvlRestart w:val="0"/>
      <w:lvlText w:val="%3)"/>
      <w:lvlJc w:val="left"/>
      <w:pPr>
        <w:tabs>
          <w:tab w:val="num" w:pos="1080"/>
        </w:tabs>
        <w:ind w:left="1985" w:hanging="908"/>
      </w:pPr>
      <w:rPr>
        <w:rFonts w:hint="default"/>
      </w:rPr>
    </w:lvl>
    <w:lvl w:ilvl="3">
      <w:start w:val="1"/>
      <w:numFmt w:val="none"/>
      <w:lvlText w:val="a)"/>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204"/>
        </w:tabs>
        <w:ind w:left="2204"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38" w15:restartNumberingAfterBreak="0">
    <w:nsid w:val="54422519"/>
    <w:multiLevelType w:val="hybridMultilevel"/>
    <w:tmpl w:val="6F6043AA"/>
    <w:lvl w:ilvl="0" w:tplc="0415000F">
      <w:start w:val="1"/>
      <w:numFmt w:val="decimal"/>
      <w:lvlText w:val="%1."/>
      <w:lvlJc w:val="left"/>
      <w:pPr>
        <w:ind w:left="360" w:hanging="360"/>
      </w:pPr>
      <w:rPr>
        <w:rFonts w:hint="default"/>
      </w:rPr>
    </w:lvl>
    <w:lvl w:ilvl="1" w:tplc="779040F8">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9" w15:restartNumberingAfterBreak="0">
    <w:nsid w:val="55E27802"/>
    <w:multiLevelType w:val="hybridMultilevel"/>
    <w:tmpl w:val="4F9CA25A"/>
    <w:lvl w:ilvl="0" w:tplc="F626CBB2">
      <w:start w:val="1"/>
      <w:numFmt w:val="decimal"/>
      <w:lvlText w:val="%1)"/>
      <w:lvlJc w:val="left"/>
      <w:pPr>
        <w:tabs>
          <w:tab w:val="num" w:pos="2892"/>
        </w:tabs>
        <w:ind w:left="2892" w:hanging="340"/>
      </w:pPr>
      <w:rPr>
        <w:rFonts w:hint="default"/>
        <w:b w:val="0"/>
        <w:i w:val="0"/>
        <w:sz w:val="24"/>
        <w:szCs w:val="24"/>
      </w:rPr>
    </w:lvl>
    <w:lvl w:ilvl="1" w:tplc="04150019" w:tentative="1">
      <w:start w:val="1"/>
      <w:numFmt w:val="lowerLetter"/>
      <w:lvlText w:val="%2."/>
      <w:lvlJc w:val="left"/>
      <w:pPr>
        <w:tabs>
          <w:tab w:val="num" w:pos="3652"/>
        </w:tabs>
        <w:ind w:left="3652" w:hanging="360"/>
      </w:pPr>
    </w:lvl>
    <w:lvl w:ilvl="2" w:tplc="0415001B" w:tentative="1">
      <w:start w:val="1"/>
      <w:numFmt w:val="lowerRoman"/>
      <w:lvlText w:val="%3."/>
      <w:lvlJc w:val="right"/>
      <w:pPr>
        <w:tabs>
          <w:tab w:val="num" w:pos="4372"/>
        </w:tabs>
        <w:ind w:left="4372" w:hanging="180"/>
      </w:pPr>
    </w:lvl>
    <w:lvl w:ilvl="3" w:tplc="0415000F" w:tentative="1">
      <w:start w:val="1"/>
      <w:numFmt w:val="decimal"/>
      <w:lvlText w:val="%4."/>
      <w:lvlJc w:val="left"/>
      <w:pPr>
        <w:tabs>
          <w:tab w:val="num" w:pos="5092"/>
        </w:tabs>
        <w:ind w:left="5092" w:hanging="360"/>
      </w:pPr>
    </w:lvl>
    <w:lvl w:ilvl="4" w:tplc="04150019" w:tentative="1">
      <w:start w:val="1"/>
      <w:numFmt w:val="lowerLetter"/>
      <w:lvlText w:val="%5."/>
      <w:lvlJc w:val="left"/>
      <w:pPr>
        <w:tabs>
          <w:tab w:val="num" w:pos="5812"/>
        </w:tabs>
        <w:ind w:left="5812" w:hanging="360"/>
      </w:pPr>
    </w:lvl>
    <w:lvl w:ilvl="5" w:tplc="0415001B" w:tentative="1">
      <w:start w:val="1"/>
      <w:numFmt w:val="lowerRoman"/>
      <w:lvlText w:val="%6."/>
      <w:lvlJc w:val="right"/>
      <w:pPr>
        <w:tabs>
          <w:tab w:val="num" w:pos="6532"/>
        </w:tabs>
        <w:ind w:left="6532" w:hanging="180"/>
      </w:pPr>
    </w:lvl>
    <w:lvl w:ilvl="6" w:tplc="0415000F" w:tentative="1">
      <w:start w:val="1"/>
      <w:numFmt w:val="decimal"/>
      <w:lvlText w:val="%7."/>
      <w:lvlJc w:val="left"/>
      <w:pPr>
        <w:tabs>
          <w:tab w:val="num" w:pos="7252"/>
        </w:tabs>
        <w:ind w:left="7252" w:hanging="360"/>
      </w:pPr>
    </w:lvl>
    <w:lvl w:ilvl="7" w:tplc="04150019" w:tentative="1">
      <w:start w:val="1"/>
      <w:numFmt w:val="lowerLetter"/>
      <w:lvlText w:val="%8."/>
      <w:lvlJc w:val="left"/>
      <w:pPr>
        <w:tabs>
          <w:tab w:val="num" w:pos="7972"/>
        </w:tabs>
        <w:ind w:left="7972" w:hanging="360"/>
      </w:pPr>
    </w:lvl>
    <w:lvl w:ilvl="8" w:tplc="0415001B" w:tentative="1">
      <w:start w:val="1"/>
      <w:numFmt w:val="lowerRoman"/>
      <w:lvlText w:val="%9."/>
      <w:lvlJc w:val="right"/>
      <w:pPr>
        <w:tabs>
          <w:tab w:val="num" w:pos="8692"/>
        </w:tabs>
        <w:ind w:left="8692" w:hanging="180"/>
      </w:pPr>
    </w:lvl>
  </w:abstractNum>
  <w:abstractNum w:abstractNumId="40"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5B4F2A22"/>
    <w:multiLevelType w:val="hybridMultilevel"/>
    <w:tmpl w:val="3B86E8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2"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3" w15:restartNumberingAfterBreak="0">
    <w:nsid w:val="5F1D265E"/>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63502EE9"/>
    <w:multiLevelType w:val="multilevel"/>
    <w:tmpl w:val="574A190A"/>
    <w:lvl w:ilvl="0">
      <w:start w:val="1"/>
      <w:numFmt w:val="decimal"/>
      <w:lvlText w:val="%1."/>
      <w:lvlJc w:val="left"/>
      <w:pPr>
        <w:ind w:left="360" w:hanging="360"/>
      </w:pPr>
      <w:rPr>
        <w:rFonts w:ascii="Tahoma" w:hAnsi="Tahoma" w:hint="default"/>
        <w:b w:val="0"/>
        <w:bCs/>
        <w:color w:val="auto"/>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6" w15:restartNumberingAfterBreak="0">
    <w:nsid w:val="699663D3"/>
    <w:multiLevelType w:val="hybridMultilevel"/>
    <w:tmpl w:val="7496262E"/>
    <w:lvl w:ilvl="0" w:tplc="F626CBB2">
      <w:start w:val="1"/>
      <w:numFmt w:val="decimal"/>
      <w:lvlText w:val="%1)"/>
      <w:lvlJc w:val="left"/>
      <w:pPr>
        <w:ind w:left="1069" w:hanging="360"/>
      </w:pPr>
      <w:rPr>
        <w:rFonts w:hint="default"/>
        <w:b w:val="0"/>
        <w:i w:val="0"/>
        <w:sz w:val="24"/>
        <w:szCs w:val="24"/>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7" w15:restartNumberingAfterBreak="0">
    <w:nsid w:val="6AA87CFD"/>
    <w:multiLevelType w:val="hybridMultilevel"/>
    <w:tmpl w:val="AB4873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C02489D"/>
    <w:multiLevelType w:val="multilevel"/>
    <w:tmpl w:val="237219E0"/>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6B53F86"/>
    <w:multiLevelType w:val="hybridMultilevel"/>
    <w:tmpl w:val="208037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EF144EC"/>
    <w:multiLevelType w:val="hybridMultilevel"/>
    <w:tmpl w:val="CB169C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2466761">
    <w:abstractNumId w:val="49"/>
  </w:num>
  <w:num w:numId="2" w16cid:durableId="1248617317">
    <w:abstractNumId w:val="1"/>
  </w:num>
  <w:num w:numId="3" w16cid:durableId="1399863948">
    <w:abstractNumId w:val="45"/>
  </w:num>
  <w:num w:numId="4" w16cid:durableId="898515661">
    <w:abstractNumId w:val="5"/>
  </w:num>
  <w:num w:numId="5" w16cid:durableId="521750175">
    <w:abstractNumId w:val="40"/>
  </w:num>
  <w:num w:numId="6" w16cid:durableId="840002626">
    <w:abstractNumId w:val="35"/>
  </w:num>
  <w:num w:numId="7" w16cid:durableId="1051463342">
    <w:abstractNumId w:val="37"/>
  </w:num>
  <w:num w:numId="8" w16cid:durableId="1378430269">
    <w:abstractNumId w:val="21"/>
  </w:num>
  <w:num w:numId="9" w16cid:durableId="1872959548">
    <w:abstractNumId w:val="29"/>
  </w:num>
  <w:num w:numId="10" w16cid:durableId="1976988296">
    <w:abstractNumId w:val="36"/>
  </w:num>
  <w:num w:numId="11" w16cid:durableId="29304948">
    <w:abstractNumId w:val="42"/>
    <w:lvlOverride w:ilvl="0">
      <w:startOverride w:val="1"/>
    </w:lvlOverride>
  </w:num>
  <w:num w:numId="12" w16cid:durableId="735787021">
    <w:abstractNumId w:val="28"/>
    <w:lvlOverride w:ilvl="0">
      <w:startOverride w:val="1"/>
    </w:lvlOverride>
  </w:num>
  <w:num w:numId="13" w16cid:durableId="1748647552">
    <w:abstractNumId w:val="15"/>
  </w:num>
  <w:num w:numId="14" w16cid:durableId="995036228">
    <w:abstractNumId w:val="30"/>
  </w:num>
  <w:num w:numId="15" w16cid:durableId="339160289">
    <w:abstractNumId w:val="51"/>
  </w:num>
  <w:num w:numId="16" w16cid:durableId="43679581">
    <w:abstractNumId w:val="47"/>
  </w:num>
  <w:num w:numId="17" w16cid:durableId="785735816">
    <w:abstractNumId w:val="6"/>
  </w:num>
  <w:num w:numId="18" w16cid:durableId="1462191058">
    <w:abstractNumId w:val="16"/>
  </w:num>
  <w:num w:numId="19" w16cid:durableId="1299798192">
    <w:abstractNumId w:val="19"/>
  </w:num>
  <w:num w:numId="20" w16cid:durableId="256524863">
    <w:abstractNumId w:val="43"/>
  </w:num>
  <w:num w:numId="21" w16cid:durableId="122618206">
    <w:abstractNumId w:val="11"/>
  </w:num>
  <w:num w:numId="22" w16cid:durableId="1193301704">
    <w:abstractNumId w:val="7"/>
  </w:num>
  <w:num w:numId="23" w16cid:durableId="1414546845">
    <w:abstractNumId w:val="41"/>
  </w:num>
  <w:num w:numId="24" w16cid:durableId="67312544">
    <w:abstractNumId w:val="23"/>
  </w:num>
  <w:num w:numId="25" w16cid:durableId="1265192321">
    <w:abstractNumId w:val="14"/>
  </w:num>
  <w:num w:numId="26" w16cid:durableId="748620075">
    <w:abstractNumId w:val="18"/>
  </w:num>
  <w:num w:numId="27" w16cid:durableId="751244961">
    <w:abstractNumId w:val="31"/>
  </w:num>
  <w:num w:numId="28" w16cid:durableId="1713458417">
    <w:abstractNumId w:val="24"/>
  </w:num>
  <w:num w:numId="29" w16cid:durableId="163905952">
    <w:abstractNumId w:val="0"/>
  </w:num>
  <w:num w:numId="30" w16cid:durableId="1703894153">
    <w:abstractNumId w:val="27"/>
  </w:num>
  <w:num w:numId="31" w16cid:durableId="1999453206">
    <w:abstractNumId w:val="44"/>
  </w:num>
  <w:num w:numId="32" w16cid:durableId="1914271098">
    <w:abstractNumId w:val="25"/>
  </w:num>
  <w:num w:numId="33" w16cid:durableId="1336684104">
    <w:abstractNumId w:val="32"/>
  </w:num>
  <w:num w:numId="34" w16cid:durableId="46877978">
    <w:abstractNumId w:val="9"/>
  </w:num>
  <w:num w:numId="35" w16cid:durableId="353266642">
    <w:abstractNumId w:val="10"/>
  </w:num>
  <w:num w:numId="36" w16cid:durableId="146097942">
    <w:abstractNumId w:val="48"/>
  </w:num>
  <w:num w:numId="37" w16cid:durableId="1302926142">
    <w:abstractNumId w:val="17"/>
  </w:num>
  <w:num w:numId="38" w16cid:durableId="1119951254">
    <w:abstractNumId w:val="46"/>
  </w:num>
  <w:num w:numId="39" w16cid:durableId="1243222511">
    <w:abstractNumId w:val="4"/>
  </w:num>
  <w:num w:numId="40" w16cid:durableId="698428912">
    <w:abstractNumId w:val="50"/>
  </w:num>
  <w:num w:numId="41" w16cid:durableId="103960877">
    <w:abstractNumId w:val="20"/>
  </w:num>
  <w:num w:numId="42" w16cid:durableId="1102922116">
    <w:abstractNumId w:val="8"/>
  </w:num>
  <w:num w:numId="43" w16cid:durableId="721564412">
    <w:abstractNumId w:val="22"/>
  </w:num>
  <w:num w:numId="44" w16cid:durableId="7490354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146186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60024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352369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705638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601408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990590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125376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1146421">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064"/>
    <w:rsid w:val="00024292"/>
    <w:rsid w:val="00042476"/>
    <w:rsid w:val="0008428C"/>
    <w:rsid w:val="000C7A69"/>
    <w:rsid w:val="000F0DFE"/>
    <w:rsid w:val="00184A95"/>
    <w:rsid w:val="0019673E"/>
    <w:rsid w:val="001A31B2"/>
    <w:rsid w:val="00224BE4"/>
    <w:rsid w:val="002A35A2"/>
    <w:rsid w:val="002A4030"/>
    <w:rsid w:val="003A0A2A"/>
    <w:rsid w:val="003B65E6"/>
    <w:rsid w:val="004013DF"/>
    <w:rsid w:val="004104D7"/>
    <w:rsid w:val="00443A05"/>
    <w:rsid w:val="00450E36"/>
    <w:rsid w:val="004903E3"/>
    <w:rsid w:val="004B4B93"/>
    <w:rsid w:val="004D4332"/>
    <w:rsid w:val="004E0294"/>
    <w:rsid w:val="00510113"/>
    <w:rsid w:val="00561CEF"/>
    <w:rsid w:val="005B6981"/>
    <w:rsid w:val="005E5C3E"/>
    <w:rsid w:val="006336BF"/>
    <w:rsid w:val="00707433"/>
    <w:rsid w:val="00726F64"/>
    <w:rsid w:val="007A5E5D"/>
    <w:rsid w:val="007B1D77"/>
    <w:rsid w:val="007C3C3B"/>
    <w:rsid w:val="007C4D03"/>
    <w:rsid w:val="0087127B"/>
    <w:rsid w:val="008B41B7"/>
    <w:rsid w:val="008C28C7"/>
    <w:rsid w:val="00914F06"/>
    <w:rsid w:val="00930064"/>
    <w:rsid w:val="00950FA2"/>
    <w:rsid w:val="009546CB"/>
    <w:rsid w:val="009B071E"/>
    <w:rsid w:val="009C2243"/>
    <w:rsid w:val="009D296B"/>
    <w:rsid w:val="009E4861"/>
    <w:rsid w:val="00A21BFA"/>
    <w:rsid w:val="00A246DD"/>
    <w:rsid w:val="00A956CF"/>
    <w:rsid w:val="00BA33A6"/>
    <w:rsid w:val="00BA6BD0"/>
    <w:rsid w:val="00BD64BF"/>
    <w:rsid w:val="00C254C9"/>
    <w:rsid w:val="00C545AE"/>
    <w:rsid w:val="00C57507"/>
    <w:rsid w:val="00CE5737"/>
    <w:rsid w:val="00D0456F"/>
    <w:rsid w:val="00D22670"/>
    <w:rsid w:val="00D97E1A"/>
    <w:rsid w:val="00E0227B"/>
    <w:rsid w:val="00E038C2"/>
    <w:rsid w:val="00EC00A0"/>
    <w:rsid w:val="00EC0387"/>
    <w:rsid w:val="00EC59E0"/>
    <w:rsid w:val="00F67F86"/>
    <w:rsid w:val="00FC7680"/>
    <w:rsid w:val="00FD0B63"/>
    <w:rsid w:val="00FF76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B93F"/>
  <w15:chartTrackingRefBased/>
  <w15:docId w15:val="{18CAE133-70C1-4228-9E29-3BD89A7A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1D77"/>
  </w:style>
  <w:style w:type="paragraph" w:styleId="Nagwek1">
    <w:name w:val="heading 1"/>
    <w:basedOn w:val="Normalny"/>
    <w:next w:val="Normalny"/>
    <w:link w:val="Nagwek1Znak"/>
    <w:uiPriority w:val="9"/>
    <w:qFormat/>
    <w:rsid w:val="00930064"/>
    <w:pPr>
      <w:keepNext/>
      <w:widowControl w:val="0"/>
      <w:spacing w:after="0" w:line="240" w:lineRule="auto"/>
      <w:outlineLvl w:val="0"/>
    </w:pPr>
    <w:rPr>
      <w:rFonts w:ascii="Arial" w:eastAsia="Times New Roman" w:hAnsi="Arial" w:cs="Arial"/>
      <w:kern w:val="0"/>
      <w:sz w:val="24"/>
      <w:szCs w:val="24"/>
      <w:lang w:eastAsia="pl-PL"/>
      <w14:ligatures w14:val="none"/>
    </w:rPr>
  </w:style>
  <w:style w:type="paragraph" w:styleId="Nagwek2">
    <w:name w:val="heading 2"/>
    <w:basedOn w:val="Normalny"/>
    <w:next w:val="Normalny"/>
    <w:link w:val="Nagwek2Znak"/>
    <w:uiPriority w:val="9"/>
    <w:qFormat/>
    <w:rsid w:val="00930064"/>
    <w:pPr>
      <w:keepNext/>
      <w:widowControl w:val="0"/>
      <w:spacing w:after="0" w:line="240" w:lineRule="auto"/>
      <w:jc w:val="both"/>
      <w:outlineLvl w:val="1"/>
    </w:pPr>
    <w:rPr>
      <w:rFonts w:ascii="Arial" w:eastAsia="Times New Roman" w:hAnsi="Arial" w:cs="Arial"/>
      <w:b/>
      <w:bCs/>
      <w:kern w:val="0"/>
      <w:sz w:val="24"/>
      <w:szCs w:val="24"/>
      <w:lang w:eastAsia="pl-PL"/>
      <w14:ligatures w14:val="none"/>
    </w:rPr>
  </w:style>
  <w:style w:type="paragraph" w:styleId="Nagwek3">
    <w:name w:val="heading 3"/>
    <w:basedOn w:val="Normalny"/>
    <w:next w:val="Normalny"/>
    <w:link w:val="Nagwek3Znak"/>
    <w:uiPriority w:val="9"/>
    <w:qFormat/>
    <w:rsid w:val="00930064"/>
    <w:pPr>
      <w:keepNext/>
      <w:widowControl w:val="0"/>
      <w:spacing w:after="0" w:line="240" w:lineRule="auto"/>
      <w:outlineLvl w:val="2"/>
    </w:pPr>
    <w:rPr>
      <w:rFonts w:ascii="Times New Roman" w:eastAsia="Times New Roman" w:hAnsi="Times New Roman" w:cs="Times New Roman"/>
      <w:b/>
      <w:bCs/>
      <w:kern w:val="0"/>
      <w:sz w:val="24"/>
      <w:szCs w:val="24"/>
      <w:lang w:eastAsia="pl-PL"/>
      <w14:ligatures w14:val="none"/>
    </w:rPr>
  </w:style>
  <w:style w:type="paragraph" w:styleId="Nagwek4">
    <w:name w:val="heading 4"/>
    <w:basedOn w:val="Normalny"/>
    <w:next w:val="Normalny"/>
    <w:link w:val="Nagwek4Znak"/>
    <w:uiPriority w:val="99"/>
    <w:qFormat/>
    <w:rsid w:val="00930064"/>
    <w:pPr>
      <w:keepNext/>
      <w:widowControl w:val="0"/>
      <w:spacing w:after="0" w:line="240" w:lineRule="auto"/>
      <w:jc w:val="right"/>
      <w:outlineLvl w:val="3"/>
    </w:pPr>
    <w:rPr>
      <w:rFonts w:ascii="Times New Roman" w:eastAsia="Times New Roman" w:hAnsi="Times New Roman" w:cs="Times New Roman"/>
      <w:kern w:val="0"/>
      <w:sz w:val="28"/>
      <w:szCs w:val="28"/>
      <w:lang w:eastAsia="pl-PL"/>
      <w14:ligatures w14:val="none"/>
    </w:rPr>
  </w:style>
  <w:style w:type="paragraph" w:styleId="Nagwek5">
    <w:name w:val="heading 5"/>
    <w:basedOn w:val="Normalny"/>
    <w:next w:val="Normalny"/>
    <w:link w:val="Nagwek5Znak"/>
    <w:uiPriority w:val="99"/>
    <w:qFormat/>
    <w:rsid w:val="00930064"/>
    <w:pPr>
      <w:keepNext/>
      <w:widowControl w:val="0"/>
      <w:spacing w:after="0" w:line="240" w:lineRule="auto"/>
      <w:jc w:val="center"/>
      <w:outlineLvl w:val="4"/>
    </w:pPr>
    <w:rPr>
      <w:rFonts w:ascii="Arial" w:eastAsia="Times New Roman" w:hAnsi="Arial" w:cs="Arial"/>
      <w:b/>
      <w:bCs/>
      <w:kern w:val="0"/>
      <w:sz w:val="24"/>
      <w:szCs w:val="24"/>
      <w:lang w:eastAsia="pl-PL"/>
      <w14:ligatures w14:val="none"/>
    </w:rPr>
  </w:style>
  <w:style w:type="paragraph" w:styleId="Nagwek6">
    <w:name w:val="heading 6"/>
    <w:basedOn w:val="Normalny"/>
    <w:next w:val="Normalny"/>
    <w:link w:val="Nagwek6Znak"/>
    <w:uiPriority w:val="99"/>
    <w:qFormat/>
    <w:rsid w:val="00930064"/>
    <w:pPr>
      <w:keepNext/>
      <w:widowControl w:val="0"/>
      <w:spacing w:after="0" w:line="240" w:lineRule="auto"/>
      <w:outlineLvl w:val="5"/>
    </w:pPr>
    <w:rPr>
      <w:rFonts w:ascii="Times New Roman" w:eastAsia="Times New Roman" w:hAnsi="Times New Roman" w:cs="Times New Roman"/>
      <w:b/>
      <w:bCs/>
      <w:kern w:val="0"/>
      <w:sz w:val="32"/>
      <w:szCs w:val="32"/>
      <w:lang w:eastAsia="pl-PL"/>
      <w14:ligatures w14:val="none"/>
    </w:rPr>
  </w:style>
  <w:style w:type="paragraph" w:styleId="Nagwek7">
    <w:name w:val="heading 7"/>
    <w:basedOn w:val="Normalny"/>
    <w:next w:val="Normalny"/>
    <w:link w:val="Nagwek7Znak"/>
    <w:uiPriority w:val="99"/>
    <w:qFormat/>
    <w:rsid w:val="00930064"/>
    <w:pPr>
      <w:keepNext/>
      <w:widowControl w:val="0"/>
      <w:spacing w:after="0" w:line="240" w:lineRule="auto"/>
      <w:jc w:val="right"/>
      <w:outlineLvl w:val="6"/>
    </w:pPr>
    <w:rPr>
      <w:rFonts w:ascii="Arial" w:eastAsia="Times New Roman" w:hAnsi="Arial" w:cs="Arial"/>
      <w:b/>
      <w:bCs/>
      <w:kern w:val="0"/>
      <w:lang w:eastAsia="pl-PL"/>
      <w14:ligatures w14:val="none"/>
    </w:rPr>
  </w:style>
  <w:style w:type="paragraph" w:styleId="Nagwek8">
    <w:name w:val="heading 8"/>
    <w:basedOn w:val="Normalny"/>
    <w:next w:val="Normalny"/>
    <w:link w:val="Nagwek8Znak"/>
    <w:uiPriority w:val="99"/>
    <w:qFormat/>
    <w:rsid w:val="00930064"/>
    <w:pPr>
      <w:keepNext/>
      <w:widowControl w:val="0"/>
      <w:spacing w:after="0" w:line="240" w:lineRule="auto"/>
      <w:jc w:val="center"/>
      <w:outlineLvl w:val="7"/>
    </w:pPr>
    <w:rPr>
      <w:rFonts w:ascii="Arial" w:eastAsia="Times New Roman" w:hAnsi="Arial" w:cs="Arial"/>
      <w:kern w:val="0"/>
      <w:u w:val="single"/>
      <w:lang w:eastAsia="pl-PL"/>
      <w14:ligatures w14:val="none"/>
    </w:rPr>
  </w:style>
  <w:style w:type="paragraph" w:styleId="Nagwek9">
    <w:name w:val="heading 9"/>
    <w:basedOn w:val="Normalny"/>
    <w:next w:val="Normalny"/>
    <w:link w:val="Nagwek9Znak"/>
    <w:uiPriority w:val="99"/>
    <w:qFormat/>
    <w:rsid w:val="00930064"/>
    <w:pPr>
      <w:keepNext/>
      <w:widowControl w:val="0"/>
      <w:spacing w:after="0" w:line="240" w:lineRule="auto"/>
      <w:jc w:val="center"/>
      <w:outlineLvl w:val="8"/>
    </w:pPr>
    <w:rPr>
      <w:rFonts w:ascii="Arial" w:eastAsia="Times New Roman" w:hAnsi="Arial" w:cs="Arial"/>
      <w:b/>
      <w:bCs/>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30064"/>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930064"/>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930064"/>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930064"/>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930064"/>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930064"/>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930064"/>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930064"/>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930064"/>
    <w:rPr>
      <w:rFonts w:ascii="Arial" w:eastAsia="Times New Roman" w:hAnsi="Arial" w:cs="Arial"/>
      <w:b/>
      <w:bCs/>
      <w:kern w:val="0"/>
      <w:lang w:eastAsia="pl-PL"/>
      <w14:ligatures w14:val="none"/>
    </w:rPr>
  </w:style>
  <w:style w:type="numbering" w:customStyle="1" w:styleId="Bezlisty1">
    <w:name w:val="Bez listy1"/>
    <w:next w:val="Bezlisty"/>
    <w:uiPriority w:val="99"/>
    <w:semiHidden/>
    <w:unhideWhenUsed/>
    <w:rsid w:val="00930064"/>
  </w:style>
  <w:style w:type="paragraph" w:styleId="Nagwek">
    <w:name w:val="header"/>
    <w:aliases w:val="Nagłówek strony"/>
    <w:basedOn w:val="Normalny"/>
    <w:link w:val="NagwekZnak"/>
    <w:uiPriority w:val="99"/>
    <w:unhideWhenUsed/>
    <w:rsid w:val="00930064"/>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NagwekZnak">
    <w:name w:val="Nagłówek Znak"/>
    <w:aliases w:val="Nagłówek strony Znak"/>
    <w:basedOn w:val="Domylnaczcionkaakapitu"/>
    <w:link w:val="Nagwek"/>
    <w:uiPriority w:val="99"/>
    <w:rsid w:val="00930064"/>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930064"/>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StopkaZnak">
    <w:name w:val="Stopka Znak"/>
    <w:basedOn w:val="Domylnaczcionkaakapitu"/>
    <w:link w:val="Stopka"/>
    <w:uiPriority w:val="99"/>
    <w:rsid w:val="00930064"/>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930064"/>
    <w:pPr>
      <w:spacing w:after="0" w:line="240" w:lineRule="auto"/>
    </w:pPr>
    <w:rPr>
      <w:rFonts w:ascii="Tahoma" w:eastAsia="Times New Roman" w:hAnsi="Tahoma" w:cs="Times New Roman"/>
      <w:kern w:val="0"/>
      <w:sz w:val="20"/>
      <w:szCs w:val="20"/>
      <w:lang w:eastAsia="pl-PL"/>
      <w14:ligatures w14:val="none"/>
    </w:rPr>
  </w:style>
  <w:style w:type="character" w:customStyle="1" w:styleId="TekstprzypisudolnegoZnak">
    <w:name w:val="Tekst przypisu dolnego Znak"/>
    <w:aliases w:val="Podrozdział Znak,Tekst przypisu Znak"/>
    <w:basedOn w:val="Domylnaczcionkaakapitu"/>
    <w:link w:val="Tekstprzypisudolnego"/>
    <w:uiPriority w:val="99"/>
    <w:rsid w:val="00930064"/>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930064"/>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930064"/>
    <w:pPr>
      <w:spacing w:after="0" w:line="240" w:lineRule="auto"/>
      <w:ind w:left="720"/>
      <w:contextualSpacing/>
    </w:pPr>
    <w:rPr>
      <w:rFonts w:ascii="Times New Roman" w:hAnsi="Times New Roman" w:cs="Arial"/>
      <w:kern w:val="0"/>
      <w:sz w:val="24"/>
      <w:szCs w:val="24"/>
      <w:lang w:eastAsia="pl-PL"/>
      <w14:ligatures w14:val="none"/>
    </w:rPr>
  </w:style>
  <w:style w:type="table" w:customStyle="1" w:styleId="Tabela-Siatka1">
    <w:name w:val="Tabela - Siatka1"/>
    <w:basedOn w:val="Standardowy"/>
    <w:next w:val="Tabela-Siatka"/>
    <w:uiPriority w:val="39"/>
    <w:rsid w:val="00930064"/>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930064"/>
    <w:pPr>
      <w:numPr>
        <w:numId w:val="1"/>
      </w:numPr>
      <w:tabs>
        <w:tab w:val="clear" w:pos="360"/>
      </w:tabs>
      <w:spacing w:after="0" w:line="240" w:lineRule="auto"/>
      <w:ind w:left="0" w:firstLine="0"/>
    </w:pPr>
    <w:rPr>
      <w:rFonts w:ascii="Times New Roman" w:hAnsi="Times New Roman" w:cs="Arial"/>
      <w:color w:val="000000" w:themeColor="text1"/>
      <w:kern w:val="0"/>
      <w:sz w:val="20"/>
      <w:szCs w:val="20"/>
      <w14:ligatures w14:val="none"/>
    </w:rPr>
  </w:style>
  <w:style w:type="character" w:customStyle="1" w:styleId="TekstprzypisukocowegoZnak">
    <w:name w:val="Tekst przypisu końcowego Znak"/>
    <w:basedOn w:val="Domylnaczcionkaakapitu"/>
    <w:link w:val="Tekstprzypisukocowego1"/>
    <w:uiPriority w:val="99"/>
    <w:semiHidden/>
    <w:rsid w:val="00930064"/>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930064"/>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930064"/>
    <w:pPr>
      <w:spacing w:after="0" w:line="240" w:lineRule="auto"/>
    </w:pPr>
    <w:rPr>
      <w:rFonts w:ascii="Times New Roman" w:hAnsi="Times New Roman" w:cs="Arial"/>
      <w:kern w:val="0"/>
      <w:sz w:val="20"/>
      <w:szCs w:val="20"/>
      <w:lang w:eastAsia="pl-PL"/>
      <w14:ligatures w14:val="none"/>
    </w:rPr>
  </w:style>
  <w:style w:type="character" w:customStyle="1" w:styleId="TekstprzypisukocowegoZnak1">
    <w:name w:val="Tekst przypisu końcowego Znak1"/>
    <w:basedOn w:val="Domylnaczcionkaakapitu"/>
    <w:link w:val="Tekstprzypisukocowego"/>
    <w:uiPriority w:val="99"/>
    <w:rsid w:val="00930064"/>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930064"/>
    <w:rPr>
      <w:color w:val="0563C1" w:themeColor="hyperlink"/>
      <w:u w:val="single"/>
    </w:rPr>
  </w:style>
  <w:style w:type="character" w:styleId="Nierozpoznanawzmianka">
    <w:name w:val="Unresolved Mention"/>
    <w:basedOn w:val="Domylnaczcionkaakapitu"/>
    <w:uiPriority w:val="99"/>
    <w:semiHidden/>
    <w:unhideWhenUsed/>
    <w:rsid w:val="00930064"/>
    <w:rPr>
      <w:color w:val="605E5C"/>
      <w:shd w:val="clear" w:color="auto" w:fill="E1DFDD"/>
    </w:rPr>
  </w:style>
  <w:style w:type="paragraph" w:customStyle="1" w:styleId="western">
    <w:name w:val="western"/>
    <w:basedOn w:val="Normalny"/>
    <w:rsid w:val="00930064"/>
    <w:pPr>
      <w:spacing w:before="100" w:beforeAutospacing="1" w:after="0" w:line="240" w:lineRule="auto"/>
      <w:jc w:val="both"/>
    </w:pPr>
    <w:rPr>
      <w:rFonts w:ascii="Arial" w:eastAsia="Times New Roman" w:hAnsi="Arial" w:cs="Arial"/>
      <w:color w:val="000000"/>
      <w:kern w:val="0"/>
      <w:sz w:val="24"/>
      <w:szCs w:val="24"/>
      <w:lang w:eastAsia="pl-PL"/>
      <w14:ligatures w14:val="none"/>
    </w:rPr>
  </w:style>
  <w:style w:type="table" w:customStyle="1" w:styleId="Tabela-Siatka51">
    <w:name w:val="Tabela - Siatka51"/>
    <w:basedOn w:val="Standardowy"/>
    <w:next w:val="Tabela-Siatka"/>
    <w:uiPriority w:val="99"/>
    <w:rsid w:val="00930064"/>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930064"/>
    <w:rPr>
      <w:rFonts w:ascii="Arial" w:hAnsi="Arial" w:cs="Arial" w:hint="default"/>
      <w:b/>
      <w:bCs/>
      <w:sz w:val="22"/>
      <w:szCs w:val="22"/>
      <w:lang w:bidi="ar-SA"/>
    </w:rPr>
  </w:style>
  <w:style w:type="character" w:styleId="Pogrubienie">
    <w:name w:val="Strong"/>
    <w:uiPriority w:val="22"/>
    <w:qFormat/>
    <w:rsid w:val="00930064"/>
    <w:rPr>
      <w:b/>
      <w:bCs/>
    </w:rPr>
  </w:style>
  <w:style w:type="paragraph" w:styleId="Tekstdymka">
    <w:name w:val="Balloon Text"/>
    <w:basedOn w:val="Normalny"/>
    <w:link w:val="TekstdymkaZnak"/>
    <w:uiPriority w:val="99"/>
    <w:rsid w:val="00930064"/>
    <w:pPr>
      <w:spacing w:after="0" w:line="240" w:lineRule="auto"/>
    </w:pPr>
    <w:rPr>
      <w:rFonts w:ascii="Tahoma" w:eastAsia="Times New Roman" w:hAnsi="Tahoma" w:cs="Tahoma"/>
      <w:kern w:val="0"/>
      <w:sz w:val="16"/>
      <w:szCs w:val="16"/>
      <w:lang w:eastAsia="pl-PL"/>
      <w14:ligatures w14:val="none"/>
    </w:rPr>
  </w:style>
  <w:style w:type="character" w:customStyle="1" w:styleId="TekstdymkaZnak">
    <w:name w:val="Tekst dymka Znak"/>
    <w:basedOn w:val="Domylnaczcionkaakapitu"/>
    <w:link w:val="Tekstdymka"/>
    <w:uiPriority w:val="99"/>
    <w:rsid w:val="00930064"/>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930064"/>
    <w:rPr>
      <w:sz w:val="16"/>
      <w:szCs w:val="16"/>
    </w:rPr>
  </w:style>
  <w:style w:type="paragraph" w:styleId="Tekstkomentarza">
    <w:name w:val="annotation text"/>
    <w:basedOn w:val="Normalny"/>
    <w:link w:val="TekstkomentarzaZnak"/>
    <w:uiPriority w:val="99"/>
    <w:unhideWhenUsed/>
    <w:rsid w:val="00930064"/>
    <w:pPr>
      <w:spacing w:after="200" w:line="240" w:lineRule="auto"/>
    </w:pPr>
    <w:rPr>
      <w:rFonts w:ascii="Calibri" w:eastAsia="Calibri" w:hAnsi="Calibri" w:cs="Times New Roman"/>
      <w:kern w:val="0"/>
      <w:sz w:val="20"/>
      <w:szCs w:val="20"/>
      <w14:ligatures w14:val="none"/>
    </w:rPr>
  </w:style>
  <w:style w:type="character" w:customStyle="1" w:styleId="TekstkomentarzaZnak">
    <w:name w:val="Tekst komentarza Znak"/>
    <w:basedOn w:val="Domylnaczcionkaakapitu"/>
    <w:link w:val="Tekstkomentarza"/>
    <w:uiPriority w:val="99"/>
    <w:rsid w:val="00930064"/>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930064"/>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930064"/>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930064"/>
    <w:pPr>
      <w:widowControl w:val="0"/>
      <w:spacing w:after="0" w:line="240" w:lineRule="auto"/>
      <w:jc w:val="center"/>
    </w:pPr>
    <w:rPr>
      <w:rFonts w:ascii="Times New Roman" w:eastAsia="Times New Roman" w:hAnsi="Times New Roman" w:cs="Times New Roman"/>
      <w:b/>
      <w:bCs/>
      <w:kern w:val="0"/>
      <w:sz w:val="24"/>
      <w:szCs w:val="24"/>
      <w:lang w:eastAsia="pl-PL"/>
      <w14:ligatures w14:val="none"/>
    </w:rPr>
  </w:style>
  <w:style w:type="character" w:customStyle="1" w:styleId="TytuZnak">
    <w:name w:val="Tytuł Znak"/>
    <w:basedOn w:val="Domylnaczcionkaakapitu"/>
    <w:link w:val="Tytu"/>
    <w:uiPriority w:val="10"/>
    <w:rsid w:val="00930064"/>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930064"/>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2Znak">
    <w:name w:val="Tekst podstawowy 2 Znak"/>
    <w:basedOn w:val="Domylnaczcionkaakapitu"/>
    <w:link w:val="Tekstpodstawowy2"/>
    <w:uiPriority w:val="99"/>
    <w:rsid w:val="00930064"/>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930064"/>
    <w:pPr>
      <w:widowControl w:val="0"/>
      <w:spacing w:after="0" w:line="240" w:lineRule="auto"/>
      <w:jc w:val="both"/>
    </w:pPr>
    <w:rPr>
      <w:rFonts w:ascii="Arial" w:eastAsia="Times New Roman" w:hAnsi="Arial" w:cs="Arial"/>
      <w:kern w:val="0"/>
      <w:sz w:val="24"/>
      <w:szCs w:val="24"/>
      <w:lang w:eastAsia="pl-PL"/>
      <w14:ligatures w14:val="none"/>
    </w:rPr>
  </w:style>
  <w:style w:type="character" w:customStyle="1" w:styleId="TekstpodstawowyZnak">
    <w:name w:val="Tekst podstawowy Znak"/>
    <w:basedOn w:val="Domylnaczcionkaakapitu"/>
    <w:link w:val="Tekstpodstawowy"/>
    <w:uiPriority w:val="99"/>
    <w:rsid w:val="00930064"/>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930064"/>
    <w:pPr>
      <w:widowControl w:val="0"/>
      <w:spacing w:after="0" w:line="240" w:lineRule="auto"/>
      <w:ind w:firstLine="60"/>
      <w:jc w:val="both"/>
    </w:pPr>
    <w:rPr>
      <w:rFonts w:ascii="Arial" w:eastAsia="Times New Roman" w:hAnsi="Arial" w:cs="Arial"/>
      <w:kern w:val="0"/>
      <w:sz w:val="24"/>
      <w:szCs w:val="24"/>
      <w:lang w:eastAsia="pl-PL"/>
      <w14:ligatures w14:val="none"/>
    </w:rPr>
  </w:style>
  <w:style w:type="character" w:styleId="Numerstrony">
    <w:name w:val="page number"/>
    <w:basedOn w:val="Domylnaczcionkaakapitu"/>
    <w:rsid w:val="00930064"/>
  </w:style>
  <w:style w:type="character" w:styleId="UyteHipercze">
    <w:name w:val="FollowedHyperlink"/>
    <w:aliases w:val="OdwiedzoneHiperłącze"/>
    <w:uiPriority w:val="99"/>
    <w:rsid w:val="00930064"/>
    <w:rPr>
      <w:color w:val="800080"/>
      <w:u w:val="single"/>
    </w:rPr>
  </w:style>
  <w:style w:type="paragraph" w:customStyle="1" w:styleId="ust">
    <w:name w:val="ust"/>
    <w:uiPriority w:val="99"/>
    <w:rsid w:val="00930064"/>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930064"/>
    <w:pPr>
      <w:spacing w:before="60" w:after="60" w:line="240" w:lineRule="auto"/>
      <w:ind w:left="851" w:hanging="295"/>
      <w:jc w:val="both"/>
    </w:pPr>
    <w:rPr>
      <w:rFonts w:ascii="Times New Roman" w:eastAsia="Times New Roman" w:hAnsi="Times New Roman" w:cs="Times New Roman"/>
      <w:kern w:val="0"/>
      <w:sz w:val="24"/>
      <w:szCs w:val="24"/>
      <w:lang w:eastAsia="pl-PL"/>
      <w14:ligatures w14:val="none"/>
    </w:rPr>
  </w:style>
  <w:style w:type="paragraph" w:customStyle="1" w:styleId="pkt1">
    <w:name w:val="pkt1"/>
    <w:basedOn w:val="pkt"/>
    <w:uiPriority w:val="99"/>
    <w:rsid w:val="00930064"/>
    <w:pPr>
      <w:ind w:left="850" w:hanging="425"/>
    </w:pPr>
  </w:style>
  <w:style w:type="table" w:customStyle="1" w:styleId="Tabela-Siatka11">
    <w:name w:val="Tabela - Siatka1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style>
  <w:style w:type="paragraph" w:styleId="Tekstpodstawowywcity3">
    <w:name w:val="Body Text Indent 3"/>
    <w:basedOn w:val="Normalny"/>
    <w:link w:val="Tekstpodstawowywcity3Znak"/>
    <w:uiPriority w:val="99"/>
    <w:rsid w:val="00930064"/>
    <w:pPr>
      <w:widowControl w:val="0"/>
      <w:spacing w:after="120" w:line="240" w:lineRule="auto"/>
      <w:ind w:left="283"/>
    </w:pPr>
    <w:rPr>
      <w:rFonts w:ascii="Times New Roman" w:eastAsia="Times New Roman" w:hAnsi="Times New Roman" w:cs="Times New Roman"/>
      <w:kern w:val="0"/>
      <w:sz w:val="16"/>
      <w:szCs w:val="16"/>
      <w:lang w:eastAsia="pl-PL"/>
      <w14:ligatures w14:val="none"/>
    </w:rPr>
  </w:style>
  <w:style w:type="character" w:customStyle="1" w:styleId="Tekstpodstawowywcity3Znak">
    <w:name w:val="Tekst podstawowy wcięty 3 Znak"/>
    <w:basedOn w:val="Domylnaczcionkaakapitu"/>
    <w:link w:val="Tekstpodstawowywcity3"/>
    <w:uiPriority w:val="99"/>
    <w:rsid w:val="00930064"/>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930064"/>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930064"/>
    <w:pPr>
      <w:widowControl w:val="0"/>
      <w:shd w:val="clear" w:color="auto" w:fill="000080"/>
      <w:spacing w:after="0" w:line="240" w:lineRule="auto"/>
    </w:pPr>
    <w:rPr>
      <w:rFonts w:ascii="Tahoma" w:eastAsia="Times New Roman" w:hAnsi="Tahoma" w:cs="Tahoma"/>
      <w:kern w:val="0"/>
      <w:sz w:val="20"/>
      <w:szCs w:val="20"/>
      <w:lang w:eastAsia="pl-PL"/>
      <w14:ligatures w14:val="none"/>
    </w:rPr>
  </w:style>
  <w:style w:type="character" w:customStyle="1" w:styleId="MapadokumentuZnak">
    <w:name w:val="Mapa dokumentu Znak"/>
    <w:basedOn w:val="Domylnaczcionkaakapitu"/>
    <w:link w:val="Mapadokumentu"/>
    <w:uiPriority w:val="99"/>
    <w:rsid w:val="00930064"/>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93006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Tekstpodstawowy21">
    <w:name w:val="Tekst podstawowy 21"/>
    <w:basedOn w:val="Normalny"/>
    <w:rsid w:val="00930064"/>
    <w:pPr>
      <w:overflowPunct w:val="0"/>
      <w:autoSpaceDE w:val="0"/>
      <w:autoSpaceDN w:val="0"/>
      <w:adjustRightInd w:val="0"/>
      <w:spacing w:after="0" w:line="240" w:lineRule="auto"/>
      <w:jc w:val="both"/>
      <w:textAlignment w:val="baseline"/>
    </w:pPr>
    <w:rPr>
      <w:rFonts w:ascii="Times New Roman" w:eastAsia="Times New Roman" w:hAnsi="Times New Roman" w:cs="Times New Roman"/>
      <w:b/>
      <w:kern w:val="0"/>
      <w:sz w:val="24"/>
      <w:szCs w:val="20"/>
      <w:lang w:eastAsia="pl-PL"/>
      <w14:ligatures w14:val="none"/>
    </w:rPr>
  </w:style>
  <w:style w:type="paragraph" w:styleId="Tekstpodstawowywcity2">
    <w:name w:val="Body Text Indent 2"/>
    <w:basedOn w:val="Normalny"/>
    <w:link w:val="Tekstpodstawowywcity2Znak"/>
    <w:uiPriority w:val="99"/>
    <w:rsid w:val="00930064"/>
    <w:pPr>
      <w:widowControl w:val="0"/>
      <w:spacing w:after="120" w:line="48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2Znak">
    <w:name w:val="Tekst podstawowy wcięty 2 Znak"/>
    <w:basedOn w:val="Domylnaczcionkaakapitu"/>
    <w:link w:val="Tekstpodstawowywcity2"/>
    <w:uiPriority w:val="99"/>
    <w:rsid w:val="00930064"/>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930064"/>
    <w:pPr>
      <w:widowControl w:val="0"/>
      <w:spacing w:after="120" w:line="240" w:lineRule="auto"/>
    </w:pPr>
    <w:rPr>
      <w:rFonts w:ascii="Times New Roman" w:eastAsia="Times New Roman" w:hAnsi="Times New Roman" w:cs="Times New Roman"/>
      <w:kern w:val="0"/>
      <w:sz w:val="16"/>
      <w:szCs w:val="16"/>
      <w:lang w:eastAsia="pl-PL"/>
      <w14:ligatures w14:val="none"/>
    </w:rPr>
  </w:style>
  <w:style w:type="character" w:customStyle="1" w:styleId="Tekstpodstawowy3Znak">
    <w:name w:val="Tekst podstawowy 3 Znak"/>
    <w:basedOn w:val="Domylnaczcionkaakapitu"/>
    <w:link w:val="Tekstpodstawowy3"/>
    <w:uiPriority w:val="99"/>
    <w:rsid w:val="00930064"/>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93006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930064"/>
    <w:pPr>
      <w:suppressAutoHyphens/>
      <w:spacing w:line="240" w:lineRule="exact"/>
    </w:pPr>
    <w:rPr>
      <w:rFonts w:ascii="Tahoma" w:eastAsia="Times New Roman" w:hAnsi="Tahoma" w:cs="Times New Roman"/>
      <w:kern w:val="0"/>
      <w:sz w:val="20"/>
      <w:szCs w:val="20"/>
      <w:lang w:val="en-US"/>
      <w14:ligatures w14:val="none"/>
    </w:rPr>
  </w:style>
  <w:style w:type="paragraph" w:customStyle="1" w:styleId="Standard">
    <w:name w:val="Standard"/>
    <w:rsid w:val="00930064"/>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930064"/>
    <w:pPr>
      <w:widowControl w:val="0"/>
      <w:spacing w:before="100" w:after="100" w:line="240" w:lineRule="auto"/>
      <w:ind w:left="567"/>
    </w:pPr>
    <w:rPr>
      <w:rFonts w:ascii="Arial" w:eastAsia="Arial" w:hAnsi="Arial" w:cs="Arial"/>
      <w:b/>
      <w:bCs/>
      <w:i/>
      <w:iCs/>
      <w:kern w:val="0"/>
      <w:sz w:val="18"/>
      <w:szCs w:val="18"/>
      <w:lang w:eastAsia="pl-PL" w:bidi="pl-PL"/>
      <w14:ligatures w14:val="none"/>
    </w:rPr>
  </w:style>
  <w:style w:type="paragraph" w:styleId="Bezodstpw">
    <w:name w:val="No Spacing"/>
    <w:uiPriority w:val="1"/>
    <w:qFormat/>
    <w:rsid w:val="00930064"/>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930064"/>
    <w:pPr>
      <w:spacing w:after="200" w:line="276" w:lineRule="auto"/>
      <w:ind w:left="720"/>
      <w:contextualSpacing/>
    </w:pPr>
    <w:rPr>
      <w:rFonts w:ascii="Calibri" w:eastAsia="Times New Roman" w:hAnsi="Calibri" w:cs="Times New Roman"/>
      <w:kern w:val="0"/>
      <w:lang w:eastAsia="pl-PL"/>
      <w14:ligatures w14:val="none"/>
    </w:rPr>
  </w:style>
  <w:style w:type="paragraph" w:styleId="Zwykytekst">
    <w:name w:val="Plain Text"/>
    <w:basedOn w:val="Normalny"/>
    <w:link w:val="ZwykytekstZnak"/>
    <w:uiPriority w:val="99"/>
    <w:rsid w:val="00930064"/>
    <w:pPr>
      <w:spacing w:after="0" w:line="240" w:lineRule="auto"/>
    </w:pPr>
    <w:rPr>
      <w:rFonts w:ascii="Courier New" w:eastAsia="Times New Roman" w:hAnsi="Courier New" w:cs="Times New Roman"/>
      <w:kern w:val="0"/>
      <w:sz w:val="20"/>
      <w:szCs w:val="20"/>
      <w:lang w:eastAsia="pl-PL"/>
      <w14:ligatures w14:val="none"/>
    </w:rPr>
  </w:style>
  <w:style w:type="character" w:customStyle="1" w:styleId="ZwykytekstZnak">
    <w:name w:val="Zwykły tekst Znak"/>
    <w:basedOn w:val="Domylnaczcionkaakapitu"/>
    <w:link w:val="Zwykytekst"/>
    <w:uiPriority w:val="99"/>
    <w:rsid w:val="00930064"/>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930064"/>
    <w:pPr>
      <w:spacing w:after="200" w:line="276" w:lineRule="auto"/>
      <w:ind w:left="720"/>
      <w:contextualSpacing/>
    </w:pPr>
    <w:rPr>
      <w:rFonts w:ascii="Calibri" w:eastAsia="Times New Roman" w:hAnsi="Calibri" w:cs="Times New Roman"/>
      <w:kern w:val="0"/>
      <w:lang w:eastAsia="pl-PL"/>
      <w14:ligatures w14:val="none"/>
    </w:rPr>
  </w:style>
  <w:style w:type="paragraph" w:styleId="Poprawka">
    <w:name w:val="Revision"/>
    <w:hidden/>
    <w:uiPriority w:val="99"/>
    <w:semiHidden/>
    <w:rsid w:val="00930064"/>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930064"/>
    <w:pPr>
      <w:widowControl w:val="0"/>
      <w:spacing w:after="60" w:line="240" w:lineRule="auto"/>
      <w:jc w:val="center"/>
      <w:outlineLvl w:val="1"/>
    </w:pPr>
    <w:rPr>
      <w:rFonts w:ascii="Cambria" w:eastAsia="Times New Roman" w:hAnsi="Cambria" w:cs="Times New Roman"/>
      <w:kern w:val="0"/>
      <w:sz w:val="24"/>
      <w:szCs w:val="24"/>
      <w:lang w:eastAsia="pl-PL"/>
      <w14:ligatures w14:val="none"/>
    </w:rPr>
  </w:style>
  <w:style w:type="character" w:customStyle="1" w:styleId="PodtytuZnak">
    <w:name w:val="Podtytuł Znak"/>
    <w:basedOn w:val="Domylnaczcionkaakapitu"/>
    <w:link w:val="Podtytu"/>
    <w:uiPriority w:val="11"/>
    <w:rsid w:val="00930064"/>
    <w:rPr>
      <w:rFonts w:ascii="Cambria" w:eastAsia="Times New Roman" w:hAnsi="Cambria" w:cs="Times New Roman"/>
      <w:kern w:val="0"/>
      <w:sz w:val="24"/>
      <w:szCs w:val="24"/>
      <w:lang w:eastAsia="pl-PL"/>
      <w14:ligatures w14:val="none"/>
    </w:rPr>
  </w:style>
  <w:style w:type="character" w:styleId="Uwydatnienie">
    <w:name w:val="Emphasis"/>
    <w:uiPriority w:val="20"/>
    <w:qFormat/>
    <w:rsid w:val="00930064"/>
    <w:rPr>
      <w:i/>
      <w:iCs/>
    </w:rPr>
  </w:style>
  <w:style w:type="character" w:styleId="Wyrnieniedelikatne">
    <w:name w:val="Subtle Emphasis"/>
    <w:uiPriority w:val="19"/>
    <w:qFormat/>
    <w:rsid w:val="00930064"/>
    <w:rPr>
      <w:i/>
      <w:iCs/>
      <w:color w:val="808080"/>
    </w:rPr>
  </w:style>
  <w:style w:type="paragraph" w:styleId="Tekstpodstawowywcity">
    <w:name w:val="Body Text Indent"/>
    <w:basedOn w:val="Normalny"/>
    <w:link w:val="TekstpodstawowywcityZnak"/>
    <w:unhideWhenUsed/>
    <w:rsid w:val="00930064"/>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Znak">
    <w:name w:val="Tekst podstawowy wcięty Znak"/>
    <w:basedOn w:val="Domylnaczcionkaakapitu"/>
    <w:link w:val="Tekstpodstawowywcity"/>
    <w:rsid w:val="00930064"/>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930064"/>
    <w:rPr>
      <w:rFonts w:ascii="Arial" w:hAnsi="Arial" w:cs="Arial" w:hint="default"/>
      <w:sz w:val="20"/>
    </w:rPr>
  </w:style>
  <w:style w:type="paragraph" w:customStyle="1" w:styleId="bodytext2">
    <w:name w:val="bodytext2"/>
    <w:basedOn w:val="Normalny"/>
    <w:rsid w:val="00930064"/>
    <w:pPr>
      <w:spacing w:after="240" w:line="360" w:lineRule="atLeast"/>
      <w:jc w:val="both"/>
    </w:pPr>
    <w:rPr>
      <w:rFonts w:ascii="Arial Narrow" w:eastAsia="Calibri" w:hAnsi="Arial Narrow" w:cs="Times New Roman"/>
      <w:kern w:val="0"/>
      <w:sz w:val="26"/>
      <w:szCs w:val="26"/>
      <w:lang w:eastAsia="pl-PL"/>
      <w14:ligatures w14:val="none"/>
    </w:rPr>
  </w:style>
  <w:style w:type="paragraph" w:styleId="Legenda">
    <w:name w:val="caption"/>
    <w:basedOn w:val="Normalny"/>
    <w:next w:val="Normalny"/>
    <w:uiPriority w:val="35"/>
    <w:unhideWhenUsed/>
    <w:qFormat/>
    <w:rsid w:val="00930064"/>
    <w:pPr>
      <w:widowControl w:val="0"/>
      <w:spacing w:after="200" w:line="240" w:lineRule="auto"/>
    </w:pPr>
    <w:rPr>
      <w:rFonts w:ascii="Times New Roman" w:eastAsia="Times New Roman" w:hAnsi="Times New Roman" w:cs="Times New Roman"/>
      <w:b/>
      <w:bCs/>
      <w:color w:val="4F81BD"/>
      <w:kern w:val="0"/>
      <w:sz w:val="18"/>
      <w:szCs w:val="18"/>
      <w:lang w:eastAsia="pl-PL"/>
      <w14:ligatures w14:val="none"/>
    </w:rPr>
  </w:style>
  <w:style w:type="character" w:styleId="Odwoanieprzypisukocowego">
    <w:name w:val="endnote reference"/>
    <w:uiPriority w:val="99"/>
    <w:unhideWhenUsed/>
    <w:rsid w:val="00930064"/>
    <w:rPr>
      <w:vertAlign w:val="superscript"/>
    </w:rPr>
  </w:style>
  <w:style w:type="character" w:customStyle="1" w:styleId="Teksttreci">
    <w:name w:val="Tekst treści_"/>
    <w:link w:val="Teksttreci0"/>
    <w:rsid w:val="00930064"/>
    <w:rPr>
      <w:sz w:val="23"/>
      <w:szCs w:val="23"/>
      <w:shd w:val="clear" w:color="auto" w:fill="FFFFFF"/>
    </w:rPr>
  </w:style>
  <w:style w:type="character" w:customStyle="1" w:styleId="TeksttreciPogrubienie">
    <w:name w:val="Tekst treści + Pogrubienie"/>
    <w:rsid w:val="00930064"/>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930064"/>
    <w:pPr>
      <w:shd w:val="clear" w:color="auto" w:fill="FFFFFF"/>
      <w:spacing w:before="240" w:after="1200" w:line="408" w:lineRule="exact"/>
      <w:ind w:hanging="640"/>
      <w:jc w:val="center"/>
    </w:pPr>
    <w:rPr>
      <w:sz w:val="23"/>
      <w:szCs w:val="23"/>
    </w:rPr>
  </w:style>
  <w:style w:type="table" w:customStyle="1" w:styleId="Tabela-Siatka2">
    <w:name w:val="Tabela - Siatka2"/>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930064"/>
    <w:pPr>
      <w:suppressAutoHyphens/>
      <w:spacing w:before="120" w:after="0" w:line="240" w:lineRule="auto"/>
      <w:jc w:val="both"/>
    </w:pPr>
    <w:rPr>
      <w:rFonts w:ascii="Times New Roman" w:eastAsia="Times New Roman" w:hAnsi="Times New Roman" w:cs="Times New Roman"/>
      <w:i/>
      <w:iCs/>
      <w:kern w:val="0"/>
      <w:sz w:val="24"/>
      <w:szCs w:val="24"/>
      <w:lang w:eastAsia="ar-SA"/>
      <w14:ligatures w14:val="none"/>
    </w:rPr>
  </w:style>
  <w:style w:type="character" w:customStyle="1" w:styleId="tekstdokbold">
    <w:name w:val="tekst dok. bold"/>
    <w:rsid w:val="00930064"/>
    <w:rPr>
      <w:b/>
      <w:bCs w:val="0"/>
    </w:rPr>
  </w:style>
  <w:style w:type="paragraph" w:customStyle="1" w:styleId="Bezodstpw1">
    <w:name w:val="Bez odstępów1"/>
    <w:rsid w:val="00930064"/>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930064"/>
    <w:rPr>
      <w:sz w:val="20"/>
    </w:rPr>
  </w:style>
  <w:style w:type="paragraph" w:styleId="Tekstblokowy">
    <w:name w:val="Block Text"/>
    <w:basedOn w:val="Normalny"/>
    <w:rsid w:val="00930064"/>
    <w:pPr>
      <w:tabs>
        <w:tab w:val="left" w:pos="-567"/>
      </w:tabs>
      <w:spacing w:after="0" w:line="240" w:lineRule="auto"/>
      <w:ind w:left="6120" w:right="-426"/>
      <w:jc w:val="center"/>
    </w:pPr>
    <w:rPr>
      <w:rFonts w:ascii="Times New Roman" w:eastAsia="Times New Roman" w:hAnsi="Times New Roman" w:cs="Times New Roman"/>
      <w:color w:val="FF0000"/>
      <w:kern w:val="0"/>
      <w:szCs w:val="24"/>
      <w:lang w:eastAsia="pl-PL"/>
      <w14:ligatures w14:val="none"/>
    </w:rPr>
  </w:style>
  <w:style w:type="numbering" w:customStyle="1" w:styleId="Styl2">
    <w:name w:val="Styl2"/>
    <w:uiPriority w:val="99"/>
    <w:rsid w:val="00930064"/>
    <w:pPr>
      <w:numPr>
        <w:numId w:val="2"/>
      </w:numPr>
    </w:pPr>
  </w:style>
  <w:style w:type="numbering" w:customStyle="1" w:styleId="Styl3">
    <w:name w:val="Styl3"/>
    <w:uiPriority w:val="99"/>
    <w:rsid w:val="00930064"/>
    <w:pPr>
      <w:numPr>
        <w:numId w:val="3"/>
      </w:numPr>
    </w:pPr>
  </w:style>
  <w:style w:type="numbering" w:customStyle="1" w:styleId="Styl15">
    <w:name w:val="Styl15"/>
    <w:uiPriority w:val="99"/>
    <w:rsid w:val="00930064"/>
    <w:pPr>
      <w:numPr>
        <w:numId w:val="4"/>
      </w:numPr>
    </w:pPr>
  </w:style>
  <w:style w:type="numbering" w:customStyle="1" w:styleId="Styl23">
    <w:name w:val="Styl23"/>
    <w:rsid w:val="00930064"/>
    <w:pPr>
      <w:numPr>
        <w:numId w:val="5"/>
      </w:numPr>
    </w:pPr>
  </w:style>
  <w:style w:type="numbering" w:customStyle="1" w:styleId="Styl27">
    <w:name w:val="Styl27"/>
    <w:rsid w:val="00930064"/>
    <w:pPr>
      <w:numPr>
        <w:numId w:val="6"/>
      </w:numPr>
    </w:pPr>
  </w:style>
  <w:style w:type="numbering" w:customStyle="1" w:styleId="Styl30">
    <w:name w:val="Styl30"/>
    <w:rsid w:val="00930064"/>
    <w:pPr>
      <w:numPr>
        <w:numId w:val="7"/>
      </w:numPr>
    </w:pPr>
  </w:style>
  <w:style w:type="numbering" w:customStyle="1" w:styleId="Styl41">
    <w:name w:val="Styl41"/>
    <w:rsid w:val="00930064"/>
    <w:pPr>
      <w:numPr>
        <w:numId w:val="8"/>
      </w:numPr>
    </w:pPr>
  </w:style>
  <w:style w:type="paragraph" w:styleId="Nagwekspisutreci">
    <w:name w:val="TOC Heading"/>
    <w:basedOn w:val="Nagwek1"/>
    <w:next w:val="Normalny"/>
    <w:uiPriority w:val="39"/>
    <w:unhideWhenUsed/>
    <w:qFormat/>
    <w:rsid w:val="00930064"/>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930064"/>
    <w:pPr>
      <w:tabs>
        <w:tab w:val="left" w:pos="1701"/>
        <w:tab w:val="right" w:leader="dot" w:pos="9060"/>
      </w:tabs>
      <w:spacing w:after="0" w:line="240" w:lineRule="auto"/>
      <w:ind w:left="1701" w:right="567" w:hanging="1701"/>
      <w:jc w:val="both"/>
    </w:pPr>
    <w:rPr>
      <w:rFonts w:ascii="Calibri" w:eastAsia="Times New Roman" w:hAnsi="Calibri" w:cs="Times New Roman"/>
      <w:b/>
      <w:kern w:val="0"/>
      <w:lang w:eastAsia="pl-PL"/>
      <w14:ligatures w14:val="none"/>
    </w:rPr>
  </w:style>
  <w:style w:type="paragraph" w:styleId="Spistreci3">
    <w:name w:val="toc 3"/>
    <w:basedOn w:val="Normalny"/>
    <w:next w:val="Normalny"/>
    <w:autoRedefine/>
    <w:uiPriority w:val="39"/>
    <w:rsid w:val="00930064"/>
    <w:pPr>
      <w:spacing w:after="0" w:line="240" w:lineRule="auto"/>
      <w:ind w:left="480"/>
    </w:pPr>
    <w:rPr>
      <w:rFonts w:ascii="Times New Roman" w:eastAsia="Times New Roman" w:hAnsi="Times New Roman" w:cs="Times New Roman"/>
      <w:kern w:val="0"/>
      <w:sz w:val="24"/>
      <w:szCs w:val="24"/>
      <w:lang w:eastAsia="pl-PL"/>
      <w14:ligatures w14:val="none"/>
    </w:rPr>
  </w:style>
  <w:style w:type="paragraph" w:customStyle="1" w:styleId="Domylnie">
    <w:name w:val="Domyślnie"/>
    <w:rsid w:val="00930064"/>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930064"/>
    <w:rPr>
      <w:color w:val="808080"/>
    </w:rPr>
  </w:style>
  <w:style w:type="table" w:customStyle="1" w:styleId="Tabela-Siatka3">
    <w:name w:val="Tabela - Siatka3"/>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930064"/>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930064"/>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93006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930064"/>
    <w:rPr>
      <w:rFonts w:ascii="Times New Roman" w:hAnsi="Times New Roman" w:cs="Arial"/>
      <w:kern w:val="0"/>
      <w:sz w:val="24"/>
      <w:szCs w:val="24"/>
      <w:lang w:eastAsia="pl-PL"/>
      <w14:ligatures w14:val="none"/>
    </w:rPr>
  </w:style>
  <w:style w:type="paragraph" w:customStyle="1" w:styleId="Normalny1">
    <w:name w:val="Normalny1"/>
    <w:rsid w:val="00930064"/>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930064"/>
  </w:style>
  <w:style w:type="table" w:customStyle="1" w:styleId="Tabela-Siatka21">
    <w:name w:val="Tabela - Siatka2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930064"/>
    <w:pPr>
      <w:numPr>
        <w:numId w:val="9"/>
      </w:numPr>
    </w:pPr>
  </w:style>
  <w:style w:type="table" w:customStyle="1" w:styleId="Tabela-Siatka5">
    <w:name w:val="Tabela - Siatka5"/>
    <w:basedOn w:val="Standardowy"/>
    <w:next w:val="Tabela-Siatka"/>
    <w:uiPriority w:val="59"/>
    <w:rsid w:val="00930064"/>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930064"/>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930064"/>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930064"/>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930064"/>
    <w:pPr>
      <w:numPr>
        <w:numId w:val="10"/>
      </w:numPr>
    </w:pPr>
  </w:style>
  <w:style w:type="character" w:customStyle="1" w:styleId="Domylnaczcionkaakapitu10">
    <w:name w:val="Domyślna czcionka akapitu10"/>
    <w:qFormat/>
    <w:rsid w:val="00930064"/>
  </w:style>
  <w:style w:type="character" w:customStyle="1" w:styleId="Odwoaniedokomentarza4">
    <w:name w:val="Odwołanie do komentarza4"/>
    <w:qFormat/>
    <w:rsid w:val="00930064"/>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930064"/>
    <w:rPr>
      <w:rFonts w:ascii="Arial" w:hAnsi="Arial"/>
    </w:rPr>
  </w:style>
  <w:style w:type="paragraph" w:customStyle="1" w:styleId="Nagwek10">
    <w:name w:val="Nagłówek1"/>
    <w:basedOn w:val="Normalny"/>
    <w:next w:val="Nagwek"/>
    <w:uiPriority w:val="99"/>
    <w:unhideWhenUsed/>
    <w:rsid w:val="00930064"/>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character" w:customStyle="1" w:styleId="cf01">
    <w:name w:val="cf01"/>
    <w:basedOn w:val="Domylnaczcionkaakapitu"/>
    <w:rsid w:val="00930064"/>
    <w:rPr>
      <w:rFonts w:ascii="Segoe UI" w:hAnsi="Segoe UI" w:cs="Segoe UI" w:hint="default"/>
      <w:sz w:val="18"/>
      <w:szCs w:val="18"/>
    </w:rPr>
  </w:style>
  <w:style w:type="paragraph" w:customStyle="1" w:styleId="Nagwek11">
    <w:name w:val="Nagłówek 11"/>
    <w:basedOn w:val="Normalny"/>
    <w:next w:val="Normalny"/>
    <w:uiPriority w:val="9"/>
    <w:qFormat/>
    <w:rsid w:val="00930064"/>
    <w:pPr>
      <w:keepNext/>
      <w:keepLines/>
      <w:spacing w:before="240" w:after="0"/>
      <w:outlineLvl w:val="0"/>
    </w:pPr>
    <w:rPr>
      <w:rFonts w:ascii="Calibri Light" w:eastAsia="Times New Roman" w:hAnsi="Calibri Light" w:cs="Times New Roman"/>
      <w:color w:val="2F5496"/>
      <w:kern w:val="0"/>
      <w:sz w:val="32"/>
      <w:szCs w:val="32"/>
      <w14:ligatures w14:val="none"/>
    </w:rPr>
  </w:style>
  <w:style w:type="paragraph" w:customStyle="1" w:styleId="Nagwek21">
    <w:name w:val="Nagłówek 21"/>
    <w:basedOn w:val="Normalny"/>
    <w:next w:val="Normalny"/>
    <w:uiPriority w:val="9"/>
    <w:unhideWhenUsed/>
    <w:qFormat/>
    <w:rsid w:val="00930064"/>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customStyle="1" w:styleId="Stopka1">
    <w:name w:val="Stopka1"/>
    <w:basedOn w:val="Normalny"/>
    <w:next w:val="Stopka"/>
    <w:uiPriority w:val="99"/>
    <w:unhideWhenUsed/>
    <w:rsid w:val="00930064"/>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paragraph" w:customStyle="1" w:styleId="Tekstkomentarza1">
    <w:name w:val="Tekst komentarza1"/>
    <w:basedOn w:val="Normalny"/>
    <w:next w:val="Tekstkomentarza"/>
    <w:uiPriority w:val="99"/>
    <w:semiHidden/>
    <w:unhideWhenUsed/>
    <w:rsid w:val="00930064"/>
    <w:pPr>
      <w:spacing w:line="240" w:lineRule="auto"/>
    </w:pPr>
    <w:rPr>
      <w:rFonts w:ascii="Times New Roman" w:hAnsi="Times New Roman" w:cs="Tahoma"/>
      <w:color w:val="000000"/>
      <w:kern w:val="3"/>
      <w:sz w:val="20"/>
      <w:szCs w:val="20"/>
      <w14:ligatures w14:val="none"/>
    </w:rPr>
  </w:style>
  <w:style w:type="paragraph" w:customStyle="1" w:styleId="Tematkomentarza1">
    <w:name w:val="Temat komentarza1"/>
    <w:basedOn w:val="Tekstkomentarza"/>
    <w:next w:val="Tekstkomentarza"/>
    <w:uiPriority w:val="99"/>
    <w:semiHidden/>
    <w:unhideWhenUsed/>
    <w:rsid w:val="00930064"/>
    <w:pPr>
      <w:spacing w:after="160"/>
    </w:pPr>
    <w:rPr>
      <w:rFonts w:eastAsiaTheme="minorHAnsi"/>
      <w:b/>
      <w:bCs/>
    </w:rPr>
  </w:style>
  <w:style w:type="paragraph" w:customStyle="1" w:styleId="Tekstdymka1">
    <w:name w:val="Tekst dymka1"/>
    <w:basedOn w:val="Normalny"/>
    <w:next w:val="Tekstdymka"/>
    <w:uiPriority w:val="99"/>
    <w:semiHidden/>
    <w:unhideWhenUsed/>
    <w:rsid w:val="00930064"/>
    <w:pPr>
      <w:spacing w:after="0" w:line="240" w:lineRule="auto"/>
    </w:pPr>
    <w:rPr>
      <w:rFonts w:ascii="Segoe UI" w:hAnsi="Segoe UI" w:cs="Segoe UI"/>
      <w:color w:val="000000"/>
      <w:kern w:val="3"/>
      <w:sz w:val="18"/>
      <w:szCs w:val="18"/>
      <w14:ligatures w14:val="none"/>
    </w:rPr>
  </w:style>
  <w:style w:type="paragraph" w:customStyle="1" w:styleId="Tytu1">
    <w:name w:val="Tytuł1"/>
    <w:basedOn w:val="Normalny"/>
    <w:next w:val="Normalny"/>
    <w:uiPriority w:val="10"/>
    <w:qFormat/>
    <w:rsid w:val="00930064"/>
    <w:pPr>
      <w:spacing w:after="0" w:line="240" w:lineRule="auto"/>
      <w:contextualSpacing/>
    </w:pPr>
    <w:rPr>
      <w:rFonts w:ascii="Calibri Light" w:eastAsia="Times New Roman" w:hAnsi="Calibri Light" w:cs="Times New Roman"/>
      <w:spacing w:val="-10"/>
      <w:kern w:val="28"/>
      <w:sz w:val="56"/>
      <w:szCs w:val="56"/>
      <w14:ligatures w14:val="none"/>
    </w:rPr>
  </w:style>
  <w:style w:type="paragraph" w:customStyle="1" w:styleId="Podtytu1">
    <w:name w:val="Podtytuł1"/>
    <w:basedOn w:val="Normalny"/>
    <w:next w:val="Normalny"/>
    <w:uiPriority w:val="11"/>
    <w:qFormat/>
    <w:rsid w:val="00930064"/>
    <w:pPr>
      <w:numPr>
        <w:ilvl w:val="1"/>
      </w:numPr>
    </w:pPr>
    <w:rPr>
      <w:rFonts w:ascii="Calibri" w:eastAsia="Times New Roman" w:hAnsi="Calibri" w:cs="Times New Roman"/>
      <w:color w:val="5A5A5A"/>
      <w:spacing w:val="15"/>
      <w:kern w:val="0"/>
      <w14:ligatures w14:val="none"/>
    </w:rPr>
  </w:style>
  <w:style w:type="character" w:customStyle="1" w:styleId="UyteHipercze1">
    <w:name w:val="UżyteHiperłącze1"/>
    <w:basedOn w:val="Domylnaczcionkaakapitu"/>
    <w:uiPriority w:val="99"/>
    <w:semiHidden/>
    <w:unhideWhenUsed/>
    <w:rsid w:val="00930064"/>
    <w:rPr>
      <w:color w:val="954F72"/>
      <w:u w:val="single"/>
    </w:rPr>
  </w:style>
  <w:style w:type="paragraph" w:customStyle="1" w:styleId="Tekstprzypisudolnego1">
    <w:name w:val="Tekst przypisu dolnego1"/>
    <w:basedOn w:val="Normalny"/>
    <w:next w:val="Tekstprzypisudolnego"/>
    <w:uiPriority w:val="99"/>
    <w:semiHidden/>
    <w:unhideWhenUsed/>
    <w:rsid w:val="00930064"/>
    <w:pPr>
      <w:spacing w:after="0" w:line="240" w:lineRule="auto"/>
    </w:pPr>
    <w:rPr>
      <w:rFonts w:ascii="Times New Roman" w:hAnsi="Times New Roman" w:cs="Tahoma"/>
      <w:color w:val="000000"/>
      <w:kern w:val="3"/>
      <w:sz w:val="20"/>
      <w:szCs w:val="20"/>
      <w14:ligatures w14:val="none"/>
    </w:rPr>
  </w:style>
  <w:style w:type="character" w:customStyle="1" w:styleId="DeltaViewInsertion">
    <w:name w:val="DeltaView Insertion"/>
    <w:rsid w:val="00930064"/>
    <w:rPr>
      <w:b/>
      <w:i/>
      <w:spacing w:val="0"/>
    </w:rPr>
  </w:style>
  <w:style w:type="paragraph" w:customStyle="1" w:styleId="Tiret0">
    <w:name w:val="Tiret 0"/>
    <w:basedOn w:val="Normalny"/>
    <w:rsid w:val="00930064"/>
    <w:pPr>
      <w:numPr>
        <w:numId w:val="11"/>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Tiret1">
    <w:name w:val="Tiret 1"/>
    <w:basedOn w:val="Normalny"/>
    <w:rsid w:val="00930064"/>
    <w:pPr>
      <w:numPr>
        <w:numId w:val="1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1">
    <w:name w:val="NumPar 1"/>
    <w:basedOn w:val="Normalny"/>
    <w:next w:val="Normalny"/>
    <w:rsid w:val="00930064"/>
    <w:pPr>
      <w:tabs>
        <w:tab w:val="num" w:pos="850"/>
      </w:tabs>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NumPar2">
    <w:name w:val="NumPar 2"/>
    <w:basedOn w:val="Normalny"/>
    <w:next w:val="Normalny"/>
    <w:rsid w:val="00930064"/>
    <w:pPr>
      <w:numPr>
        <w:ilvl w:val="1"/>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3">
    <w:name w:val="NumPar 3"/>
    <w:basedOn w:val="Normalny"/>
    <w:next w:val="Normalny"/>
    <w:rsid w:val="00930064"/>
    <w:pPr>
      <w:numPr>
        <w:ilvl w:val="2"/>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4">
    <w:name w:val="NumPar 4"/>
    <w:basedOn w:val="Normalny"/>
    <w:next w:val="Normalny"/>
    <w:rsid w:val="00930064"/>
    <w:pPr>
      <w:numPr>
        <w:ilvl w:val="3"/>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agwekspisutreci1">
    <w:name w:val="Nagłówek spisu treści1"/>
    <w:basedOn w:val="Nagwek1"/>
    <w:next w:val="Normalny"/>
    <w:uiPriority w:val="39"/>
    <w:unhideWhenUsed/>
    <w:qFormat/>
    <w:rsid w:val="00930064"/>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930064"/>
    <w:pPr>
      <w:spacing w:after="100"/>
    </w:pPr>
    <w:rPr>
      <w:rFonts w:ascii="Calibri" w:hAnsi="Calibri" w:cs="Times New Roman"/>
      <w:kern w:val="0"/>
      <w14:ligatures w14:val="none"/>
    </w:rPr>
  </w:style>
  <w:style w:type="paragraph" w:customStyle="1" w:styleId="Spistreci21">
    <w:name w:val="Spis treści 21"/>
    <w:basedOn w:val="Normalny"/>
    <w:next w:val="Normalny"/>
    <w:autoRedefine/>
    <w:uiPriority w:val="39"/>
    <w:unhideWhenUsed/>
    <w:rsid w:val="00930064"/>
    <w:pPr>
      <w:spacing w:after="100"/>
      <w:ind w:left="220"/>
    </w:pPr>
    <w:rPr>
      <w:rFonts w:ascii="Calibri" w:hAnsi="Calibri" w:cs="Times New Roman"/>
      <w:kern w:val="0"/>
      <w14:ligatures w14:val="none"/>
    </w:rPr>
  </w:style>
  <w:style w:type="character" w:customStyle="1" w:styleId="Nagwek1Znak1">
    <w:name w:val="Nagłówek 1 Znak1"/>
    <w:basedOn w:val="Domylnaczcionkaakapitu"/>
    <w:uiPriority w:val="9"/>
    <w:rsid w:val="00930064"/>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930064"/>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930064"/>
  </w:style>
  <w:style w:type="character" w:customStyle="1" w:styleId="StopkaZnak1">
    <w:name w:val="Stopka Znak1"/>
    <w:basedOn w:val="Domylnaczcionkaakapitu"/>
    <w:uiPriority w:val="99"/>
    <w:rsid w:val="00930064"/>
  </w:style>
  <w:style w:type="character" w:customStyle="1" w:styleId="TekstkomentarzaZnak1">
    <w:name w:val="Tekst komentarza Znak1"/>
    <w:basedOn w:val="Domylnaczcionkaakapitu"/>
    <w:uiPriority w:val="99"/>
    <w:rsid w:val="00930064"/>
    <w:rPr>
      <w:sz w:val="20"/>
      <w:szCs w:val="20"/>
    </w:rPr>
  </w:style>
  <w:style w:type="character" w:customStyle="1" w:styleId="TematkomentarzaZnak1">
    <w:name w:val="Temat komentarza Znak1"/>
    <w:basedOn w:val="TekstkomentarzaZnak1"/>
    <w:uiPriority w:val="99"/>
    <w:semiHidden/>
    <w:rsid w:val="00930064"/>
    <w:rPr>
      <w:b/>
      <w:bCs/>
      <w:sz w:val="20"/>
      <w:szCs w:val="20"/>
    </w:rPr>
  </w:style>
  <w:style w:type="character" w:customStyle="1" w:styleId="TekstdymkaZnak1">
    <w:name w:val="Tekst dymka Znak1"/>
    <w:basedOn w:val="Domylnaczcionkaakapitu"/>
    <w:uiPriority w:val="99"/>
    <w:semiHidden/>
    <w:rsid w:val="00930064"/>
    <w:rPr>
      <w:rFonts w:ascii="Segoe UI" w:hAnsi="Segoe UI" w:cs="Segoe UI"/>
      <w:sz w:val="18"/>
      <w:szCs w:val="18"/>
    </w:rPr>
  </w:style>
  <w:style w:type="character" w:customStyle="1" w:styleId="TytuZnak1">
    <w:name w:val="Tytuł Znak1"/>
    <w:basedOn w:val="Domylnaczcionkaakapitu"/>
    <w:uiPriority w:val="10"/>
    <w:rsid w:val="00930064"/>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930064"/>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930064"/>
    <w:rPr>
      <w:sz w:val="20"/>
      <w:szCs w:val="20"/>
    </w:rPr>
  </w:style>
  <w:style w:type="paragraph" w:customStyle="1" w:styleId="pf0">
    <w:name w:val="pf0"/>
    <w:basedOn w:val="Normalny"/>
    <w:rsid w:val="0093006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iod@mopssopot.pl" TargetMode="External"/><Relationship Id="rId18" Type="http://schemas.openxmlformats.org/officeDocument/2006/relationships/hyperlink" Target="mailto:mops@mopssopot.p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ezamowienia.gov.pl" TargetMode="External"/><Relationship Id="rId25" Type="http://schemas.openxmlformats.org/officeDocument/2006/relationships/hyperlink" Target="https://www.gov.pl/web/e-dowod/podpis-osobisty" TargetMode="External"/><Relationship Id="rId2" Type="http://schemas.openxmlformats.org/officeDocument/2006/relationships/numbering" Target="numbering.xml"/><Relationship Id="rId16" Type="http://schemas.openxmlformats.org/officeDocument/2006/relationships/hyperlink" Target="https://isap.sejm.gov.pl/isap.nsf/DocDetails.xsp?id=WDU20220001233" TargetMode="External"/><Relationship Id="rId20" Type="http://schemas.openxmlformats.org/officeDocument/2006/relationships/hyperlink" Target="https://ezamowienia.gov.pl/p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yperlink" Target="https://www.gov.pl/web/gov/podpisz-dokument-elektronicznie-wykorzystaj-podpis-zaufan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eader" Target="header2.xml"/><Relationship Id="rId28" Type="http://schemas.openxmlformats.org/officeDocument/2006/relationships/header" Target="header4.xml"/><Relationship Id="rId10" Type="http://schemas.openxmlformats.org/officeDocument/2006/relationships/hyperlink" Target="https://bip.mopssopot.pl" TargetMode="External"/><Relationship Id="rId19" Type="http://schemas.openxmlformats.org/officeDocument/2006/relationships/hyperlink" Target="https://ezamowienia.uzp.gov.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footer" Target="footer1.xml"/><Relationship Id="rId27" Type="http://schemas.openxmlformats.org/officeDocument/2006/relationships/footer" Target="footer2.xml"/><Relationship Id="rId30" Type="http://schemas.openxmlformats.org/officeDocument/2006/relationships/hyperlink" Target="mailto:iod@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F121B-A8FD-40AB-BD5F-00316EFE9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50</Pages>
  <Words>13459</Words>
  <Characters>80756</Characters>
  <Application>Microsoft Office Word</Application>
  <DocSecurity>0</DocSecurity>
  <Lines>672</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Kłosowska</dc:creator>
  <cp:keywords/>
  <dc:description/>
  <cp:lastModifiedBy>Stanisław Drążkiewicz</cp:lastModifiedBy>
  <cp:revision>7</cp:revision>
  <cp:lastPrinted>2025-11-06T07:32:00Z</cp:lastPrinted>
  <dcterms:created xsi:type="dcterms:W3CDTF">2025-11-04T09:21:00Z</dcterms:created>
  <dcterms:modified xsi:type="dcterms:W3CDTF">2025-11-06T07:47:00Z</dcterms:modified>
</cp:coreProperties>
</file>