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093AE" w14:textId="74E480C6" w:rsidR="00A616ED" w:rsidRDefault="00A616ED" w:rsidP="00A616ED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DzPS.271.2.</w:t>
      </w:r>
      <w:r>
        <w:rPr>
          <w:rFonts w:ascii="Tahoma" w:eastAsia="Times New Roman" w:hAnsi="Tahoma" w:cs="Tahoma"/>
          <w:sz w:val="24"/>
          <w:szCs w:val="24"/>
        </w:rPr>
        <w:t>7</w:t>
      </w:r>
      <w:r>
        <w:rPr>
          <w:rFonts w:ascii="Tahoma" w:eastAsia="Times New Roman" w:hAnsi="Tahoma" w:cs="Tahoma"/>
          <w:sz w:val="24"/>
          <w:szCs w:val="24"/>
        </w:rPr>
        <w:t xml:space="preserve">.2025                                                 Sopot, dnia </w:t>
      </w:r>
      <w:r>
        <w:rPr>
          <w:rFonts w:ascii="Tahoma" w:eastAsia="Times New Roman" w:hAnsi="Tahoma" w:cs="Tahoma"/>
          <w:sz w:val="24"/>
          <w:szCs w:val="24"/>
        </w:rPr>
        <w:t>16</w:t>
      </w:r>
      <w:r>
        <w:rPr>
          <w:rFonts w:ascii="Tahoma" w:eastAsia="Times New Roman" w:hAnsi="Tahoma" w:cs="Tahoma"/>
          <w:sz w:val="24"/>
          <w:szCs w:val="24"/>
        </w:rPr>
        <w:t>.12.2025 r.</w:t>
      </w:r>
    </w:p>
    <w:p w14:paraId="5EDE34E1" w14:textId="77777777" w:rsidR="00A616ED" w:rsidRDefault="00A616ED" w:rsidP="00A616ED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miejscowość, data</w:t>
      </w:r>
    </w:p>
    <w:p w14:paraId="0D9F7E33" w14:textId="77777777" w:rsidR="00A616ED" w:rsidRDefault="00A616ED" w:rsidP="00A616ED">
      <w:pPr>
        <w:spacing w:after="120" w:line="240" w:lineRule="auto"/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br/>
      </w:r>
    </w:p>
    <w:p w14:paraId="3AB91191" w14:textId="77777777" w:rsidR="00A616ED" w:rsidRDefault="00A616ED" w:rsidP="00A616ED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68E3B380" w14:textId="77777777" w:rsidR="00A616ED" w:rsidRDefault="00A616ED" w:rsidP="00A616ED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26A2ED0" w14:textId="77777777" w:rsidR="00A616ED" w:rsidRDefault="00A616ED" w:rsidP="00A616ED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>
        <w:rPr>
          <w:rFonts w:ascii="Tahoma" w:eastAsia="Times New Roman" w:hAnsi="Tahoma" w:cs="Tahoma"/>
          <w:sz w:val="24"/>
          <w:szCs w:val="24"/>
        </w:rPr>
        <w:t xml:space="preserve"> w oparciu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przepisy</w:t>
      </w:r>
      <w:r>
        <w:rPr>
          <w:rFonts w:ascii="Tahoma" w:eastAsia="Times New Roman" w:hAnsi="Tahoma" w:cs="Tahoma"/>
          <w:sz w:val="24"/>
          <w:szCs w:val="24"/>
        </w:rPr>
        <w:t xml:space="preserve"> art.255 ust.1 ustawy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  z </w:t>
      </w:r>
      <w:r>
        <w:rPr>
          <w:rFonts w:ascii="Tahoma" w:hAnsi="Tahoma" w:cs="Tahoma"/>
          <w:sz w:val="24"/>
          <w:szCs w:val="24"/>
        </w:rPr>
        <w:t xml:space="preserve">dnia 11 września 2019 r. - Prawo zamówień publicznych (Dz. U. z 2024 r., poz. 1320) </w:t>
      </w:r>
      <w:r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ahoma" w:hAnsi="Tahoma" w:cs="Tahoma"/>
          <w:sz w:val="24"/>
          <w:szCs w:val="24"/>
        </w:rPr>
        <w:t>dnia 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3E9297F6" w14:textId="77777777" w:rsidR="00A616ED" w:rsidRDefault="00A616ED" w:rsidP="00A616ED">
      <w:pPr>
        <w:suppressAutoHyphens w:val="0"/>
        <w:autoSpaceDE w:val="0"/>
        <w:adjustRightInd w:val="0"/>
        <w:spacing w:after="0"/>
        <w:rPr>
          <w:rFonts w:ascii="Tahoma" w:hAnsi="Tahoma" w:cs="Tahoma"/>
          <w:color w:val="000000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„</w:t>
      </w:r>
      <w:bookmarkStart w:id="0" w:name="_Hlk182376616"/>
      <w:r>
        <w:rPr>
          <w:rFonts w:ascii="Tahoma" w:hAnsi="Tahoma" w:cs="Tahoma"/>
          <w:bCs/>
          <w:color w:val="000000"/>
          <w:sz w:val="24"/>
          <w:szCs w:val="24"/>
          <w:lang w:eastAsia="pl-PL"/>
        </w:rPr>
        <w:t xml:space="preserve">Zapewnienie schronienia i wyżywienia </w:t>
      </w:r>
      <w:r>
        <w:rPr>
          <w:rFonts w:ascii="Tahoma" w:hAnsi="Tahoma" w:cs="Tahoma"/>
          <w:color w:val="000000"/>
          <w:sz w:val="24"/>
          <w:szCs w:val="24"/>
          <w:lang w:eastAsia="pl-PL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  <w:bookmarkEnd w:id="0"/>
      <w:r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”</w:t>
      </w:r>
    </w:p>
    <w:p w14:paraId="18DC8D44" w14:textId="77777777" w:rsidR="00A616ED" w:rsidRDefault="00A616ED" w:rsidP="00A616ED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</w:t>
      </w: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CPV </w:t>
      </w:r>
      <w:r>
        <w:rPr>
          <w:rFonts w:ascii="Tahoma" w:eastAsiaTheme="minorHAnsi" w:hAnsi="Tahoma" w:cs="Tahoma"/>
          <w:sz w:val="24"/>
          <w:szCs w:val="24"/>
        </w:rPr>
        <w:t>85311000-2</w:t>
      </w:r>
    </w:p>
    <w:p w14:paraId="60242C76" w14:textId="77777777" w:rsidR="00A616ED" w:rsidRDefault="00A616ED" w:rsidP="00A616ED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66CAA500" w14:textId="77777777" w:rsidR="00A616ED" w:rsidRDefault="00A616ED" w:rsidP="00A616ED">
      <w:pPr>
        <w:spacing w:after="120" w:line="480" w:lineRule="auto"/>
        <w:ind w:left="283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Unieważnienie postępowania:</w:t>
      </w:r>
    </w:p>
    <w:p w14:paraId="0728CDB1" w14:textId="77777777" w:rsidR="00A616ED" w:rsidRDefault="00A616ED" w:rsidP="00A616ED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Uzasadnienie faktyczne: Zamawiający unieważnia postępowanie ze względu na brak ofert.</w:t>
      </w:r>
    </w:p>
    <w:p w14:paraId="4367A6DD" w14:textId="77777777" w:rsidR="00A616ED" w:rsidRDefault="00A616ED" w:rsidP="00A616ED">
      <w:pPr>
        <w:autoSpaceDE w:val="0"/>
        <w:adjustRightInd w:val="0"/>
        <w:spacing w:after="0"/>
        <w:rPr>
          <w:rFonts w:ascii="Tahoma" w:hAnsi="Tahoma" w:cs="Tahoma"/>
          <w:color w:val="000000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</w:rPr>
        <w:t xml:space="preserve">Nie wpłynęła żadna oferta na </w:t>
      </w:r>
      <w:r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„</w:t>
      </w:r>
      <w:r>
        <w:rPr>
          <w:rFonts w:ascii="Tahoma" w:hAnsi="Tahoma" w:cs="Tahoma"/>
          <w:bCs/>
          <w:color w:val="000000"/>
          <w:sz w:val="24"/>
          <w:szCs w:val="24"/>
          <w:lang w:eastAsia="pl-PL"/>
        </w:rPr>
        <w:t xml:space="preserve">Zapewnienie schronienia i wyżywienia </w:t>
      </w:r>
      <w:r>
        <w:rPr>
          <w:rFonts w:ascii="Tahoma" w:hAnsi="Tahoma" w:cs="Tahoma"/>
          <w:color w:val="000000"/>
          <w:sz w:val="24"/>
          <w:szCs w:val="24"/>
          <w:lang w:eastAsia="pl-PL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  <w:r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”</w:t>
      </w:r>
    </w:p>
    <w:p w14:paraId="7A794286" w14:textId="77777777" w:rsidR="00A616ED" w:rsidRDefault="00A616ED" w:rsidP="00A616ED">
      <w:pPr>
        <w:pStyle w:val="Default"/>
        <w:spacing w:line="276" w:lineRule="auto"/>
        <w:rPr>
          <w:rFonts w:ascii="Tahoma" w:eastAsia="Calibri" w:hAnsi="Tahoma" w:cs="Tahoma"/>
        </w:rPr>
      </w:pPr>
      <w:r>
        <w:rPr>
          <w:rFonts w:ascii="Tahoma" w:hAnsi="Tahoma" w:cs="Tahoma"/>
        </w:rPr>
        <w:t xml:space="preserve">Uzasadnienie prawne: </w:t>
      </w:r>
    </w:p>
    <w:p w14:paraId="18FA1182" w14:textId="77777777" w:rsidR="00A616ED" w:rsidRDefault="00A616ED" w:rsidP="00A616ED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podstawie art.255 ust. 1 ustawy Pzp: „Zamawiający unieważnia postępowanie o udzielenie zamówienia, jeżeli nie złożono żadnego wniosku o dopuszczenie do udziału w postępowaniu albo żadnej oferty.”</w:t>
      </w:r>
    </w:p>
    <w:p w14:paraId="4C7E6165" w14:textId="77777777" w:rsidR="00A616ED" w:rsidRDefault="00A616ED" w:rsidP="00A616ED">
      <w:pPr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276B503C" w14:textId="77777777" w:rsidR="00A616ED" w:rsidRDefault="00A616ED" w:rsidP="00A616ED">
      <w:pPr>
        <w:spacing w:after="12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>
        <w:rPr>
          <w:rFonts w:ascii="Tahoma" w:hAnsi="Tahoma" w:cs="Tahoma"/>
          <w:sz w:val="24"/>
          <w:szCs w:val="24"/>
        </w:rPr>
        <w:t>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5AF1E0E4" w14:textId="77777777" w:rsidR="00A616ED" w:rsidRDefault="00A616ED" w:rsidP="00A616ED">
      <w:pPr>
        <w:spacing w:after="120" w:line="240" w:lineRule="auto"/>
        <w:jc w:val="right"/>
        <w:rPr>
          <w:rFonts w:ascii="Tahoma" w:eastAsia="Times New Roman" w:hAnsi="Tahoma" w:cs="Tahoma"/>
          <w:sz w:val="24"/>
          <w:szCs w:val="24"/>
        </w:rPr>
      </w:pPr>
    </w:p>
    <w:p w14:paraId="0C4D7588" w14:textId="77777777" w:rsidR="00A616ED" w:rsidRDefault="00A616ED" w:rsidP="00A616ED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</w:p>
    <w:p w14:paraId="1FE07221" w14:textId="77777777" w:rsidR="00992CC2" w:rsidRDefault="00A616ED" w:rsidP="00992CC2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</w:t>
      </w:r>
      <w:r w:rsidR="00992CC2">
        <w:rPr>
          <w:rFonts w:ascii="Tahoma" w:eastAsia="Times New Roman" w:hAnsi="Tahoma" w:cs="Tahoma"/>
          <w:sz w:val="24"/>
          <w:szCs w:val="24"/>
        </w:rPr>
        <w:t>/-/   Andrzej Czekaj</w:t>
      </w:r>
    </w:p>
    <w:p w14:paraId="00871144" w14:textId="77777777" w:rsidR="00992CC2" w:rsidRDefault="00992CC2" w:rsidP="00992CC2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  Dyrektor</w:t>
      </w:r>
    </w:p>
    <w:p w14:paraId="58AE16CC" w14:textId="77777777" w:rsidR="00992CC2" w:rsidRDefault="00992CC2" w:rsidP="00992CC2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Miejskiego Ośrodka Pomocy Społecznej w Sopocie</w:t>
      </w:r>
    </w:p>
    <w:p w14:paraId="15419555" w14:textId="77777777" w:rsidR="00A616ED" w:rsidRDefault="00A616ED" w:rsidP="00A616ED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sectPr w:rsidR="00A61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ED"/>
    <w:rsid w:val="001E12C5"/>
    <w:rsid w:val="00343D80"/>
    <w:rsid w:val="009618F3"/>
    <w:rsid w:val="00992CC2"/>
    <w:rsid w:val="009B466A"/>
    <w:rsid w:val="00A616ED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20250"/>
  <w15:chartTrackingRefBased/>
  <w15:docId w15:val="{1667626E-BE2E-485C-A2CF-57B8F13C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16ED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16ED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16ED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6ED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16ED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16ED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16ED"/>
    <w:pPr>
      <w:keepNext/>
      <w:keepLines/>
      <w:suppressAutoHyphens w:val="0"/>
      <w:autoSpaceDN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16ED"/>
    <w:pPr>
      <w:keepNext/>
      <w:keepLines/>
      <w:suppressAutoHyphens w:val="0"/>
      <w:autoSpaceDN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16ED"/>
    <w:pPr>
      <w:keepNext/>
      <w:keepLines/>
      <w:suppressAutoHyphens w:val="0"/>
      <w:autoSpaceDN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16ED"/>
    <w:pPr>
      <w:keepNext/>
      <w:keepLines/>
      <w:suppressAutoHyphens w:val="0"/>
      <w:autoSpaceDN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16E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16E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6E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16ED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16ED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16ED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16ED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16ED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16ED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A616ED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16E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16ED"/>
    <w:pPr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16E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A616ED"/>
    <w:pPr>
      <w:suppressAutoHyphens w:val="0"/>
      <w:autoSpaceDN/>
      <w:spacing w:before="160" w:after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616ED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A616ED"/>
    <w:pPr>
      <w:suppressAutoHyphens w:val="0"/>
      <w:autoSpaceDN/>
      <w:spacing w:after="160" w:line="259" w:lineRule="auto"/>
      <w:ind w:left="720"/>
      <w:contextualSpacing/>
    </w:pPr>
    <w:rPr>
      <w:rFonts w:ascii="Times New Roman" w:eastAsia="Times New Roman" w:hAnsi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A616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16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16ED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A616ED"/>
    <w:rPr>
      <w:b/>
      <w:bCs/>
      <w:smallCaps/>
      <w:color w:val="2F5496" w:themeColor="accent1" w:themeShade="BF"/>
      <w:spacing w:val="5"/>
    </w:rPr>
  </w:style>
  <w:style w:type="character" w:customStyle="1" w:styleId="DefaultZnak">
    <w:name w:val="Default Znak"/>
    <w:link w:val="Default"/>
    <w:locked/>
    <w:rsid w:val="00A616ED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link w:val="DefaultZnak"/>
    <w:qFormat/>
    <w:rsid w:val="00A616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2025-12-16T10:00:00Z</cp:lastPrinted>
  <dcterms:created xsi:type="dcterms:W3CDTF">2025-12-16T09:58:00Z</dcterms:created>
  <dcterms:modified xsi:type="dcterms:W3CDTF">2025-12-16T10:00:00Z</dcterms:modified>
</cp:coreProperties>
</file>