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D23250" w14:textId="6320BD90" w:rsidR="00F01D2E" w:rsidRPr="004D0AB2" w:rsidRDefault="00E60F2B" w:rsidP="00DF2B6E">
      <w:pPr>
        <w:spacing w:line="276" w:lineRule="auto"/>
        <w:jc w:val="center"/>
        <w:rPr>
          <w:b/>
        </w:rPr>
      </w:pPr>
      <w:r w:rsidRPr="004D0AB2">
        <w:rPr>
          <w:b/>
        </w:rPr>
        <w:t>ZARZĄDZENIE NR</w:t>
      </w:r>
      <w:r w:rsidR="00DB19AE">
        <w:rPr>
          <w:b/>
        </w:rPr>
        <w:t xml:space="preserve"> 17</w:t>
      </w:r>
      <w:r w:rsidRPr="004D0AB2">
        <w:rPr>
          <w:b/>
        </w:rPr>
        <w:t>/</w:t>
      </w:r>
      <w:r w:rsidR="00561F5B" w:rsidRPr="004D0AB2">
        <w:rPr>
          <w:b/>
        </w:rPr>
        <w:t>2022</w:t>
      </w:r>
    </w:p>
    <w:p w14:paraId="0AE0E196" w14:textId="77777777" w:rsidR="00BA6E31" w:rsidRPr="004D0AB2" w:rsidRDefault="00E60F2B" w:rsidP="00DF2B6E">
      <w:pPr>
        <w:spacing w:line="276" w:lineRule="auto"/>
        <w:jc w:val="center"/>
        <w:rPr>
          <w:b/>
        </w:rPr>
      </w:pPr>
      <w:r w:rsidRPr="004D0AB2">
        <w:rPr>
          <w:b/>
        </w:rPr>
        <w:t>DYREKTORA MIEJSKIEGO OŚRODKA POMOCY SPOŁECZNEJ W SOPOCIE</w:t>
      </w:r>
    </w:p>
    <w:p w14:paraId="703AE5A5" w14:textId="5AFCE657" w:rsidR="00F01D2E" w:rsidRPr="004D0AB2" w:rsidRDefault="009E6AF3" w:rsidP="00DF2B6E">
      <w:pPr>
        <w:spacing w:line="276" w:lineRule="auto"/>
        <w:jc w:val="center"/>
        <w:rPr>
          <w:b/>
        </w:rPr>
      </w:pPr>
      <w:r w:rsidRPr="004D0AB2">
        <w:rPr>
          <w:b/>
        </w:rPr>
        <w:t>z dnia</w:t>
      </w:r>
      <w:r w:rsidR="00DB19AE">
        <w:rPr>
          <w:b/>
        </w:rPr>
        <w:t xml:space="preserve"> 11 </w:t>
      </w:r>
      <w:r w:rsidR="006F5281" w:rsidRPr="004D0AB2">
        <w:rPr>
          <w:b/>
        </w:rPr>
        <w:t xml:space="preserve"> </w:t>
      </w:r>
      <w:r w:rsidR="00F70F61">
        <w:rPr>
          <w:b/>
        </w:rPr>
        <w:t>kwietnia</w:t>
      </w:r>
      <w:r w:rsidR="00CF6116" w:rsidRPr="004D0AB2">
        <w:rPr>
          <w:b/>
        </w:rPr>
        <w:t xml:space="preserve"> </w:t>
      </w:r>
      <w:r w:rsidR="00561F5B" w:rsidRPr="004D0AB2">
        <w:rPr>
          <w:b/>
        </w:rPr>
        <w:t>2022</w:t>
      </w:r>
      <w:r w:rsidR="00F01D2E" w:rsidRPr="004D0AB2">
        <w:rPr>
          <w:b/>
        </w:rPr>
        <w:t xml:space="preserve"> r.</w:t>
      </w:r>
    </w:p>
    <w:p w14:paraId="1E88E6F3" w14:textId="77777777" w:rsidR="00875BB3" w:rsidRPr="004D0AB2" w:rsidRDefault="00875BB3" w:rsidP="00DF2B6E">
      <w:pPr>
        <w:spacing w:line="276" w:lineRule="auto"/>
        <w:jc w:val="center"/>
        <w:rPr>
          <w:b/>
        </w:rPr>
      </w:pPr>
    </w:p>
    <w:p w14:paraId="0510C36F" w14:textId="77777777" w:rsidR="00F01D2E" w:rsidRPr="004D0AB2" w:rsidRDefault="00CF6116" w:rsidP="00DF2B6E">
      <w:pPr>
        <w:spacing w:line="276" w:lineRule="auto"/>
        <w:jc w:val="center"/>
        <w:rPr>
          <w:b/>
        </w:rPr>
      </w:pPr>
      <w:r w:rsidRPr="004D0AB2">
        <w:rPr>
          <w:b/>
        </w:rPr>
        <w:t xml:space="preserve">w sprawie realizacji zadań z zakresu rehabilitacji społecznej osób niepełnosprawnych finansowanych ze środków </w:t>
      </w:r>
      <w:r w:rsidR="00FD432C" w:rsidRPr="004D0AB2">
        <w:rPr>
          <w:b/>
        </w:rPr>
        <w:t>Państwowego Funduszu Rehabilitacji Osób Niepełnosprawnych i środków Gminy Miasta Sopotu w 2022</w:t>
      </w:r>
      <w:r w:rsidRPr="004D0AB2">
        <w:rPr>
          <w:b/>
        </w:rPr>
        <w:t xml:space="preserve"> r.</w:t>
      </w:r>
    </w:p>
    <w:p w14:paraId="6F2633EA" w14:textId="77777777" w:rsidR="003613B7" w:rsidRPr="004D0AB2" w:rsidRDefault="003613B7" w:rsidP="004D0AB2">
      <w:pPr>
        <w:spacing w:line="276" w:lineRule="auto"/>
        <w:jc w:val="both"/>
      </w:pPr>
    </w:p>
    <w:p w14:paraId="27A299DC" w14:textId="77777777" w:rsidR="00FD432C" w:rsidRPr="004D0AB2" w:rsidRDefault="00FD432C" w:rsidP="004D0AB2">
      <w:pPr>
        <w:spacing w:line="276" w:lineRule="auto"/>
        <w:jc w:val="both"/>
      </w:pPr>
      <w:r w:rsidRPr="004D0AB2">
        <w:t xml:space="preserve">Na podstawie art. 35a ust. 1 pkt 7 lit. a-f oraz ust. 2 pkt 1 ustawy o rehabilitacji zawodowej </w:t>
      </w:r>
      <w:r w:rsidRPr="004D0AB2">
        <w:br/>
        <w:t xml:space="preserve">i społecznej oraz zatrudnianiu osób niepełnosprawnych z dnia 27 sierpnia 1997 r. (tekst jednolity Dz. U. z 2021 r. poz. 573), Rozporządzenia Ministra Pracy i Polityki Społecznej </w:t>
      </w:r>
      <w:r w:rsidRPr="004D0AB2">
        <w:br/>
        <w:t xml:space="preserve">z dnia 25 czerwca 2002 r. w sprawie określenia rodzajów zadań powiatu, które mogą być finansowane ze środków Państwowego Funduszu Rehabilitacji Osób Niepełnosprawnych (tekst jednolity Dz. U. z 2015 r. poz. 926), Rozporządzenia Ministra Zdrowia z dnia 26 września 2019 r. zmieniające rozporządzenie w sprawie wykazu wyrobów medycznych wydawanych na zlecenie (Dz. U. 2021 poz. 704 z </w:t>
      </w:r>
      <w:proofErr w:type="spellStart"/>
      <w:r w:rsidRPr="004D0AB2">
        <w:t>późn</w:t>
      </w:r>
      <w:proofErr w:type="spellEnd"/>
      <w:r w:rsidRPr="004D0AB2">
        <w:t>. zm.),</w:t>
      </w:r>
      <w:r w:rsidR="0059217B" w:rsidRPr="004D0AB2">
        <w:t xml:space="preserve"> Uchwał nr </w:t>
      </w:r>
      <w:r w:rsidR="00A8313E">
        <w:t xml:space="preserve">XXXIII/568/2022 </w:t>
      </w:r>
      <w:r w:rsidR="00825DAC" w:rsidRPr="004D0AB2">
        <w:t xml:space="preserve">Rady Miasta Sopotu z dnia </w:t>
      </w:r>
      <w:r w:rsidR="00A8313E">
        <w:t>1 kwietnia</w:t>
      </w:r>
      <w:r w:rsidR="00825DAC" w:rsidRPr="004D0AB2">
        <w:t xml:space="preserve"> 2022 r. w sprawie określenia zadań realizowanych w 2022 r. na rzecz  osób z niepełnosprawnościami ze środków Państwowego Funduszu Rehabilitacji Osób Niepełnosprawnych oraz wysokość środków przeznaczonych na poszczególne zadania, </w:t>
      </w:r>
      <w:r w:rsidRPr="004D0AB2">
        <w:t>w związku z rozdziałem IX pkt. 2, 3 i 4 „Sopockiego programu wsparcia osób niepełnosprawnych w zakresie rehabilitacji społecznej” stanowiącego załącznik do Uchwały Nr XXX/424/2013 Rady Miasta Sopotu z dnia 21 czerwca 2013 r. w sprawie przyjęcia „Sopockiego programu wsparcia osób niepełnosprawnych w zakresie rehabilitacji społecznej”.</w:t>
      </w:r>
    </w:p>
    <w:p w14:paraId="23F55E85" w14:textId="77777777" w:rsidR="00D8640A" w:rsidRPr="004D0AB2" w:rsidRDefault="00D8640A" w:rsidP="004D0AB2">
      <w:pPr>
        <w:spacing w:line="276" w:lineRule="auto"/>
        <w:jc w:val="both"/>
      </w:pPr>
    </w:p>
    <w:p w14:paraId="1737E6BE" w14:textId="77777777" w:rsidR="009E6AF3" w:rsidRPr="004D0AB2" w:rsidRDefault="009E6AF3" w:rsidP="000C59B5">
      <w:pPr>
        <w:spacing w:line="276" w:lineRule="auto"/>
        <w:jc w:val="center"/>
      </w:pPr>
      <w:r w:rsidRPr="004D0AB2">
        <w:t>zarządza się, co następuje:</w:t>
      </w:r>
    </w:p>
    <w:p w14:paraId="569BB301" w14:textId="77777777" w:rsidR="009E6AF3" w:rsidRPr="004D0AB2" w:rsidRDefault="009E6AF3" w:rsidP="004D0AB2">
      <w:pPr>
        <w:spacing w:line="276" w:lineRule="auto"/>
        <w:jc w:val="both"/>
      </w:pPr>
    </w:p>
    <w:p w14:paraId="2E2F1F1B" w14:textId="77777777" w:rsidR="00875BB3" w:rsidRPr="004D0AB2" w:rsidRDefault="009E6AF3" w:rsidP="004D0AB2">
      <w:pPr>
        <w:spacing w:line="276" w:lineRule="auto"/>
        <w:jc w:val="center"/>
      </w:pPr>
      <w:r w:rsidRPr="004D0AB2">
        <w:t>§ 1.</w:t>
      </w:r>
    </w:p>
    <w:p w14:paraId="60C91E4E" w14:textId="77777777" w:rsidR="007C49BF" w:rsidRPr="004D0AB2" w:rsidRDefault="007C4ECB" w:rsidP="007C4ECB">
      <w:pPr>
        <w:spacing w:line="276" w:lineRule="auto"/>
        <w:jc w:val="both"/>
      </w:pPr>
      <w:r>
        <w:t xml:space="preserve">1. </w:t>
      </w:r>
      <w:r w:rsidR="00875BB3" w:rsidRPr="004D0AB2">
        <w:t>Ustala się rodzaje form pomocy, które będą realizowane w 2022 r. oraz wysokość środków z budżetu Gminy Miasta Sopotu przeznaczone na poszczególne formy pomocy:</w:t>
      </w:r>
    </w:p>
    <w:p w14:paraId="1E9C8BD3" w14:textId="77777777" w:rsidR="00252057" w:rsidRPr="004D0AB2" w:rsidRDefault="00F44055" w:rsidP="007C4ECB">
      <w:pPr>
        <w:numPr>
          <w:ilvl w:val="0"/>
          <w:numId w:val="33"/>
        </w:numPr>
        <w:spacing w:line="276" w:lineRule="auto"/>
        <w:jc w:val="both"/>
      </w:pPr>
      <w:r w:rsidRPr="004D0AB2">
        <w:t xml:space="preserve">dofinansowanie tworzenia i działania warsztatów terapii zajęciowej w zakresie uczestnictwa osób niepełnosprawnych w warsztatach terapii zajęciowej – </w:t>
      </w:r>
      <w:r w:rsidR="007C4ECB">
        <w:br/>
      </w:r>
      <w:r w:rsidR="00A8313E">
        <w:t>20 000</w:t>
      </w:r>
      <w:r w:rsidRPr="004D0AB2">
        <w:t xml:space="preserve"> zł</w:t>
      </w:r>
      <w:r w:rsidR="000C59B5">
        <w:t>;</w:t>
      </w:r>
    </w:p>
    <w:p w14:paraId="76ACF04C" w14:textId="77777777" w:rsidR="00F44055" w:rsidRPr="004D0AB2" w:rsidRDefault="00F44055" w:rsidP="007C4ECB">
      <w:pPr>
        <w:numPr>
          <w:ilvl w:val="0"/>
          <w:numId w:val="33"/>
        </w:numPr>
        <w:spacing w:line="276" w:lineRule="auto"/>
        <w:jc w:val="both"/>
      </w:pPr>
      <w:r w:rsidRPr="004D0AB2">
        <w:t xml:space="preserve">dofinansowanie zaopatrzenia w przedmioty ortopedyczne i środki pomocnicze przyznawane osobom niepełnosprawnym na podstawie odrębnych przepisów – </w:t>
      </w:r>
      <w:r w:rsidR="007C4ECB">
        <w:br/>
      </w:r>
      <w:r w:rsidR="00A8313E">
        <w:t>50 000</w:t>
      </w:r>
      <w:r w:rsidRPr="004D0AB2">
        <w:t xml:space="preserve"> zł;</w:t>
      </w:r>
    </w:p>
    <w:p w14:paraId="638B7ADC" w14:textId="77777777" w:rsidR="00875BB3" w:rsidRPr="004D0AB2" w:rsidRDefault="007C49BF" w:rsidP="007C4ECB">
      <w:pPr>
        <w:numPr>
          <w:ilvl w:val="0"/>
          <w:numId w:val="33"/>
        </w:numPr>
        <w:spacing w:line="276" w:lineRule="auto"/>
        <w:jc w:val="both"/>
      </w:pPr>
      <w:r w:rsidRPr="004D0AB2">
        <w:t>dofinansowanie likwidacji barier architektonicznych, w komunikowaniu się i technicznych w związku z indywidualnymi potrzebami osób niepełnosprawnych</w:t>
      </w:r>
      <w:r w:rsidR="00F44055" w:rsidRPr="004D0AB2">
        <w:t xml:space="preserve"> – 20 000 zł</w:t>
      </w:r>
      <w:r w:rsidR="000C59B5">
        <w:t>.</w:t>
      </w:r>
    </w:p>
    <w:p w14:paraId="78F52F72" w14:textId="77777777" w:rsidR="00252057" w:rsidRPr="004D0AB2" w:rsidRDefault="00252057" w:rsidP="004D0AB2">
      <w:pPr>
        <w:spacing w:line="276" w:lineRule="auto"/>
        <w:ind w:left="720"/>
        <w:jc w:val="both"/>
      </w:pPr>
    </w:p>
    <w:p w14:paraId="712A2D56" w14:textId="77777777" w:rsidR="0059217B" w:rsidRPr="004D0AB2" w:rsidRDefault="0059217B" w:rsidP="004D0AB2">
      <w:pPr>
        <w:spacing w:line="276" w:lineRule="auto"/>
        <w:jc w:val="center"/>
      </w:pPr>
      <w:r w:rsidRPr="004D0AB2">
        <w:t>§ 2.</w:t>
      </w:r>
    </w:p>
    <w:p w14:paraId="7A1A1F12" w14:textId="77777777" w:rsidR="0059217B" w:rsidRPr="004D0AB2" w:rsidRDefault="0059217B" w:rsidP="004D0AB2">
      <w:pPr>
        <w:spacing w:line="276" w:lineRule="auto"/>
        <w:jc w:val="both"/>
      </w:pPr>
      <w:r w:rsidRPr="004D0AB2">
        <w:t xml:space="preserve">Przyjmuje się Sopocki projekt wsparcia osób </w:t>
      </w:r>
      <w:r w:rsidR="00825DAC" w:rsidRPr="004D0AB2">
        <w:t>niepełnosprawnych</w:t>
      </w:r>
      <w:r w:rsidRPr="004D0AB2">
        <w:t xml:space="preserve"> „Przyjazne </w:t>
      </w:r>
      <w:r w:rsidR="00825DAC" w:rsidRPr="004D0AB2">
        <w:t>m</w:t>
      </w:r>
      <w:r w:rsidRPr="004D0AB2">
        <w:t>ieszkanie”</w:t>
      </w:r>
      <w:r w:rsidR="00825DAC" w:rsidRPr="004D0AB2">
        <w:t>, finansowany ze środków</w:t>
      </w:r>
      <w:r w:rsidRPr="004D0AB2">
        <w:t xml:space="preserve"> Gminy Miasta Sopotu, stanowiący załącznik nr 1 do zarządzenia</w:t>
      </w:r>
    </w:p>
    <w:p w14:paraId="5726E5DB" w14:textId="77777777" w:rsidR="001E5009" w:rsidRPr="004D0AB2" w:rsidRDefault="001E5009" w:rsidP="004D0AB2">
      <w:pPr>
        <w:spacing w:line="276" w:lineRule="auto"/>
        <w:jc w:val="both"/>
      </w:pPr>
    </w:p>
    <w:p w14:paraId="0A4CE731" w14:textId="77777777" w:rsidR="00825DAC" w:rsidRPr="004D0AB2" w:rsidRDefault="00825DAC" w:rsidP="004D0AB2">
      <w:pPr>
        <w:spacing w:line="276" w:lineRule="auto"/>
        <w:jc w:val="center"/>
      </w:pPr>
      <w:r w:rsidRPr="004D0AB2">
        <w:t>§ 3.</w:t>
      </w:r>
    </w:p>
    <w:p w14:paraId="434DF41B" w14:textId="77777777" w:rsidR="00825DAC" w:rsidRPr="004D0AB2" w:rsidRDefault="00875BB3" w:rsidP="004D0AB2">
      <w:pPr>
        <w:spacing w:line="276" w:lineRule="auto"/>
        <w:jc w:val="both"/>
      </w:pPr>
      <w:r w:rsidRPr="004D0AB2">
        <w:lastRenderedPageBreak/>
        <w:t>1</w:t>
      </w:r>
      <w:r w:rsidR="007F4F80" w:rsidRPr="004D0AB2">
        <w:t xml:space="preserve">. </w:t>
      </w:r>
      <w:r w:rsidR="00825DAC" w:rsidRPr="004D0AB2">
        <w:t xml:space="preserve">Ustala się, że dofinansowanie zaopatrzenia w przedmioty ortopedyczne i środki pomocnicze przyznawane osobom niepełnosprawnym na podstawie Rozporządzenia Ministra Zdrowia z dnia 26 września 2019 r. w sprawie wykazu wyrobów medycznych wydawanych na zlecenie (Dz. U. 2021 poz. 704 z </w:t>
      </w:r>
      <w:proofErr w:type="spellStart"/>
      <w:r w:rsidR="00825DAC" w:rsidRPr="004D0AB2">
        <w:t>późn</w:t>
      </w:r>
      <w:proofErr w:type="spellEnd"/>
      <w:r w:rsidR="00825DAC" w:rsidRPr="004D0AB2">
        <w:t>. zm.), udziela się na podstawie faktur wystawionych w 2021 i 2022 r.</w:t>
      </w:r>
    </w:p>
    <w:p w14:paraId="209A7738" w14:textId="77777777" w:rsidR="004E4A46" w:rsidRPr="004D0AB2" w:rsidRDefault="00825DAC" w:rsidP="004D0AB2">
      <w:pPr>
        <w:spacing w:line="276" w:lineRule="auto"/>
        <w:jc w:val="both"/>
      </w:pPr>
      <w:r w:rsidRPr="004D0AB2">
        <w:t xml:space="preserve">2. </w:t>
      </w:r>
      <w:r w:rsidR="007F4F80" w:rsidRPr="004D0AB2">
        <w:t xml:space="preserve">Ustala się, że wysokość dofinansowania zaopatrzenia w przedmioty ortopedyczne i środki pomocnicze dla dzieci i młodzieży do 18 roku życia oraz </w:t>
      </w:r>
      <w:r w:rsidR="004E4A46" w:rsidRPr="004D0AB2">
        <w:t xml:space="preserve">dla </w:t>
      </w:r>
      <w:r w:rsidR="007F4F80" w:rsidRPr="004D0AB2">
        <w:t>osób powyżej 18 roku życia, których dochód nie przekracza kryterium dochodowego do pomocy społecznej, określonego w jej art. 8 ust.1, pozostaje na poziomie kwot wynikających z Rozporządzenia Ministra Pracy i Polityki Społecznej z dnia 25 czerwca 2002 r. w sprawie określenia rodzajów zadań powiatu, które mogą być finansowane ze środków Państwowego Funduszu Rehabilitacji Osób Niepełnosprawnych (tekst jednolity Dz. U. z 2015 r. poz. 926).</w:t>
      </w:r>
    </w:p>
    <w:p w14:paraId="60DC56CA" w14:textId="77777777" w:rsidR="007F4F80" w:rsidRPr="004D0AB2" w:rsidRDefault="007F4F80" w:rsidP="004D0AB2">
      <w:pPr>
        <w:spacing w:line="276" w:lineRule="auto"/>
        <w:jc w:val="both"/>
      </w:pPr>
      <w:r w:rsidRPr="004D0AB2">
        <w:t>3. Ustala się wysokość dofinasowania dla osób powyżej 18 roku życia, których dochód przekracza kryterium dochodowe do pomocy społecznej wynikające z ustawy o pomocy społecznej, określone w jej art. 8 ust. 1:</w:t>
      </w:r>
    </w:p>
    <w:p w14:paraId="7FFA6D1A" w14:textId="77777777" w:rsidR="004E4A46" w:rsidRPr="004D0AB2" w:rsidRDefault="004E4A46" w:rsidP="004D0AB2">
      <w:pPr>
        <w:spacing w:line="276" w:lineRule="auto"/>
        <w:jc w:val="both"/>
      </w:pPr>
    </w:p>
    <w:p w14:paraId="453889F6" w14:textId="77777777" w:rsidR="007F4F80" w:rsidRPr="004D0AB2" w:rsidRDefault="007F4F80" w:rsidP="004D0AB2">
      <w:pPr>
        <w:numPr>
          <w:ilvl w:val="0"/>
          <w:numId w:val="24"/>
        </w:numPr>
        <w:spacing w:line="276" w:lineRule="auto"/>
        <w:jc w:val="both"/>
      </w:pPr>
      <w:r w:rsidRPr="004D0AB2">
        <w:t>dla osób ubiegających się o dofinansowanie do zakupu aparatu słuchowego:</w:t>
      </w:r>
    </w:p>
    <w:p w14:paraId="2511849A" w14:textId="77777777" w:rsidR="004E4A46" w:rsidRPr="004D0AB2" w:rsidRDefault="004E4A46" w:rsidP="004D0AB2">
      <w:pPr>
        <w:spacing w:line="276" w:lineRule="auto"/>
        <w:ind w:left="360"/>
        <w:jc w:val="both"/>
      </w:pPr>
    </w:p>
    <w:p w14:paraId="2C18C071" w14:textId="77777777" w:rsidR="00F14A7A" w:rsidRPr="004D0AB2" w:rsidRDefault="00F14A7A" w:rsidP="004D0AB2">
      <w:pPr>
        <w:numPr>
          <w:ilvl w:val="1"/>
          <w:numId w:val="24"/>
        </w:numPr>
        <w:spacing w:line="276" w:lineRule="auto"/>
        <w:jc w:val="both"/>
      </w:pPr>
      <w:bookmarkStart w:id="0" w:name="_Hlk535916880"/>
      <w:r w:rsidRPr="004D0AB2">
        <w:t>do 100% udziału własnego osoby niepełnosprawnej w limicie ceny dla danego typu aparatu słuchowego – jeżeli taki udział jest wymagany, ustalony na podstawie Rozporządzenia Ministra Zdrowia, o którym mowa w § 2 ust. 1,</w:t>
      </w:r>
    </w:p>
    <w:p w14:paraId="4C9B873E" w14:textId="77777777" w:rsidR="004E4A46" w:rsidRPr="004D0AB2" w:rsidRDefault="004E4A46" w:rsidP="004D0AB2">
      <w:pPr>
        <w:spacing w:line="276" w:lineRule="auto"/>
        <w:ind w:left="720"/>
        <w:jc w:val="both"/>
      </w:pPr>
    </w:p>
    <w:bookmarkEnd w:id="0"/>
    <w:p w14:paraId="05A02759" w14:textId="77777777" w:rsidR="00F14A7A" w:rsidRPr="004D0AB2" w:rsidRDefault="003904B3" w:rsidP="004D0AB2">
      <w:pPr>
        <w:numPr>
          <w:ilvl w:val="1"/>
          <w:numId w:val="24"/>
        </w:numPr>
        <w:spacing w:line="276" w:lineRule="auto"/>
        <w:jc w:val="both"/>
      </w:pPr>
      <w:r w:rsidRPr="004D0AB2">
        <w:t>do 10</w:t>
      </w:r>
      <w:r w:rsidR="00F14A7A" w:rsidRPr="004D0AB2">
        <w:t xml:space="preserve">0% sumy kwoty limitu, o którym mowa w </w:t>
      </w:r>
      <w:proofErr w:type="spellStart"/>
      <w:r w:rsidR="00F14A7A" w:rsidRPr="004D0AB2">
        <w:t>ppkt</w:t>
      </w:r>
      <w:proofErr w:type="spellEnd"/>
      <w:r w:rsidR="00F14A7A" w:rsidRPr="004D0AB2">
        <w:t>. a) oraz wymaganego udziału własnego osoby niepełnosprawnej w zakupie aparatu słuchowego, jeżeli cena zakupu jest wyższa niż ustalony limit dla danego typu aparatu,</w:t>
      </w:r>
    </w:p>
    <w:p w14:paraId="6C12424B" w14:textId="77777777" w:rsidR="004E4A46" w:rsidRPr="004D0AB2" w:rsidRDefault="004E4A46" w:rsidP="004D0AB2">
      <w:pPr>
        <w:spacing w:line="276" w:lineRule="auto"/>
        <w:ind w:left="720"/>
        <w:jc w:val="both"/>
      </w:pPr>
    </w:p>
    <w:p w14:paraId="13862398" w14:textId="77777777" w:rsidR="003904B3" w:rsidRPr="004D0AB2" w:rsidRDefault="00F14A7A" w:rsidP="004D0AB2">
      <w:pPr>
        <w:numPr>
          <w:ilvl w:val="0"/>
          <w:numId w:val="24"/>
        </w:numPr>
        <w:spacing w:line="276" w:lineRule="auto"/>
        <w:jc w:val="both"/>
      </w:pPr>
      <w:r w:rsidRPr="004D0AB2">
        <w:t>dla osób ubiegających się o dofinansowanie do zakupu wózka inwalidzkiego, bez względu na ty</w:t>
      </w:r>
      <w:r w:rsidR="003904B3" w:rsidRPr="004D0AB2">
        <w:t>p wózka oraz poduszki przeciwodleżynowej</w:t>
      </w:r>
      <w:r w:rsidRPr="004D0AB2">
        <w:t xml:space="preserve"> dofinansowanie pozostaje na poziomie kwot wynikających z Rozporządzenia Ministra Pracy i Polityki Społecznej, o którym mowa w § 2 ust. 2,</w:t>
      </w:r>
    </w:p>
    <w:p w14:paraId="1C104ADF" w14:textId="77777777" w:rsidR="004E4A46" w:rsidRPr="004D0AB2" w:rsidRDefault="004E4A46" w:rsidP="004D0AB2">
      <w:pPr>
        <w:spacing w:line="276" w:lineRule="auto"/>
        <w:ind w:left="360"/>
        <w:jc w:val="both"/>
      </w:pPr>
    </w:p>
    <w:p w14:paraId="38151FE2" w14:textId="77777777" w:rsidR="0051538F" w:rsidRPr="004D0AB2" w:rsidRDefault="00F14A7A" w:rsidP="004D0AB2">
      <w:pPr>
        <w:numPr>
          <w:ilvl w:val="0"/>
          <w:numId w:val="24"/>
        </w:numPr>
        <w:spacing w:line="276" w:lineRule="auto"/>
        <w:jc w:val="both"/>
      </w:pPr>
      <w:r w:rsidRPr="004D0AB2">
        <w:t xml:space="preserve">dla osób ubiegających </w:t>
      </w:r>
      <w:r w:rsidR="0051538F" w:rsidRPr="004D0AB2">
        <w:t>się o dofinansowanie pozostałych przedmiotów ortopedycznych i środków pomocniczych:</w:t>
      </w:r>
    </w:p>
    <w:p w14:paraId="1D74F6E6" w14:textId="77777777" w:rsidR="004E4A46" w:rsidRPr="004D0AB2" w:rsidRDefault="004E4A46" w:rsidP="004D0AB2">
      <w:pPr>
        <w:spacing w:line="276" w:lineRule="auto"/>
        <w:ind w:left="360"/>
        <w:jc w:val="both"/>
      </w:pPr>
    </w:p>
    <w:p w14:paraId="2B308835" w14:textId="77777777" w:rsidR="0051538F" w:rsidRPr="004D0AB2" w:rsidRDefault="0051538F" w:rsidP="004D0AB2">
      <w:pPr>
        <w:numPr>
          <w:ilvl w:val="1"/>
          <w:numId w:val="24"/>
        </w:numPr>
        <w:spacing w:line="276" w:lineRule="auto"/>
        <w:jc w:val="both"/>
      </w:pPr>
      <w:r w:rsidRPr="004D0AB2">
        <w:t xml:space="preserve">do 100% udziału własnego osoby niepełnosprawnej w limicie ceny dla danego typu </w:t>
      </w:r>
      <w:r w:rsidR="004E4A46" w:rsidRPr="004D0AB2">
        <w:t>wyrobu medycznego</w:t>
      </w:r>
      <w:r w:rsidRPr="004D0AB2">
        <w:t>– jeżeli taki udział jest wymagany, ustalony na podstawie Rozporządzenia Ministra Zdrowia, o którym mowa w § 2 ust. 1,</w:t>
      </w:r>
    </w:p>
    <w:p w14:paraId="7FE62AFF" w14:textId="77777777" w:rsidR="004E4A46" w:rsidRPr="004D0AB2" w:rsidRDefault="004E4A46" w:rsidP="004D0AB2">
      <w:pPr>
        <w:spacing w:line="276" w:lineRule="auto"/>
        <w:ind w:left="720"/>
        <w:jc w:val="both"/>
      </w:pPr>
    </w:p>
    <w:p w14:paraId="3C0C7F5C" w14:textId="77777777" w:rsidR="00657599" w:rsidRPr="004D0AB2" w:rsidRDefault="007F4F80" w:rsidP="004D0AB2">
      <w:pPr>
        <w:numPr>
          <w:ilvl w:val="1"/>
          <w:numId w:val="24"/>
        </w:numPr>
        <w:spacing w:line="276" w:lineRule="auto"/>
        <w:jc w:val="both"/>
      </w:pPr>
      <w:r w:rsidRPr="004D0AB2">
        <w:tab/>
      </w:r>
      <w:r w:rsidR="003904B3" w:rsidRPr="004D0AB2">
        <w:t>do 12</w:t>
      </w:r>
      <w:r w:rsidR="0051538F" w:rsidRPr="004D0AB2">
        <w:t xml:space="preserve">0% sumy kwoty limitu, o którym mowa w </w:t>
      </w:r>
      <w:proofErr w:type="spellStart"/>
      <w:r w:rsidR="0051538F" w:rsidRPr="004D0AB2">
        <w:t>ppkt</w:t>
      </w:r>
      <w:proofErr w:type="spellEnd"/>
      <w:r w:rsidR="0051538F" w:rsidRPr="004D0AB2">
        <w:t>. a) oraz wymaganego udziału własnego osoby niepełnosprawnej w zakupie wyrobu medycznego, jeżeli cena zakupu jest wyższa niż ustalony limit dla danego wyrobu medycznego.</w:t>
      </w:r>
    </w:p>
    <w:p w14:paraId="467EB6AD" w14:textId="77777777" w:rsidR="00657599" w:rsidRPr="004D0AB2" w:rsidRDefault="00657599" w:rsidP="004D0AB2">
      <w:pPr>
        <w:spacing w:line="276" w:lineRule="auto"/>
        <w:ind w:left="720"/>
        <w:jc w:val="both"/>
      </w:pPr>
    </w:p>
    <w:p w14:paraId="0632E4EA" w14:textId="77777777" w:rsidR="00657599" w:rsidRPr="004D0AB2" w:rsidRDefault="0051538F" w:rsidP="004D0AB2">
      <w:pPr>
        <w:spacing w:line="276" w:lineRule="auto"/>
        <w:jc w:val="both"/>
      </w:pPr>
      <w:r w:rsidRPr="004D0AB2">
        <w:t>4. Wnioski o dofinansowanie zaopatrzenia w przedmioty ortopedyczne i środki pomocnicze realizowane są według kolejności ich przyjęcia, do wyczerpania środków fin</w:t>
      </w:r>
      <w:r w:rsidR="004E4A46" w:rsidRPr="004D0AB2">
        <w:t>ansowych.</w:t>
      </w:r>
    </w:p>
    <w:p w14:paraId="6984A538" w14:textId="77777777" w:rsidR="001E5009" w:rsidRPr="004D0AB2" w:rsidRDefault="004E4A46" w:rsidP="004D0AB2">
      <w:pPr>
        <w:spacing w:line="276" w:lineRule="auto"/>
        <w:jc w:val="both"/>
      </w:pPr>
      <w:r w:rsidRPr="004D0AB2">
        <w:lastRenderedPageBreak/>
        <w:t>5. Ustala się wysokość dofinansowania do zaopatrzenia</w:t>
      </w:r>
      <w:r w:rsidR="00052A7F" w:rsidRPr="004D0AB2">
        <w:t xml:space="preserve"> w sprzęt rehabilitacyjny – do 8</w:t>
      </w:r>
      <w:r w:rsidRPr="004D0AB2">
        <w:t>0% wartości tego sprzętu.</w:t>
      </w:r>
    </w:p>
    <w:p w14:paraId="20C348BC" w14:textId="77777777" w:rsidR="00E07218" w:rsidRPr="004D0AB2" w:rsidRDefault="00E07218" w:rsidP="004D0AB2">
      <w:pPr>
        <w:spacing w:line="276" w:lineRule="auto"/>
        <w:jc w:val="both"/>
      </w:pPr>
      <w:r w:rsidRPr="004D0AB2">
        <w:t xml:space="preserve">6. Ustala się że maksymalne kwoty dofinansowania poszczególnych urządzeń proponuje komisja powołana Zarządzeniem nr 37/2020 Dyrektora Miejskiego Ośrodka Pomocy Społecznej w Sopocie z dnia 25.09.2020 r. w sprawie powołania  komisji opiniującej wnioski o udzielenie dofinansowania ze środków Państwowego Funduszu Rehabilitacji Osób Niepełnosprawnych i środków Gminy Miasta Sopotu w ramach zadań z zakresu rehabilitacji społecznej osób niepełnosprawnych. </w:t>
      </w:r>
    </w:p>
    <w:p w14:paraId="7ECA23A4" w14:textId="77777777" w:rsidR="00052A7F" w:rsidRPr="004D0AB2" w:rsidRDefault="00052A7F" w:rsidP="004D0AB2">
      <w:pPr>
        <w:spacing w:line="276" w:lineRule="auto"/>
        <w:jc w:val="both"/>
      </w:pPr>
    </w:p>
    <w:p w14:paraId="2BC6587E" w14:textId="77777777" w:rsidR="001E5009" w:rsidRPr="004D0AB2" w:rsidRDefault="001E5009" w:rsidP="004D0AB2">
      <w:pPr>
        <w:spacing w:line="276" w:lineRule="auto"/>
        <w:jc w:val="center"/>
      </w:pPr>
      <w:r w:rsidRPr="004D0AB2">
        <w:t>§ 4.</w:t>
      </w:r>
    </w:p>
    <w:p w14:paraId="733DB4CF" w14:textId="77777777" w:rsidR="001E5009" w:rsidRPr="004D0AB2" w:rsidRDefault="001E5009" w:rsidP="004D0AB2">
      <w:pPr>
        <w:spacing w:line="276" w:lineRule="auto"/>
        <w:jc w:val="both"/>
      </w:pPr>
      <w:r w:rsidRPr="004D0AB2">
        <w:t xml:space="preserve">1. Ustala się maksymalną wysokość dofinansowania do likwidacji barier architektonicznych, w komunikowaniu się i technicznych – do </w:t>
      </w:r>
      <w:r w:rsidR="00052A7F" w:rsidRPr="004D0AB2">
        <w:t>95</w:t>
      </w:r>
      <w:r w:rsidRPr="004D0AB2">
        <w:t xml:space="preserve">% wartości inwestycji. </w:t>
      </w:r>
    </w:p>
    <w:p w14:paraId="214E5DA4" w14:textId="77777777" w:rsidR="001E5009" w:rsidRPr="004D0AB2" w:rsidRDefault="00E07218" w:rsidP="004D0AB2">
      <w:pPr>
        <w:spacing w:line="276" w:lineRule="auto"/>
        <w:jc w:val="both"/>
      </w:pPr>
      <w:r w:rsidRPr="004D0AB2">
        <w:t>2. W sprawach związanych z likwidacją barier architektonicznych w związku z przystosowaniem łazienki do potrzeb osoby niepełnosprawnej, dofinansowanie jest udzielane w kwocie nie większej niż 8 000 zł.</w:t>
      </w:r>
    </w:p>
    <w:p w14:paraId="566B1A8B" w14:textId="77777777" w:rsidR="00E07218" w:rsidRPr="004D0AB2" w:rsidRDefault="00E07218" w:rsidP="004D0AB2">
      <w:pPr>
        <w:spacing w:line="276" w:lineRule="auto"/>
        <w:jc w:val="both"/>
      </w:pPr>
      <w:r w:rsidRPr="004D0AB2">
        <w:t>3. W sprawach</w:t>
      </w:r>
      <w:r w:rsidR="007F3737" w:rsidRPr="004D0AB2">
        <w:t xml:space="preserve"> związanych z likwidacją barier architektonicznych w związku z zakupem i montażem: podjazdu, podnośnika, platformy dźwigowej, transportera schodowego, windy lub innego urządzenia transportu pionowego, dofinansowanie jest udzielane w kwocie nie większej niż 9 000 zł.</w:t>
      </w:r>
    </w:p>
    <w:p w14:paraId="65E628A6" w14:textId="77777777" w:rsidR="007F3737" w:rsidRPr="004D0AB2" w:rsidRDefault="007F3737" w:rsidP="004D0AB2">
      <w:pPr>
        <w:spacing w:line="276" w:lineRule="auto"/>
        <w:jc w:val="both"/>
      </w:pPr>
      <w:r w:rsidRPr="004D0AB2">
        <w:t>4. W pozostałych sprawach związanych  z dofinansowaniem likwidacji barier architektonicznych, w komunikowaniu się i technicznych, maksymalne kwoty  proponuje komisja powołana Zarządzeniem nr 37/2020 Dyrektora Miejskiego Ośrodka Pomocy Społecznej w Sopocie z dnia 25.09.2020 r. w sprawie powołania  komisji opiniującej wnioski o udzielenie dofinansowania ze środków Państwowego Funduszu Rehabilitacji Osób Niepełnosprawnych i środków Gminy Miasta Sopotu w ramach zadań z zakresu rehabilitacji społecznej osób niepełnosprawnych.</w:t>
      </w:r>
    </w:p>
    <w:p w14:paraId="49B2668F" w14:textId="77777777" w:rsidR="00E56DE2" w:rsidRPr="004D0AB2" w:rsidRDefault="00E56DE2" w:rsidP="004D0AB2">
      <w:pPr>
        <w:spacing w:line="276" w:lineRule="auto"/>
        <w:jc w:val="both"/>
      </w:pPr>
      <w:r w:rsidRPr="004D0AB2">
        <w:t>5. Wprowadza się skalę punktową oceny wniosków o dofina</w:t>
      </w:r>
      <w:r w:rsidR="00BE1A9E">
        <w:t>n</w:t>
      </w:r>
      <w:r w:rsidRPr="004D0AB2">
        <w:t xml:space="preserve">sowanie likwidacji barier architektonicznych, stanowiący załącznik nr 2 do zarządzenia. </w:t>
      </w:r>
    </w:p>
    <w:p w14:paraId="5C155842" w14:textId="77777777" w:rsidR="00E56DE2" w:rsidRPr="004D0AB2" w:rsidRDefault="00E56DE2" w:rsidP="004D0AB2">
      <w:pPr>
        <w:spacing w:line="276" w:lineRule="auto"/>
        <w:jc w:val="both"/>
      </w:pPr>
      <w:r w:rsidRPr="004D0AB2">
        <w:t>6. Wnioski przyjmowane są do realizacji wg kolejności wynikającej z uzyskanej oceny od największej do najmniejszej liczy punktów, do wyczerpania środków finansowych  przeznaczonych na dofinansowanie barier architektonicznych w bieżącym roku budżetowym. Oceny dokonuje ko</w:t>
      </w:r>
      <w:r w:rsidR="00F15117" w:rsidRPr="004D0AB2">
        <w:t>m</w:t>
      </w:r>
      <w:r w:rsidRPr="004D0AB2">
        <w:t xml:space="preserve">isja, o której mowa w § 4 ust. 4. </w:t>
      </w:r>
    </w:p>
    <w:p w14:paraId="39E7D3CA" w14:textId="77777777" w:rsidR="00E56DE2" w:rsidRPr="004D0AB2" w:rsidRDefault="00E56DE2" w:rsidP="004D0AB2">
      <w:pPr>
        <w:spacing w:line="276" w:lineRule="auto"/>
        <w:jc w:val="both"/>
      </w:pPr>
    </w:p>
    <w:p w14:paraId="0DB4B0DF" w14:textId="77777777" w:rsidR="00E56DE2" w:rsidRPr="004D0AB2" w:rsidRDefault="00E56DE2" w:rsidP="004D0AB2">
      <w:pPr>
        <w:spacing w:line="276" w:lineRule="auto"/>
        <w:jc w:val="center"/>
      </w:pPr>
      <w:r w:rsidRPr="004D0AB2">
        <w:t>§ 5.</w:t>
      </w:r>
    </w:p>
    <w:p w14:paraId="67F20F3C" w14:textId="77777777" w:rsidR="00E56DE2" w:rsidRPr="004D0AB2" w:rsidRDefault="00E56DE2" w:rsidP="004D0AB2">
      <w:pPr>
        <w:spacing w:line="276" w:lineRule="auto"/>
        <w:jc w:val="both"/>
      </w:pPr>
      <w:r w:rsidRPr="004D0AB2">
        <w:t>1.</w:t>
      </w:r>
      <w:r w:rsidR="00462C24" w:rsidRPr="004D0AB2">
        <w:t xml:space="preserve"> </w:t>
      </w:r>
      <w:r w:rsidRPr="004D0AB2">
        <w:t xml:space="preserve">Ustala się kwoty dofinansowania do uczestnictwa w turnusach rehabilitacyjnych dla uczestników do 18 roku życia i ich opiekunów pozostają na poziomie kwot wynikających z rozporządzenia Ministra Pracy i Polityki Społecznej w sprawie turnusów rehabilitacyjnych </w:t>
      </w:r>
      <w:r w:rsidR="002E450B" w:rsidRPr="004D0AB2">
        <w:t xml:space="preserve">z dnia 15 listopada 2007 r. (Dz. U. nr 230 poz. 1694 z </w:t>
      </w:r>
      <w:proofErr w:type="spellStart"/>
      <w:r w:rsidR="002E450B" w:rsidRPr="004D0AB2">
        <w:t>późn</w:t>
      </w:r>
      <w:proofErr w:type="spellEnd"/>
      <w:r w:rsidR="002E450B" w:rsidRPr="004D0AB2">
        <w:t xml:space="preserve">. zm.). Uczestnikom do 18 roku życia i ich opiekunom, przysługuje </w:t>
      </w:r>
      <w:r w:rsidR="00462C24" w:rsidRPr="004D0AB2">
        <w:t>pierwszeństwo</w:t>
      </w:r>
      <w:r w:rsidR="002E450B" w:rsidRPr="004D0AB2">
        <w:t xml:space="preserve"> przy </w:t>
      </w:r>
      <w:r w:rsidR="00462C24" w:rsidRPr="004D0AB2">
        <w:t>uzyskaniu</w:t>
      </w:r>
      <w:r w:rsidR="002E450B" w:rsidRPr="004D0AB2">
        <w:t xml:space="preserve"> dofinansowania.</w:t>
      </w:r>
    </w:p>
    <w:p w14:paraId="4C3F61CA" w14:textId="77777777" w:rsidR="00462C24" w:rsidRPr="004D0AB2" w:rsidRDefault="00462C24" w:rsidP="004D0AB2">
      <w:pPr>
        <w:spacing w:line="276" w:lineRule="auto"/>
        <w:jc w:val="both"/>
      </w:pPr>
      <w:r w:rsidRPr="004D0AB2">
        <w:t>2. Kwoty dofinansowania do uczestnictwa w turnusach rehabilitacyjnych dla uczestników powyżej 18 roku życia i ich opiekunów obniża się o 20% w stosunku do kwot wynikających z Rozporządzenia Ministra Pracy i Polityki Społecznej, o którym mowa w § 5 ust. 1.</w:t>
      </w:r>
    </w:p>
    <w:p w14:paraId="369758ED" w14:textId="77777777" w:rsidR="00462C24" w:rsidRPr="004D0AB2" w:rsidRDefault="00462C24" w:rsidP="004D0AB2">
      <w:pPr>
        <w:spacing w:line="276" w:lineRule="auto"/>
        <w:jc w:val="both"/>
      </w:pPr>
      <w:r w:rsidRPr="004D0AB2">
        <w:lastRenderedPageBreak/>
        <w:t>3. Wprowadza się skalę punktową oceny wniosków o dofina</w:t>
      </w:r>
      <w:r w:rsidR="00BE1A9E">
        <w:t>n</w:t>
      </w:r>
      <w:r w:rsidRPr="004D0AB2">
        <w:t xml:space="preserve">sowanie uczestnictwa w turnusach rehabilitacyjnych dla osób powyżej 18 roku życia., stanowiący załącznik nr 3 do zarządzenia. </w:t>
      </w:r>
    </w:p>
    <w:p w14:paraId="673B4E11" w14:textId="77777777" w:rsidR="000C59B5" w:rsidRDefault="00462C24" w:rsidP="004D0AB2">
      <w:pPr>
        <w:spacing w:line="276" w:lineRule="auto"/>
        <w:jc w:val="both"/>
      </w:pPr>
      <w:r w:rsidRPr="004D0AB2">
        <w:t>4. Dofinansowanie dla uczestników powyżej 18 roku życia, przyznaje się wg kolejności wynikającej z uzyskanej oceny od największej do najmniejszej liczy punktów, z zastrzeżeniem że w pierwszej kolejności dofinansowanie przyznaje się osobom, które nie skorzystały z dofinansowania do uczestnictwa w turnusie rehabilitacyjnym</w:t>
      </w:r>
      <w:r w:rsidR="00F15117" w:rsidRPr="004D0AB2">
        <w:t xml:space="preserve"> w roku 2021 oraz osobom których przeciętny miesięczny dochód, w </w:t>
      </w:r>
      <w:r w:rsidR="00AB47E6" w:rsidRPr="004D0AB2">
        <w:t>rozumieniu</w:t>
      </w:r>
      <w:r w:rsidR="00F15117" w:rsidRPr="004D0AB2">
        <w:t xml:space="preserve"> przepisów o świadczeniach rodzinnych, podzielony </w:t>
      </w:r>
      <w:r w:rsidR="00AB47E6" w:rsidRPr="004D0AB2">
        <w:t xml:space="preserve">przez liczbę osób we wspólnym gospodarstwie domowych, obliczony za kwartał poprzedzający miesiąc złożenia wniosku, nie przekracza kwoty: </w:t>
      </w:r>
    </w:p>
    <w:p w14:paraId="692ED770" w14:textId="77777777" w:rsidR="00AB47E6" w:rsidRPr="004D0AB2" w:rsidRDefault="00AB47E6" w:rsidP="00DB19AE">
      <w:pPr>
        <w:numPr>
          <w:ilvl w:val="0"/>
          <w:numId w:val="35"/>
        </w:numPr>
        <w:spacing w:line="276" w:lineRule="auto"/>
        <w:ind w:left="357" w:hanging="357"/>
      </w:pPr>
      <w:r w:rsidRPr="004D0AB2">
        <w:t>50% przeciętnego wynagrodzenia na osobę we</w:t>
      </w:r>
      <w:r w:rsidR="000C59B5">
        <w:t xml:space="preserve"> wspólnym gospodarstwie domowym;</w:t>
      </w:r>
    </w:p>
    <w:p w14:paraId="450BC7CB" w14:textId="77777777" w:rsidR="00AB47E6" w:rsidRPr="004D0AB2" w:rsidRDefault="00AB47E6" w:rsidP="00DB19AE">
      <w:pPr>
        <w:numPr>
          <w:ilvl w:val="0"/>
          <w:numId w:val="35"/>
        </w:numPr>
        <w:spacing w:line="276" w:lineRule="auto"/>
        <w:ind w:left="357" w:hanging="357"/>
      </w:pPr>
      <w:r w:rsidRPr="004D0AB2">
        <w:t>65% przeciętnego wynagrodzenia w przypadku osoby samotnej.</w:t>
      </w:r>
    </w:p>
    <w:p w14:paraId="6FFC83FF" w14:textId="77777777" w:rsidR="00462C24" w:rsidRPr="004D0AB2" w:rsidRDefault="00AB47E6" w:rsidP="004D0AB2">
      <w:pPr>
        <w:spacing w:line="276" w:lineRule="auto"/>
        <w:jc w:val="both"/>
      </w:pPr>
      <w:r w:rsidRPr="004D0AB2">
        <w:t>5. Dofinansowanie, o którym mowa w ust. 4 dotyczy</w:t>
      </w:r>
      <w:r w:rsidR="00BE1A9E">
        <w:t xml:space="preserve"> dofinansowania otrzymanego ze </w:t>
      </w:r>
      <w:r w:rsidRPr="004D0AB2">
        <w:t xml:space="preserve"> środków otrzymanych ze środków PFRON i Gminy Miasta Sopotu.</w:t>
      </w:r>
    </w:p>
    <w:p w14:paraId="4560B1E4" w14:textId="77777777" w:rsidR="00AB47E6" w:rsidRPr="004D0AB2" w:rsidRDefault="00AB47E6" w:rsidP="004D0AB2">
      <w:pPr>
        <w:spacing w:line="276" w:lineRule="auto"/>
        <w:jc w:val="both"/>
      </w:pPr>
      <w:r w:rsidRPr="004D0AB2">
        <w:t>6. Dofinansowanie jest przyznawane do wyczerpania środków finansowych przeznaczonych na dofinansowanie uczestnictwa w turnusach rehabilitacyjnych w danym roku budżetowym. Oceny dokonuje komisja, o której mowa w § 4 ust. 4.</w:t>
      </w:r>
    </w:p>
    <w:p w14:paraId="2995532B" w14:textId="77777777" w:rsidR="005462C2" w:rsidRPr="004D0AB2" w:rsidRDefault="005462C2" w:rsidP="004D0AB2">
      <w:pPr>
        <w:spacing w:line="276" w:lineRule="auto"/>
        <w:jc w:val="both"/>
      </w:pPr>
    </w:p>
    <w:p w14:paraId="60A45C34" w14:textId="77777777" w:rsidR="00AB47E6" w:rsidRPr="004D0AB2" w:rsidRDefault="005462C2" w:rsidP="004D0AB2">
      <w:pPr>
        <w:spacing w:line="276" w:lineRule="auto"/>
        <w:jc w:val="center"/>
      </w:pPr>
      <w:r w:rsidRPr="004D0AB2">
        <w:t>§6.</w:t>
      </w:r>
    </w:p>
    <w:p w14:paraId="1C7230F4" w14:textId="77777777" w:rsidR="00AB47E6" w:rsidRPr="004D0AB2" w:rsidRDefault="00AB47E6" w:rsidP="004D0AB2">
      <w:pPr>
        <w:spacing w:line="276" w:lineRule="auto"/>
        <w:jc w:val="both"/>
      </w:pPr>
      <w:r w:rsidRPr="004D0AB2">
        <w:t>Traci moc Zarządzenie</w:t>
      </w:r>
      <w:r w:rsidR="005462C2" w:rsidRPr="004D0AB2">
        <w:t xml:space="preserve"> nr 1/2022 Dyrektora Miejskiego Ośrodka Pomocy Społecznej w Sopocie z dnia 11 stycznia 2022 r. w sprawie realizacji zadań z zakresu rehabilitacji społecznej osób niepełnosprawnych finansowanych ze środków Państwowego Funduszu Rehabilitacji Osób Niepełnosprawnych i środków Gminy Miasta Sopotu w 2022 r.</w:t>
      </w:r>
    </w:p>
    <w:p w14:paraId="63CCAFFE" w14:textId="77777777" w:rsidR="005462C2" w:rsidRPr="004D0AB2" w:rsidRDefault="005462C2" w:rsidP="004D0AB2">
      <w:pPr>
        <w:spacing w:line="276" w:lineRule="auto"/>
        <w:jc w:val="both"/>
      </w:pPr>
      <w:r w:rsidRPr="004D0AB2">
        <w:t>.</w:t>
      </w:r>
    </w:p>
    <w:p w14:paraId="3E889BAF" w14:textId="77777777" w:rsidR="00D8640A" w:rsidRPr="004D0AB2" w:rsidRDefault="005462C2" w:rsidP="004D0AB2">
      <w:pPr>
        <w:spacing w:line="276" w:lineRule="auto"/>
        <w:jc w:val="center"/>
      </w:pPr>
      <w:r w:rsidRPr="004D0AB2">
        <w:t>§7.</w:t>
      </w:r>
    </w:p>
    <w:p w14:paraId="19C95E72" w14:textId="77777777" w:rsidR="009E6AF3" w:rsidRPr="004D0AB2" w:rsidRDefault="00C92C5E" w:rsidP="004D0AB2">
      <w:pPr>
        <w:spacing w:line="276" w:lineRule="auto"/>
        <w:jc w:val="both"/>
      </w:pPr>
      <w:r w:rsidRPr="004D0AB2">
        <w:t xml:space="preserve"> </w:t>
      </w:r>
      <w:r w:rsidR="00D8640A" w:rsidRPr="004D0AB2">
        <w:t>Zarządzenie wchodzi w życie z dniem podpisani</w:t>
      </w:r>
      <w:r w:rsidR="005462C2" w:rsidRPr="004D0AB2">
        <w:t>a i obowiązuje do 31 grudnia 2022</w:t>
      </w:r>
      <w:r w:rsidR="00D8640A" w:rsidRPr="004D0AB2">
        <w:t xml:space="preserve"> r.</w:t>
      </w:r>
    </w:p>
    <w:p w14:paraId="5D38F508" w14:textId="77777777" w:rsidR="009E6AF3" w:rsidRPr="004D0AB2" w:rsidRDefault="009E6AF3" w:rsidP="004D0AB2">
      <w:pPr>
        <w:spacing w:line="276" w:lineRule="auto"/>
        <w:jc w:val="both"/>
      </w:pPr>
    </w:p>
    <w:p w14:paraId="2D9DE455" w14:textId="77777777" w:rsidR="00E703CA" w:rsidRDefault="00E703CA" w:rsidP="00E703CA">
      <w:pPr>
        <w:jc w:val="center"/>
      </w:pPr>
      <w:r>
        <w:rPr>
          <w:iCs/>
        </w:rPr>
        <w:t xml:space="preserve"> </w:t>
      </w:r>
      <w:r>
        <w:t xml:space="preserve">                                                                                     DYREKTOR</w:t>
      </w:r>
    </w:p>
    <w:p w14:paraId="1D4D6207" w14:textId="77777777" w:rsidR="00E703CA" w:rsidRDefault="00E703CA" w:rsidP="00E703CA">
      <w:pPr>
        <w:jc w:val="right"/>
      </w:pPr>
      <w:r>
        <w:t>Miejskiego Ośrodka Pomocy Społecznej</w:t>
      </w:r>
    </w:p>
    <w:p w14:paraId="3CB67585" w14:textId="77777777" w:rsidR="00E703CA" w:rsidRDefault="00E703CA" w:rsidP="00E703CA">
      <w:pPr>
        <w:jc w:val="center"/>
      </w:pPr>
      <w:r>
        <w:t xml:space="preserve">                                                                                  w SOPOCIE</w:t>
      </w:r>
      <w:r>
        <w:br/>
      </w:r>
    </w:p>
    <w:p w14:paraId="3EC73407" w14:textId="77777777" w:rsidR="00E703CA" w:rsidRDefault="00E703CA" w:rsidP="00E703CA">
      <w:pPr>
        <w:jc w:val="center"/>
      </w:pPr>
      <w:r>
        <w:t xml:space="preserve">                                                                                    /-/ Andrzej Czekaj                                                                                </w:t>
      </w:r>
    </w:p>
    <w:p w14:paraId="7B23B9AB" w14:textId="77777777" w:rsidR="00E703CA" w:rsidRDefault="00E703CA" w:rsidP="00E703CA">
      <w:pPr>
        <w:spacing w:line="360" w:lineRule="auto"/>
        <w:ind w:left="1134"/>
      </w:pPr>
    </w:p>
    <w:p w14:paraId="6D1D27E5" w14:textId="77777777" w:rsidR="009E6AF3" w:rsidRPr="004D0AB2" w:rsidRDefault="009E6AF3" w:rsidP="004D0AB2">
      <w:pPr>
        <w:spacing w:line="276" w:lineRule="auto"/>
        <w:jc w:val="both"/>
      </w:pPr>
    </w:p>
    <w:p w14:paraId="12905CED" w14:textId="77777777" w:rsidR="00A41D71" w:rsidRPr="004D0AB2" w:rsidRDefault="00A41D71" w:rsidP="004D0AB2">
      <w:pPr>
        <w:spacing w:line="276" w:lineRule="auto"/>
        <w:jc w:val="both"/>
      </w:pPr>
    </w:p>
    <w:sectPr w:rsidR="00A41D71" w:rsidRPr="004D0AB2" w:rsidSect="00E60F2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22EF0"/>
    <w:multiLevelType w:val="hybridMultilevel"/>
    <w:tmpl w:val="1D407E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56EF4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A842A7A"/>
    <w:multiLevelType w:val="hybridMultilevel"/>
    <w:tmpl w:val="0B3A2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20214"/>
    <w:multiLevelType w:val="multilevel"/>
    <w:tmpl w:val="834A578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22A0621"/>
    <w:multiLevelType w:val="hybridMultilevel"/>
    <w:tmpl w:val="BC06D21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431BEA"/>
    <w:multiLevelType w:val="hybridMultilevel"/>
    <w:tmpl w:val="165406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5E398D"/>
    <w:multiLevelType w:val="hybridMultilevel"/>
    <w:tmpl w:val="8BCEC9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9661FD"/>
    <w:multiLevelType w:val="hybridMultilevel"/>
    <w:tmpl w:val="CB727A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1A262F"/>
    <w:multiLevelType w:val="hybridMultilevel"/>
    <w:tmpl w:val="0CF099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A45996"/>
    <w:multiLevelType w:val="hybridMultilevel"/>
    <w:tmpl w:val="239E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B368FA"/>
    <w:multiLevelType w:val="hybridMultilevel"/>
    <w:tmpl w:val="AD10F1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52760E"/>
    <w:multiLevelType w:val="hybridMultilevel"/>
    <w:tmpl w:val="986845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5F2135"/>
    <w:multiLevelType w:val="multilevel"/>
    <w:tmpl w:val="81B204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DE7757A"/>
    <w:multiLevelType w:val="hybridMultilevel"/>
    <w:tmpl w:val="4F2CDE8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B65495"/>
    <w:multiLevelType w:val="hybridMultilevel"/>
    <w:tmpl w:val="C14CF954"/>
    <w:lvl w:ilvl="0" w:tplc="23B2D876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5D07F2"/>
    <w:multiLevelType w:val="hybridMultilevel"/>
    <w:tmpl w:val="0F68729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5186892"/>
    <w:multiLevelType w:val="multilevel"/>
    <w:tmpl w:val="ED045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A7109B"/>
    <w:multiLevelType w:val="hybridMultilevel"/>
    <w:tmpl w:val="BB902A5A"/>
    <w:lvl w:ilvl="0" w:tplc="89A6270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226F6B"/>
    <w:multiLevelType w:val="hybridMultilevel"/>
    <w:tmpl w:val="BBAAE200"/>
    <w:lvl w:ilvl="0" w:tplc="04150017">
      <w:start w:val="1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0E4A72"/>
    <w:multiLevelType w:val="hybridMultilevel"/>
    <w:tmpl w:val="97004A04"/>
    <w:lvl w:ilvl="0" w:tplc="79F89E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32166E6"/>
    <w:multiLevelType w:val="multilevel"/>
    <w:tmpl w:val="9DAA0CD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540E5BC8"/>
    <w:multiLevelType w:val="hybridMultilevel"/>
    <w:tmpl w:val="67C8C38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E34056"/>
    <w:multiLevelType w:val="multilevel"/>
    <w:tmpl w:val="81B204E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568D2EC8"/>
    <w:multiLevelType w:val="hybridMultilevel"/>
    <w:tmpl w:val="18468C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23235C"/>
    <w:multiLevelType w:val="hybridMultilevel"/>
    <w:tmpl w:val="32707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E40A11"/>
    <w:multiLevelType w:val="hybridMultilevel"/>
    <w:tmpl w:val="CF50A89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F22037"/>
    <w:multiLevelType w:val="hybridMultilevel"/>
    <w:tmpl w:val="155259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1019E1"/>
    <w:multiLevelType w:val="hybridMultilevel"/>
    <w:tmpl w:val="E914513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5311EE5"/>
    <w:multiLevelType w:val="hybridMultilevel"/>
    <w:tmpl w:val="F8904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8A0720F"/>
    <w:multiLevelType w:val="hybridMultilevel"/>
    <w:tmpl w:val="DB62DDB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DF5025"/>
    <w:multiLevelType w:val="hybridMultilevel"/>
    <w:tmpl w:val="6CF8C8F2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D684EA3"/>
    <w:multiLevelType w:val="hybridMultilevel"/>
    <w:tmpl w:val="FEF0CB40"/>
    <w:lvl w:ilvl="0" w:tplc="D06446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5753242">
    <w:abstractNumId w:val="20"/>
  </w:num>
  <w:num w:numId="2" w16cid:durableId="1140881365">
    <w:abstractNumId w:val="18"/>
  </w:num>
  <w:num w:numId="3" w16cid:durableId="1801456466">
    <w:abstractNumId w:val="31"/>
  </w:num>
  <w:num w:numId="4" w16cid:durableId="34737070">
    <w:abstractNumId w:val="15"/>
  </w:num>
  <w:num w:numId="5" w16cid:durableId="1371345783">
    <w:abstractNumId w:val="32"/>
  </w:num>
  <w:num w:numId="6" w16cid:durableId="1821459446">
    <w:abstractNumId w:val="8"/>
  </w:num>
  <w:num w:numId="7" w16cid:durableId="169032040">
    <w:abstractNumId w:val="11"/>
  </w:num>
  <w:num w:numId="8" w16cid:durableId="347413349">
    <w:abstractNumId w:val="14"/>
  </w:num>
  <w:num w:numId="9" w16cid:durableId="781876763">
    <w:abstractNumId w:val="30"/>
  </w:num>
  <w:num w:numId="10" w16cid:durableId="840893480">
    <w:abstractNumId w:val="29"/>
  </w:num>
  <w:num w:numId="11" w16cid:durableId="760369411">
    <w:abstractNumId w:val="17"/>
  </w:num>
  <w:num w:numId="12" w16cid:durableId="667097242">
    <w:abstractNumId w:val="4"/>
  </w:num>
  <w:num w:numId="13" w16cid:durableId="1912351137">
    <w:abstractNumId w:val="16"/>
  </w:num>
  <w:num w:numId="14" w16cid:durableId="1332373534">
    <w:abstractNumId w:val="2"/>
  </w:num>
  <w:num w:numId="15" w16cid:durableId="409304493">
    <w:abstractNumId w:val="25"/>
  </w:num>
  <w:num w:numId="16" w16cid:durableId="604576057">
    <w:abstractNumId w:val="6"/>
  </w:num>
  <w:num w:numId="17" w16cid:durableId="1370572273">
    <w:abstractNumId w:val="19"/>
  </w:num>
  <w:num w:numId="18" w16cid:durableId="1664888655">
    <w:abstractNumId w:val="22"/>
  </w:num>
  <w:num w:numId="19" w16cid:durableId="620960696">
    <w:abstractNumId w:val="27"/>
  </w:num>
  <w:num w:numId="20" w16cid:durableId="402722056">
    <w:abstractNumId w:val="10"/>
  </w:num>
  <w:num w:numId="24" w16cid:durableId="2090888094">
    <w:abstractNumId w:val="13"/>
  </w:num>
  <w:num w:numId="25" w16cid:durableId="1611618346">
    <w:abstractNumId w:val="1"/>
  </w:num>
  <w:num w:numId="26" w16cid:durableId="499390548">
    <w:abstractNumId w:val="21"/>
  </w:num>
  <w:num w:numId="27" w16cid:durableId="2090080366">
    <w:abstractNumId w:val="3"/>
  </w:num>
  <w:num w:numId="28" w16cid:durableId="1664503337">
    <w:abstractNumId w:val="0"/>
  </w:num>
  <w:num w:numId="29" w16cid:durableId="914701175">
    <w:abstractNumId w:val="9"/>
  </w:num>
  <w:num w:numId="30" w16cid:durableId="341512113">
    <w:abstractNumId w:val="24"/>
  </w:num>
  <w:num w:numId="31" w16cid:durableId="601034163">
    <w:abstractNumId w:val="23"/>
  </w:num>
  <w:num w:numId="32" w16cid:durableId="1228878585">
    <w:abstractNumId w:val="28"/>
  </w:num>
  <w:num w:numId="33" w16cid:durableId="875972344">
    <w:abstractNumId w:val="26"/>
  </w:num>
  <w:num w:numId="34" w16cid:durableId="1415668772">
    <w:abstractNumId w:val="5"/>
  </w:num>
  <w:num w:numId="35" w16cid:durableId="32705202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D2E"/>
    <w:rsid w:val="00004527"/>
    <w:rsid w:val="00033E3A"/>
    <w:rsid w:val="00047471"/>
    <w:rsid w:val="00051808"/>
    <w:rsid w:val="00052A7F"/>
    <w:rsid w:val="00071907"/>
    <w:rsid w:val="00075189"/>
    <w:rsid w:val="00086EA9"/>
    <w:rsid w:val="000932FE"/>
    <w:rsid w:val="00093C25"/>
    <w:rsid w:val="000C59B5"/>
    <w:rsid w:val="000D4D73"/>
    <w:rsid w:val="000E0CF9"/>
    <w:rsid w:val="000E1302"/>
    <w:rsid w:val="000E57B4"/>
    <w:rsid w:val="000F7FC9"/>
    <w:rsid w:val="00102309"/>
    <w:rsid w:val="0010343F"/>
    <w:rsid w:val="00106F79"/>
    <w:rsid w:val="001457DC"/>
    <w:rsid w:val="001542B9"/>
    <w:rsid w:val="00171656"/>
    <w:rsid w:val="001747AB"/>
    <w:rsid w:val="001925ED"/>
    <w:rsid w:val="001A3FD9"/>
    <w:rsid w:val="001B2267"/>
    <w:rsid w:val="001B5497"/>
    <w:rsid w:val="001E5009"/>
    <w:rsid w:val="001F5298"/>
    <w:rsid w:val="001F78D1"/>
    <w:rsid w:val="002019CE"/>
    <w:rsid w:val="00221C48"/>
    <w:rsid w:val="00222B31"/>
    <w:rsid w:val="00235471"/>
    <w:rsid w:val="00250E88"/>
    <w:rsid w:val="00252057"/>
    <w:rsid w:val="00260A0E"/>
    <w:rsid w:val="002637ED"/>
    <w:rsid w:val="0028003D"/>
    <w:rsid w:val="00284A44"/>
    <w:rsid w:val="002C19F7"/>
    <w:rsid w:val="002E281B"/>
    <w:rsid w:val="002E3FC8"/>
    <w:rsid w:val="002E450B"/>
    <w:rsid w:val="00304DC3"/>
    <w:rsid w:val="0031619C"/>
    <w:rsid w:val="0032103E"/>
    <w:rsid w:val="0035266C"/>
    <w:rsid w:val="003613B7"/>
    <w:rsid w:val="00383523"/>
    <w:rsid w:val="003904B3"/>
    <w:rsid w:val="003940DF"/>
    <w:rsid w:val="003A1632"/>
    <w:rsid w:val="003B68E6"/>
    <w:rsid w:val="003E28C7"/>
    <w:rsid w:val="00405D8D"/>
    <w:rsid w:val="0040638A"/>
    <w:rsid w:val="004079A3"/>
    <w:rsid w:val="004118C9"/>
    <w:rsid w:val="00461F8E"/>
    <w:rsid w:val="00462BC5"/>
    <w:rsid w:val="00462C24"/>
    <w:rsid w:val="0047336F"/>
    <w:rsid w:val="004836A5"/>
    <w:rsid w:val="004B4EEE"/>
    <w:rsid w:val="004B6E85"/>
    <w:rsid w:val="004B6FDB"/>
    <w:rsid w:val="004D0AB2"/>
    <w:rsid w:val="004E1391"/>
    <w:rsid w:val="004E41AB"/>
    <w:rsid w:val="004E4A46"/>
    <w:rsid w:val="00504CF8"/>
    <w:rsid w:val="00512A67"/>
    <w:rsid w:val="0051538F"/>
    <w:rsid w:val="00530990"/>
    <w:rsid w:val="00536FB5"/>
    <w:rsid w:val="00542B25"/>
    <w:rsid w:val="00543F38"/>
    <w:rsid w:val="005462C2"/>
    <w:rsid w:val="0055653F"/>
    <w:rsid w:val="00561F5B"/>
    <w:rsid w:val="005811E6"/>
    <w:rsid w:val="0059217B"/>
    <w:rsid w:val="005A2429"/>
    <w:rsid w:val="005B30F9"/>
    <w:rsid w:val="005C29EB"/>
    <w:rsid w:val="005D0D73"/>
    <w:rsid w:val="006057BA"/>
    <w:rsid w:val="006267EC"/>
    <w:rsid w:val="006324E5"/>
    <w:rsid w:val="00647ADC"/>
    <w:rsid w:val="00650057"/>
    <w:rsid w:val="0065733B"/>
    <w:rsid w:val="00657466"/>
    <w:rsid w:val="00657599"/>
    <w:rsid w:val="006611FD"/>
    <w:rsid w:val="006654D4"/>
    <w:rsid w:val="00690D29"/>
    <w:rsid w:val="006977E3"/>
    <w:rsid w:val="006A0D6D"/>
    <w:rsid w:val="006A0E53"/>
    <w:rsid w:val="006A58E4"/>
    <w:rsid w:val="006A7D0F"/>
    <w:rsid w:val="006B1DFD"/>
    <w:rsid w:val="006B5282"/>
    <w:rsid w:val="006E52E8"/>
    <w:rsid w:val="006F5281"/>
    <w:rsid w:val="00700CF4"/>
    <w:rsid w:val="00701D9A"/>
    <w:rsid w:val="007274B7"/>
    <w:rsid w:val="007321D9"/>
    <w:rsid w:val="00733A0A"/>
    <w:rsid w:val="00747912"/>
    <w:rsid w:val="00760E6E"/>
    <w:rsid w:val="007615BF"/>
    <w:rsid w:val="00783485"/>
    <w:rsid w:val="00797934"/>
    <w:rsid w:val="007C49BF"/>
    <w:rsid w:val="007C4ECB"/>
    <w:rsid w:val="007C7DB8"/>
    <w:rsid w:val="007D2D03"/>
    <w:rsid w:val="007E2CBC"/>
    <w:rsid w:val="007F3737"/>
    <w:rsid w:val="007F4F80"/>
    <w:rsid w:val="008162A4"/>
    <w:rsid w:val="00823500"/>
    <w:rsid w:val="00825DAC"/>
    <w:rsid w:val="00836625"/>
    <w:rsid w:val="008436CD"/>
    <w:rsid w:val="00851A73"/>
    <w:rsid w:val="0087246D"/>
    <w:rsid w:val="008756CA"/>
    <w:rsid w:val="00875BB3"/>
    <w:rsid w:val="008917C8"/>
    <w:rsid w:val="00895D83"/>
    <w:rsid w:val="008A03CC"/>
    <w:rsid w:val="008A1BB9"/>
    <w:rsid w:val="008B1EBD"/>
    <w:rsid w:val="008C4042"/>
    <w:rsid w:val="008C40A2"/>
    <w:rsid w:val="008C7F93"/>
    <w:rsid w:val="008E16C7"/>
    <w:rsid w:val="008E1DC7"/>
    <w:rsid w:val="008E7428"/>
    <w:rsid w:val="008F78AD"/>
    <w:rsid w:val="00906113"/>
    <w:rsid w:val="00932E9E"/>
    <w:rsid w:val="00940D1C"/>
    <w:rsid w:val="00955E2A"/>
    <w:rsid w:val="0097123A"/>
    <w:rsid w:val="00973AF3"/>
    <w:rsid w:val="0098633E"/>
    <w:rsid w:val="009A3912"/>
    <w:rsid w:val="009A54C2"/>
    <w:rsid w:val="009B6E08"/>
    <w:rsid w:val="009D5DCE"/>
    <w:rsid w:val="009E2815"/>
    <w:rsid w:val="009E6AF3"/>
    <w:rsid w:val="009F3952"/>
    <w:rsid w:val="009F4036"/>
    <w:rsid w:val="00A0473D"/>
    <w:rsid w:val="00A06839"/>
    <w:rsid w:val="00A13C24"/>
    <w:rsid w:val="00A215EE"/>
    <w:rsid w:val="00A23471"/>
    <w:rsid w:val="00A27E66"/>
    <w:rsid w:val="00A27E80"/>
    <w:rsid w:val="00A32254"/>
    <w:rsid w:val="00A36150"/>
    <w:rsid w:val="00A36481"/>
    <w:rsid w:val="00A407C8"/>
    <w:rsid w:val="00A41D71"/>
    <w:rsid w:val="00A45E53"/>
    <w:rsid w:val="00A80B10"/>
    <w:rsid w:val="00A8313E"/>
    <w:rsid w:val="00A874DD"/>
    <w:rsid w:val="00A90273"/>
    <w:rsid w:val="00A91821"/>
    <w:rsid w:val="00AA1186"/>
    <w:rsid w:val="00AA3071"/>
    <w:rsid w:val="00AB479B"/>
    <w:rsid w:val="00AB47E6"/>
    <w:rsid w:val="00AD0843"/>
    <w:rsid w:val="00AD1ABA"/>
    <w:rsid w:val="00AE48AD"/>
    <w:rsid w:val="00AE6C6B"/>
    <w:rsid w:val="00AF28D8"/>
    <w:rsid w:val="00AF3782"/>
    <w:rsid w:val="00B26138"/>
    <w:rsid w:val="00B33524"/>
    <w:rsid w:val="00B33A78"/>
    <w:rsid w:val="00B5291E"/>
    <w:rsid w:val="00B61615"/>
    <w:rsid w:val="00B63A74"/>
    <w:rsid w:val="00B676C5"/>
    <w:rsid w:val="00B8407F"/>
    <w:rsid w:val="00B8442F"/>
    <w:rsid w:val="00B92C97"/>
    <w:rsid w:val="00BA6E31"/>
    <w:rsid w:val="00BB2851"/>
    <w:rsid w:val="00BB6BA0"/>
    <w:rsid w:val="00BC4481"/>
    <w:rsid w:val="00BC5DA0"/>
    <w:rsid w:val="00BD6D01"/>
    <w:rsid w:val="00BE1A9E"/>
    <w:rsid w:val="00BE3D54"/>
    <w:rsid w:val="00BE4CCC"/>
    <w:rsid w:val="00C14D59"/>
    <w:rsid w:val="00C22F79"/>
    <w:rsid w:val="00C26A54"/>
    <w:rsid w:val="00C27594"/>
    <w:rsid w:val="00C37850"/>
    <w:rsid w:val="00C427CC"/>
    <w:rsid w:val="00C54533"/>
    <w:rsid w:val="00C92C5E"/>
    <w:rsid w:val="00CB2F00"/>
    <w:rsid w:val="00CF0935"/>
    <w:rsid w:val="00CF3ADF"/>
    <w:rsid w:val="00CF6116"/>
    <w:rsid w:val="00D144D1"/>
    <w:rsid w:val="00D2160A"/>
    <w:rsid w:val="00D775E2"/>
    <w:rsid w:val="00D8640A"/>
    <w:rsid w:val="00DA4550"/>
    <w:rsid w:val="00DB19AE"/>
    <w:rsid w:val="00DC3E7F"/>
    <w:rsid w:val="00DE020B"/>
    <w:rsid w:val="00DF2B6E"/>
    <w:rsid w:val="00E04003"/>
    <w:rsid w:val="00E07218"/>
    <w:rsid w:val="00E26536"/>
    <w:rsid w:val="00E34879"/>
    <w:rsid w:val="00E52B1D"/>
    <w:rsid w:val="00E56D93"/>
    <w:rsid w:val="00E56DE2"/>
    <w:rsid w:val="00E606A8"/>
    <w:rsid w:val="00E60F2B"/>
    <w:rsid w:val="00E703CA"/>
    <w:rsid w:val="00E71548"/>
    <w:rsid w:val="00E74CFF"/>
    <w:rsid w:val="00EB1C22"/>
    <w:rsid w:val="00EB3A21"/>
    <w:rsid w:val="00EB4F4A"/>
    <w:rsid w:val="00EC1AFB"/>
    <w:rsid w:val="00EC2D85"/>
    <w:rsid w:val="00EC5AF8"/>
    <w:rsid w:val="00EE2102"/>
    <w:rsid w:val="00EE32F4"/>
    <w:rsid w:val="00EE79E6"/>
    <w:rsid w:val="00EF3954"/>
    <w:rsid w:val="00F01D2E"/>
    <w:rsid w:val="00F02501"/>
    <w:rsid w:val="00F045FF"/>
    <w:rsid w:val="00F14A7A"/>
    <w:rsid w:val="00F15117"/>
    <w:rsid w:val="00F44055"/>
    <w:rsid w:val="00F501ED"/>
    <w:rsid w:val="00F50CFD"/>
    <w:rsid w:val="00F70F61"/>
    <w:rsid w:val="00F75C48"/>
    <w:rsid w:val="00F97F0E"/>
    <w:rsid w:val="00FA03EF"/>
    <w:rsid w:val="00FA36A4"/>
    <w:rsid w:val="00FB17B6"/>
    <w:rsid w:val="00FB2A15"/>
    <w:rsid w:val="00FC6756"/>
    <w:rsid w:val="00FD3E75"/>
    <w:rsid w:val="00FD432C"/>
    <w:rsid w:val="00FD468C"/>
    <w:rsid w:val="00FD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F4EEF7"/>
  <w15:chartTrackingRefBased/>
  <w15:docId w15:val="{4F1B6771-BCEF-4C0C-845C-25FDEA48EE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Odwoaniedokomentarza">
    <w:name w:val="annotation reference"/>
    <w:semiHidden/>
    <w:rsid w:val="00700CF4"/>
    <w:rPr>
      <w:sz w:val="16"/>
      <w:szCs w:val="16"/>
    </w:rPr>
  </w:style>
  <w:style w:type="paragraph" w:styleId="Tekstkomentarza">
    <w:name w:val="annotation text"/>
    <w:basedOn w:val="Normalny"/>
    <w:semiHidden/>
    <w:rsid w:val="00700C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700CF4"/>
    <w:rPr>
      <w:b/>
      <w:bCs/>
    </w:rPr>
  </w:style>
  <w:style w:type="paragraph" w:styleId="Tekstdymka">
    <w:name w:val="Balloon Text"/>
    <w:basedOn w:val="Normalny"/>
    <w:semiHidden/>
    <w:rsid w:val="00700CF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52B1D"/>
    <w:pPr>
      <w:ind w:left="708"/>
    </w:pPr>
  </w:style>
  <w:style w:type="character" w:styleId="Hipercze">
    <w:name w:val="Hyperlink"/>
    <w:uiPriority w:val="99"/>
    <w:unhideWhenUsed/>
    <w:rsid w:val="003613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0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9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D5E5AA-FFC6-407B-9E0E-0E2ACA907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1367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</vt:lpstr>
    </vt:vector>
  </TitlesOfParts>
  <Company>Społecznej</Company>
  <LinksUpToDate>false</LinksUpToDate>
  <CharactersWithSpaces>10076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</dc:title>
  <dc:subject/>
  <dc:creator>Miejski Ośrodek Pomocy</dc:creator>
  <cp:keywords/>
  <cp:lastModifiedBy>Marzena Smok</cp:lastModifiedBy>
  <cp:revision>2</cp:revision>
  <cp:lastPrinted>2019-01-22T09:58:00Z</cp:lastPrinted>
  <dcterms:created xsi:type="dcterms:W3CDTF">2022-04-11T10:16:00Z</dcterms:created>
  <dcterms:modified xsi:type="dcterms:W3CDTF">2022-04-11T10:16:00Z</dcterms:modified>
</cp:coreProperties>
</file>