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7610921" w14:textId="77777777" w:rsidR="002F3957" w:rsidRPr="007E3670" w:rsidRDefault="002F3957" w:rsidP="00060A4B">
      <w:pPr>
        <w:ind w:left="4809" w:firstLine="720"/>
        <w:rPr>
          <w:rFonts w:ascii="Arial" w:eastAsia="Times New Roman" w:hAnsi="Arial"/>
          <w:sz w:val="24"/>
          <w:szCs w:val="24"/>
        </w:rPr>
      </w:pPr>
      <w:r w:rsidRPr="007E3670">
        <w:rPr>
          <w:rFonts w:ascii="Arial" w:eastAsia="Times New Roman" w:hAnsi="Arial"/>
          <w:sz w:val="24"/>
          <w:szCs w:val="24"/>
        </w:rPr>
        <w:t xml:space="preserve">Załącznik </w:t>
      </w:r>
      <w:r w:rsidR="00060A4B" w:rsidRPr="007E3670">
        <w:rPr>
          <w:rFonts w:ascii="Arial" w:eastAsia="Times New Roman" w:hAnsi="Arial"/>
          <w:sz w:val="24"/>
          <w:szCs w:val="24"/>
        </w:rPr>
        <w:t xml:space="preserve">na 1 </w:t>
      </w:r>
    </w:p>
    <w:p w14:paraId="30A7FDF2" w14:textId="77777777" w:rsidR="002F3957" w:rsidRPr="007E3670" w:rsidRDefault="002F3957" w:rsidP="00060A4B">
      <w:pPr>
        <w:ind w:left="5529"/>
        <w:rPr>
          <w:rFonts w:ascii="Arial" w:eastAsia="Times New Roman" w:hAnsi="Arial"/>
          <w:sz w:val="24"/>
          <w:szCs w:val="24"/>
        </w:rPr>
      </w:pPr>
      <w:r w:rsidRPr="007E3670">
        <w:rPr>
          <w:rFonts w:ascii="Arial" w:eastAsia="Times New Roman" w:hAnsi="Arial"/>
          <w:sz w:val="24"/>
          <w:szCs w:val="24"/>
        </w:rPr>
        <w:t xml:space="preserve">do Zarządzenia Nr </w:t>
      </w:r>
      <w:r w:rsidR="00DA638A">
        <w:rPr>
          <w:rFonts w:ascii="Arial" w:eastAsia="Times New Roman" w:hAnsi="Arial"/>
          <w:sz w:val="24"/>
          <w:szCs w:val="24"/>
        </w:rPr>
        <w:t>28/2022</w:t>
      </w:r>
      <w:r w:rsidRPr="007E3670">
        <w:rPr>
          <w:rFonts w:ascii="Arial" w:eastAsia="Times New Roman" w:hAnsi="Arial"/>
          <w:sz w:val="24"/>
          <w:szCs w:val="24"/>
        </w:rPr>
        <w:t xml:space="preserve"> </w:t>
      </w:r>
    </w:p>
    <w:p w14:paraId="37C60747" w14:textId="77777777" w:rsidR="002F3957" w:rsidRPr="007E3670" w:rsidRDefault="002F3957" w:rsidP="00060A4B">
      <w:pPr>
        <w:ind w:left="5529"/>
        <w:rPr>
          <w:rFonts w:ascii="Arial" w:eastAsia="Times New Roman" w:hAnsi="Arial"/>
          <w:sz w:val="24"/>
          <w:szCs w:val="24"/>
        </w:rPr>
      </w:pPr>
      <w:r w:rsidRPr="007E3670">
        <w:rPr>
          <w:rFonts w:ascii="Arial" w:eastAsia="Times New Roman" w:hAnsi="Arial"/>
          <w:sz w:val="24"/>
          <w:szCs w:val="24"/>
        </w:rPr>
        <w:t xml:space="preserve">Dyrektora MOPS w Sopocie </w:t>
      </w:r>
    </w:p>
    <w:p w14:paraId="43120AE1" w14:textId="77777777" w:rsidR="002F3957" w:rsidRPr="007E3670" w:rsidRDefault="002F3957" w:rsidP="00060A4B">
      <w:pPr>
        <w:ind w:left="4809" w:firstLine="720"/>
        <w:jc w:val="both"/>
        <w:rPr>
          <w:rFonts w:ascii="Arial" w:eastAsia="Times New Roman" w:hAnsi="Arial"/>
          <w:sz w:val="24"/>
          <w:szCs w:val="24"/>
        </w:rPr>
      </w:pPr>
      <w:r w:rsidRPr="007E3670">
        <w:rPr>
          <w:rFonts w:ascii="Arial" w:eastAsia="Times New Roman" w:hAnsi="Arial"/>
          <w:sz w:val="24"/>
          <w:szCs w:val="24"/>
        </w:rPr>
        <w:t>z dnia</w:t>
      </w:r>
      <w:r w:rsidR="00060A4B" w:rsidRPr="007E3670">
        <w:rPr>
          <w:rFonts w:ascii="Arial" w:eastAsia="Times New Roman" w:hAnsi="Arial"/>
          <w:sz w:val="24"/>
          <w:szCs w:val="24"/>
        </w:rPr>
        <w:t xml:space="preserve"> </w:t>
      </w:r>
      <w:r w:rsidR="00DA638A">
        <w:rPr>
          <w:rFonts w:ascii="Arial" w:eastAsia="Times New Roman" w:hAnsi="Arial"/>
          <w:sz w:val="24"/>
          <w:szCs w:val="24"/>
        </w:rPr>
        <w:t xml:space="preserve">29 </w:t>
      </w:r>
      <w:r w:rsidR="007E3670">
        <w:rPr>
          <w:rFonts w:ascii="Arial" w:eastAsia="Times New Roman" w:hAnsi="Arial"/>
          <w:sz w:val="24"/>
          <w:szCs w:val="24"/>
        </w:rPr>
        <w:t xml:space="preserve">czerwca </w:t>
      </w:r>
      <w:r w:rsidR="00060A4B" w:rsidRPr="007E3670">
        <w:rPr>
          <w:rFonts w:ascii="Arial" w:eastAsia="Times New Roman" w:hAnsi="Arial"/>
          <w:sz w:val="24"/>
          <w:szCs w:val="24"/>
        </w:rPr>
        <w:t>2022 r.</w:t>
      </w:r>
      <w:r w:rsidRPr="007E3670">
        <w:rPr>
          <w:rFonts w:ascii="Arial" w:eastAsia="Times New Roman" w:hAnsi="Arial"/>
          <w:sz w:val="24"/>
          <w:szCs w:val="24"/>
        </w:rPr>
        <w:t xml:space="preserve">  </w:t>
      </w:r>
    </w:p>
    <w:p w14:paraId="26383CA5" w14:textId="77777777" w:rsidR="002F3957" w:rsidRPr="007E3670" w:rsidRDefault="002F3957" w:rsidP="002F3957">
      <w:pPr>
        <w:outlineLvl w:val="0"/>
        <w:rPr>
          <w:rFonts w:ascii="Bookman Old Style" w:eastAsia="Times New Roman" w:hAnsi="Bookman Old Style" w:cs="Times New Roman"/>
          <w:sz w:val="24"/>
          <w:szCs w:val="24"/>
        </w:rPr>
      </w:pPr>
    </w:p>
    <w:p w14:paraId="567B56CA" w14:textId="77777777" w:rsidR="002F3957" w:rsidRPr="007E3670" w:rsidRDefault="002F3957" w:rsidP="002F3957">
      <w:pPr>
        <w:jc w:val="center"/>
        <w:outlineLvl w:val="0"/>
        <w:rPr>
          <w:rFonts w:ascii="Bookman Old Style" w:eastAsia="Times New Roman" w:hAnsi="Bookman Old Style" w:cs="Times New Roman"/>
          <w:sz w:val="24"/>
          <w:szCs w:val="24"/>
        </w:rPr>
      </w:pPr>
    </w:p>
    <w:p w14:paraId="54BD5CD9" w14:textId="77777777" w:rsidR="002F3957" w:rsidRPr="002F3957" w:rsidRDefault="002F3957" w:rsidP="002F3957">
      <w:pPr>
        <w:jc w:val="center"/>
        <w:rPr>
          <w:rFonts w:ascii="Bookman Old Style" w:eastAsia="Times New Roman" w:hAnsi="Bookman Old Style" w:cs="Times New Roman"/>
          <w:b/>
          <w:sz w:val="22"/>
        </w:rPr>
      </w:pPr>
    </w:p>
    <w:p w14:paraId="7F9FC606" w14:textId="77777777" w:rsidR="002F3957" w:rsidRPr="002F3957" w:rsidRDefault="002F3957" w:rsidP="002F3957">
      <w:pPr>
        <w:jc w:val="center"/>
        <w:rPr>
          <w:rFonts w:ascii="Bookman Old Style" w:eastAsia="Times New Roman" w:hAnsi="Bookman Old Style" w:cs="Times New Roman"/>
          <w:b/>
          <w:sz w:val="22"/>
        </w:rPr>
      </w:pPr>
    </w:p>
    <w:p w14:paraId="2F7CC22D" w14:textId="77777777" w:rsidR="002F3957" w:rsidRPr="002F3957" w:rsidRDefault="002F3957" w:rsidP="002F3957">
      <w:pPr>
        <w:jc w:val="center"/>
        <w:rPr>
          <w:rFonts w:ascii="Arial" w:eastAsia="Times New Roman" w:hAnsi="Arial" w:cs="Times New Roman"/>
          <w:b/>
          <w:sz w:val="22"/>
        </w:rPr>
      </w:pPr>
    </w:p>
    <w:p w14:paraId="603204B3" w14:textId="77777777" w:rsidR="002F3957" w:rsidRPr="002F3957" w:rsidRDefault="002F3957" w:rsidP="002F3957">
      <w:pPr>
        <w:jc w:val="center"/>
        <w:rPr>
          <w:rFonts w:ascii="Bookman Old Style" w:eastAsia="Times New Roman" w:hAnsi="Bookman Old Style" w:cs="Times New Roman"/>
          <w:b/>
          <w:sz w:val="22"/>
        </w:rPr>
      </w:pPr>
    </w:p>
    <w:p w14:paraId="79EB2463" w14:textId="77777777" w:rsidR="002F3957" w:rsidRPr="002F3957" w:rsidRDefault="002F3957" w:rsidP="002F3957">
      <w:pPr>
        <w:jc w:val="center"/>
        <w:rPr>
          <w:rFonts w:ascii="Bookman Old Style" w:eastAsia="Times New Roman" w:hAnsi="Bookman Old Style" w:cs="Times New Roman"/>
          <w:b/>
          <w:sz w:val="22"/>
        </w:rPr>
      </w:pPr>
    </w:p>
    <w:p w14:paraId="4CDFD03E" w14:textId="77777777" w:rsidR="002F3957" w:rsidRPr="002F3957" w:rsidRDefault="002F3957" w:rsidP="002F3957">
      <w:pPr>
        <w:jc w:val="center"/>
        <w:rPr>
          <w:rFonts w:ascii="Bookman Old Style" w:eastAsia="Times New Roman" w:hAnsi="Bookman Old Style" w:cs="Times New Roman"/>
          <w:b/>
          <w:sz w:val="22"/>
        </w:rPr>
      </w:pPr>
    </w:p>
    <w:p w14:paraId="4144B21D" w14:textId="77777777" w:rsidR="002F3957" w:rsidRPr="002F3957" w:rsidRDefault="002F3957" w:rsidP="002F3957">
      <w:pPr>
        <w:jc w:val="center"/>
        <w:rPr>
          <w:rFonts w:ascii="Bookman Old Style" w:eastAsia="Times New Roman" w:hAnsi="Bookman Old Style" w:cs="Times New Roman"/>
          <w:b/>
          <w:sz w:val="48"/>
        </w:rPr>
      </w:pPr>
    </w:p>
    <w:p w14:paraId="0371E957" w14:textId="77777777" w:rsidR="002F3957" w:rsidRPr="002F3957" w:rsidRDefault="002F3957" w:rsidP="002F3957">
      <w:pPr>
        <w:spacing w:line="360" w:lineRule="auto"/>
        <w:jc w:val="center"/>
        <w:outlineLvl w:val="0"/>
        <w:rPr>
          <w:rFonts w:ascii="Arial" w:eastAsia="Times New Roman" w:hAnsi="Arial"/>
          <w:b/>
          <w:i/>
          <w:sz w:val="32"/>
          <w:szCs w:val="32"/>
        </w:rPr>
      </w:pPr>
    </w:p>
    <w:p w14:paraId="44116A2C" w14:textId="77777777" w:rsidR="002F3957" w:rsidRPr="002F3957" w:rsidRDefault="002F3957" w:rsidP="002F3957">
      <w:pPr>
        <w:spacing w:line="360" w:lineRule="auto"/>
        <w:jc w:val="center"/>
        <w:outlineLvl w:val="0"/>
        <w:rPr>
          <w:rFonts w:ascii="Arial" w:eastAsia="Times New Roman" w:hAnsi="Arial"/>
          <w:b/>
          <w:i/>
          <w:sz w:val="32"/>
          <w:szCs w:val="32"/>
        </w:rPr>
      </w:pPr>
    </w:p>
    <w:p w14:paraId="6B230355" w14:textId="77777777" w:rsidR="002F3957" w:rsidRPr="002F3957" w:rsidRDefault="002F3957" w:rsidP="002F3957">
      <w:pPr>
        <w:spacing w:line="360" w:lineRule="auto"/>
        <w:jc w:val="center"/>
        <w:outlineLvl w:val="0"/>
        <w:rPr>
          <w:rFonts w:ascii="Arial" w:eastAsia="Times New Roman" w:hAnsi="Arial"/>
          <w:b/>
          <w:i/>
          <w:sz w:val="32"/>
          <w:szCs w:val="32"/>
        </w:rPr>
      </w:pPr>
    </w:p>
    <w:p w14:paraId="3943BC8E" w14:textId="77777777" w:rsidR="002F3957" w:rsidRPr="00D23FEC" w:rsidRDefault="002F3957" w:rsidP="008672A5">
      <w:pPr>
        <w:spacing w:line="360" w:lineRule="auto"/>
        <w:jc w:val="center"/>
        <w:outlineLvl w:val="0"/>
        <w:rPr>
          <w:rFonts w:ascii="Arial" w:eastAsia="Times New Roman" w:hAnsi="Arial"/>
          <w:b/>
          <w:iCs/>
          <w:sz w:val="28"/>
          <w:szCs w:val="28"/>
        </w:rPr>
      </w:pPr>
      <w:r w:rsidRPr="00D23FEC">
        <w:rPr>
          <w:rFonts w:ascii="Arial" w:eastAsia="Times New Roman" w:hAnsi="Arial"/>
          <w:b/>
          <w:iCs/>
          <w:sz w:val="28"/>
          <w:szCs w:val="28"/>
        </w:rPr>
        <w:t>Instrukcja</w:t>
      </w:r>
      <w:r w:rsidR="008672A5">
        <w:rPr>
          <w:rFonts w:ascii="Arial" w:eastAsia="Times New Roman" w:hAnsi="Arial"/>
          <w:b/>
          <w:iCs/>
          <w:sz w:val="28"/>
          <w:szCs w:val="28"/>
        </w:rPr>
        <w:t xml:space="preserve"> </w:t>
      </w:r>
      <w:r w:rsidRPr="00D23FEC">
        <w:rPr>
          <w:rFonts w:ascii="Arial" w:eastAsia="Times New Roman" w:hAnsi="Arial"/>
          <w:b/>
          <w:iCs/>
          <w:sz w:val="28"/>
          <w:szCs w:val="28"/>
        </w:rPr>
        <w:t>kontroli finansowej</w:t>
      </w:r>
    </w:p>
    <w:p w14:paraId="76A563FB" w14:textId="77777777" w:rsidR="002F3957" w:rsidRPr="00D23FEC" w:rsidRDefault="00060A4B" w:rsidP="002F3957">
      <w:pPr>
        <w:spacing w:line="360" w:lineRule="auto"/>
        <w:jc w:val="center"/>
        <w:rPr>
          <w:rFonts w:ascii="Arial" w:eastAsia="Times New Roman" w:hAnsi="Arial"/>
          <w:b/>
          <w:iCs/>
          <w:sz w:val="28"/>
          <w:szCs w:val="28"/>
        </w:rPr>
      </w:pPr>
      <w:r w:rsidRPr="00D23FEC">
        <w:rPr>
          <w:rFonts w:ascii="Arial" w:eastAsia="Times New Roman" w:hAnsi="Arial"/>
          <w:b/>
          <w:iCs/>
          <w:sz w:val="28"/>
          <w:szCs w:val="28"/>
        </w:rPr>
        <w:t>w Miejskim Ośrodku Pomocy Społecznej w Sopocie</w:t>
      </w:r>
    </w:p>
    <w:p w14:paraId="41F99091" w14:textId="77777777" w:rsidR="002F3957" w:rsidRPr="002F3957" w:rsidRDefault="002F3957" w:rsidP="002F3957">
      <w:pPr>
        <w:jc w:val="center"/>
        <w:rPr>
          <w:rFonts w:ascii="Bookman Old Style" w:eastAsia="Times New Roman" w:hAnsi="Bookman Old Style" w:cs="Times New Roman"/>
          <w:b/>
          <w:i/>
          <w:sz w:val="48"/>
        </w:rPr>
      </w:pPr>
    </w:p>
    <w:p w14:paraId="1E2BD23C" w14:textId="77777777" w:rsidR="002F3957" w:rsidRPr="002F3957" w:rsidRDefault="002F3957" w:rsidP="002F3957">
      <w:pPr>
        <w:jc w:val="center"/>
        <w:rPr>
          <w:rFonts w:ascii="Bookman Old Style" w:eastAsia="Times New Roman" w:hAnsi="Bookman Old Style" w:cs="Times New Roman"/>
          <w:b/>
          <w:i/>
          <w:sz w:val="48"/>
        </w:rPr>
      </w:pPr>
    </w:p>
    <w:p w14:paraId="122D0D2F" w14:textId="77777777" w:rsidR="002F3957" w:rsidRPr="002F3957" w:rsidRDefault="002F3957" w:rsidP="002F3957">
      <w:pPr>
        <w:jc w:val="center"/>
        <w:rPr>
          <w:rFonts w:ascii="Bookman Old Style" w:eastAsia="Times New Roman" w:hAnsi="Bookman Old Style" w:cs="Times New Roman"/>
          <w:b/>
          <w:i/>
          <w:sz w:val="48"/>
        </w:rPr>
      </w:pPr>
    </w:p>
    <w:p w14:paraId="655F7F31" w14:textId="77777777" w:rsidR="002F3957" w:rsidRPr="002F3957" w:rsidRDefault="002F3957" w:rsidP="002F3957">
      <w:pPr>
        <w:jc w:val="center"/>
        <w:rPr>
          <w:rFonts w:ascii="Bookman Old Style" w:eastAsia="Times New Roman" w:hAnsi="Bookman Old Style" w:cs="Times New Roman"/>
          <w:b/>
          <w:i/>
          <w:sz w:val="48"/>
        </w:rPr>
      </w:pPr>
    </w:p>
    <w:p w14:paraId="1B9F60B5" w14:textId="77777777" w:rsidR="002F3957" w:rsidRPr="002F3957" w:rsidRDefault="002F3957" w:rsidP="002F3957">
      <w:pPr>
        <w:jc w:val="center"/>
        <w:rPr>
          <w:rFonts w:ascii="Bookman Old Style" w:eastAsia="Times New Roman" w:hAnsi="Bookman Old Style" w:cs="Times New Roman"/>
          <w:b/>
          <w:i/>
          <w:sz w:val="48"/>
        </w:rPr>
      </w:pPr>
    </w:p>
    <w:p w14:paraId="4C4DB46E" w14:textId="77777777" w:rsidR="002F3957" w:rsidRPr="002F3957" w:rsidRDefault="002F3957" w:rsidP="002F3957">
      <w:pPr>
        <w:jc w:val="center"/>
        <w:rPr>
          <w:rFonts w:ascii="Bookman Old Style" w:eastAsia="Times New Roman" w:hAnsi="Bookman Old Style" w:cs="Times New Roman"/>
          <w:b/>
          <w:i/>
          <w:sz w:val="48"/>
        </w:rPr>
      </w:pPr>
    </w:p>
    <w:p w14:paraId="5C0FAE09" w14:textId="77777777" w:rsidR="002F3957" w:rsidRPr="002F3957" w:rsidRDefault="002F3957" w:rsidP="002F3957">
      <w:pPr>
        <w:jc w:val="center"/>
        <w:rPr>
          <w:rFonts w:ascii="Bookman Old Style" w:eastAsia="Times New Roman" w:hAnsi="Bookman Old Style" w:cs="Times New Roman"/>
          <w:b/>
          <w:i/>
          <w:sz w:val="48"/>
        </w:rPr>
      </w:pPr>
    </w:p>
    <w:p w14:paraId="60947372" w14:textId="77777777" w:rsidR="002F3957" w:rsidRPr="002F3957" w:rsidRDefault="002F3957" w:rsidP="002F3957">
      <w:pPr>
        <w:jc w:val="center"/>
        <w:rPr>
          <w:rFonts w:ascii="Bookman Old Style" w:eastAsia="Times New Roman" w:hAnsi="Bookman Old Style" w:cs="Times New Roman"/>
          <w:b/>
          <w:i/>
          <w:sz w:val="48"/>
        </w:rPr>
      </w:pPr>
    </w:p>
    <w:p w14:paraId="3A1DD6FF" w14:textId="77777777" w:rsidR="002F3957" w:rsidRPr="002F3957" w:rsidRDefault="002F3957" w:rsidP="002F3957">
      <w:pPr>
        <w:jc w:val="center"/>
        <w:rPr>
          <w:rFonts w:ascii="Bookman Old Style" w:eastAsia="Times New Roman" w:hAnsi="Bookman Old Style" w:cs="Times New Roman"/>
          <w:b/>
          <w:i/>
          <w:sz w:val="48"/>
        </w:rPr>
      </w:pPr>
    </w:p>
    <w:p w14:paraId="25CDD4C6" w14:textId="77777777" w:rsidR="002F3957" w:rsidRPr="002F3957" w:rsidRDefault="002F3957" w:rsidP="002F3957">
      <w:pPr>
        <w:jc w:val="center"/>
        <w:rPr>
          <w:rFonts w:ascii="Bookman Old Style" w:eastAsia="Times New Roman" w:hAnsi="Bookman Old Style" w:cs="Times New Roman"/>
          <w:b/>
          <w:i/>
          <w:sz w:val="48"/>
        </w:rPr>
      </w:pPr>
    </w:p>
    <w:p w14:paraId="64686520" w14:textId="77777777" w:rsidR="002F3957" w:rsidRPr="002F3957" w:rsidRDefault="002F3957" w:rsidP="002F3957">
      <w:pPr>
        <w:spacing w:line="360" w:lineRule="auto"/>
        <w:jc w:val="both"/>
        <w:rPr>
          <w:rFonts w:ascii="Bookman Old Style" w:eastAsia="Times New Roman" w:hAnsi="Bookman Old Style" w:cs="Times New Roman"/>
          <w:b/>
          <w:sz w:val="48"/>
        </w:rPr>
      </w:pPr>
    </w:p>
    <w:p w14:paraId="13FC7B7B" w14:textId="77777777" w:rsidR="002F3957" w:rsidRPr="002F3957" w:rsidRDefault="002F3957" w:rsidP="002F3957">
      <w:pPr>
        <w:spacing w:line="360" w:lineRule="auto"/>
        <w:jc w:val="both"/>
        <w:rPr>
          <w:rFonts w:ascii="Arial" w:eastAsia="Times New Roman" w:hAnsi="Arial"/>
          <w:b/>
          <w:sz w:val="24"/>
          <w:szCs w:val="24"/>
        </w:rPr>
      </w:pPr>
    </w:p>
    <w:p w14:paraId="5819E504" w14:textId="77777777" w:rsidR="00AE5E48" w:rsidRDefault="00AE5E48">
      <w:pPr>
        <w:spacing w:line="200" w:lineRule="exact"/>
        <w:rPr>
          <w:rFonts w:ascii="Times New Roman" w:eastAsia="Times New Roman" w:hAnsi="Times New Roman"/>
          <w:sz w:val="24"/>
        </w:rPr>
      </w:pPr>
    </w:p>
    <w:p w14:paraId="7473A14B" w14:textId="77777777" w:rsidR="00AE5E48" w:rsidRDefault="00AE5E48">
      <w:pPr>
        <w:spacing w:line="200" w:lineRule="exact"/>
        <w:rPr>
          <w:rFonts w:ascii="Times New Roman" w:eastAsia="Times New Roman" w:hAnsi="Times New Roman"/>
          <w:sz w:val="24"/>
        </w:rPr>
      </w:pPr>
    </w:p>
    <w:p w14:paraId="12FFA818" w14:textId="77777777" w:rsidR="00AE5E48" w:rsidRDefault="00AE5E48">
      <w:pPr>
        <w:spacing w:line="200" w:lineRule="exact"/>
        <w:rPr>
          <w:rFonts w:ascii="Times New Roman" w:eastAsia="Times New Roman" w:hAnsi="Times New Roman"/>
          <w:sz w:val="24"/>
        </w:rPr>
      </w:pPr>
    </w:p>
    <w:p w14:paraId="74E05F48" w14:textId="77777777" w:rsidR="00AE5E48" w:rsidRDefault="00AE5E48">
      <w:pPr>
        <w:spacing w:line="377" w:lineRule="exact"/>
        <w:rPr>
          <w:rFonts w:ascii="Times New Roman" w:eastAsia="Times New Roman" w:hAnsi="Times New Roman"/>
          <w:sz w:val="24"/>
        </w:rPr>
      </w:pPr>
    </w:p>
    <w:p w14:paraId="5EB440B2" w14:textId="77777777" w:rsidR="00AE5E48" w:rsidRDefault="00AE5E48">
      <w:pPr>
        <w:spacing w:line="0" w:lineRule="atLeast"/>
        <w:jc w:val="center"/>
        <w:rPr>
          <w:rFonts w:ascii="Times New Roman" w:eastAsia="Times New Roman" w:hAnsi="Times New Roman"/>
          <w:b/>
          <w:sz w:val="24"/>
        </w:rPr>
      </w:pPr>
      <w:r>
        <w:rPr>
          <w:rFonts w:ascii="Times New Roman" w:eastAsia="Times New Roman" w:hAnsi="Times New Roman"/>
          <w:b/>
          <w:sz w:val="24"/>
        </w:rPr>
        <w:t>Rozdział 1</w:t>
      </w:r>
    </w:p>
    <w:p w14:paraId="4422CA1A" w14:textId="77777777" w:rsidR="00AE5E48" w:rsidRDefault="00AE5E48">
      <w:pPr>
        <w:spacing w:line="139" w:lineRule="exact"/>
        <w:rPr>
          <w:rFonts w:ascii="Times New Roman" w:eastAsia="Times New Roman" w:hAnsi="Times New Roman"/>
          <w:sz w:val="24"/>
        </w:rPr>
      </w:pPr>
    </w:p>
    <w:p w14:paraId="05B00E55" w14:textId="77777777" w:rsidR="00AE5E48" w:rsidRDefault="002F3957">
      <w:pPr>
        <w:spacing w:line="0" w:lineRule="atLeast"/>
        <w:ind w:right="19"/>
        <w:jc w:val="center"/>
        <w:rPr>
          <w:rFonts w:ascii="Times New Roman" w:eastAsia="Times New Roman" w:hAnsi="Times New Roman"/>
          <w:b/>
          <w:sz w:val="24"/>
        </w:rPr>
      </w:pPr>
      <w:r>
        <w:rPr>
          <w:rFonts w:ascii="Times New Roman" w:eastAsia="Times New Roman" w:hAnsi="Times New Roman"/>
          <w:b/>
          <w:sz w:val="24"/>
        </w:rPr>
        <w:t>Informacje podstawowe</w:t>
      </w:r>
    </w:p>
    <w:p w14:paraId="4E227FE9" w14:textId="77777777" w:rsidR="00AE5E48" w:rsidRDefault="00AE5E48">
      <w:pPr>
        <w:spacing w:line="200" w:lineRule="exact"/>
        <w:rPr>
          <w:rFonts w:ascii="Times New Roman" w:eastAsia="Times New Roman" w:hAnsi="Times New Roman"/>
          <w:sz w:val="24"/>
        </w:rPr>
      </w:pPr>
    </w:p>
    <w:p w14:paraId="1C91EDDB" w14:textId="77777777" w:rsidR="00AE5E48" w:rsidRDefault="00AE5E48">
      <w:pPr>
        <w:spacing w:line="352" w:lineRule="exact"/>
        <w:rPr>
          <w:rFonts w:ascii="Times New Roman" w:eastAsia="Times New Roman" w:hAnsi="Times New Roman"/>
          <w:sz w:val="24"/>
        </w:rPr>
      </w:pPr>
    </w:p>
    <w:p w14:paraId="255EA6BA" w14:textId="77777777" w:rsidR="00AE5E48" w:rsidRDefault="00AE5E48">
      <w:pPr>
        <w:numPr>
          <w:ilvl w:val="2"/>
          <w:numId w:val="1"/>
        </w:numPr>
        <w:tabs>
          <w:tab w:val="left" w:pos="4541"/>
        </w:tabs>
        <w:spacing w:line="0" w:lineRule="atLeast"/>
        <w:ind w:left="4541" w:hanging="187"/>
        <w:rPr>
          <w:rFonts w:ascii="Times New Roman" w:eastAsia="Times New Roman" w:hAnsi="Times New Roman"/>
          <w:b/>
          <w:sz w:val="24"/>
        </w:rPr>
      </w:pPr>
      <w:r>
        <w:rPr>
          <w:rFonts w:ascii="Times New Roman" w:eastAsia="Times New Roman" w:hAnsi="Times New Roman"/>
          <w:b/>
          <w:sz w:val="24"/>
        </w:rPr>
        <w:t>1.</w:t>
      </w:r>
    </w:p>
    <w:p w14:paraId="3B2F01F1" w14:textId="77777777" w:rsidR="00AE5E48" w:rsidRDefault="00AE5E48">
      <w:pPr>
        <w:spacing w:line="132" w:lineRule="exact"/>
        <w:rPr>
          <w:rFonts w:ascii="Times New Roman" w:eastAsia="Times New Roman" w:hAnsi="Times New Roman"/>
          <w:b/>
          <w:sz w:val="24"/>
        </w:rPr>
      </w:pPr>
    </w:p>
    <w:p w14:paraId="156A4243" w14:textId="77777777" w:rsidR="00AE5E48" w:rsidRDefault="00AE5E48" w:rsidP="003C2087">
      <w:pPr>
        <w:numPr>
          <w:ilvl w:val="0"/>
          <w:numId w:val="1"/>
        </w:numPr>
        <w:tabs>
          <w:tab w:val="left" w:pos="281"/>
        </w:tabs>
        <w:spacing w:line="360" w:lineRule="auto"/>
        <w:ind w:left="281" w:right="20" w:hanging="281"/>
        <w:jc w:val="both"/>
        <w:rPr>
          <w:rFonts w:ascii="Times New Roman" w:eastAsia="Times New Roman" w:hAnsi="Times New Roman"/>
          <w:sz w:val="24"/>
        </w:rPr>
      </w:pPr>
      <w:r>
        <w:rPr>
          <w:rFonts w:ascii="Times New Roman" w:eastAsia="Times New Roman" w:hAnsi="Times New Roman"/>
          <w:sz w:val="24"/>
        </w:rPr>
        <w:t>Przestrzeganie i ścisłe stosowanie procedur kontroli ma na celu zapewnienie prawidłowego funkcjonowania gospodarki finansowej oraz przestrzegania dyscypliny finansów publicznych.</w:t>
      </w:r>
    </w:p>
    <w:p w14:paraId="287CB14C" w14:textId="77777777" w:rsidR="00AE5E48" w:rsidRDefault="00AE5E48" w:rsidP="003C2087">
      <w:pPr>
        <w:numPr>
          <w:ilvl w:val="0"/>
          <w:numId w:val="1"/>
        </w:numPr>
        <w:tabs>
          <w:tab w:val="left" w:pos="281"/>
        </w:tabs>
        <w:spacing w:line="360" w:lineRule="auto"/>
        <w:ind w:left="284" w:right="23" w:hanging="284"/>
        <w:jc w:val="both"/>
        <w:rPr>
          <w:rFonts w:ascii="Times New Roman" w:eastAsia="Times New Roman" w:hAnsi="Times New Roman"/>
          <w:sz w:val="24"/>
        </w:rPr>
      </w:pPr>
      <w:bookmarkStart w:id="0" w:name="page2"/>
      <w:bookmarkEnd w:id="0"/>
      <w:r w:rsidRPr="002F3957">
        <w:rPr>
          <w:rFonts w:ascii="Times New Roman" w:eastAsia="Times New Roman" w:hAnsi="Times New Roman"/>
          <w:sz w:val="24"/>
        </w:rPr>
        <w:t>Kontrola finansowa jest elementem kontroli zarządczej.</w:t>
      </w:r>
      <w:r w:rsidR="002F3957">
        <w:rPr>
          <w:rFonts w:ascii="Times New Roman" w:eastAsia="Times New Roman" w:hAnsi="Times New Roman"/>
          <w:sz w:val="24"/>
        </w:rPr>
        <w:t xml:space="preserve"> </w:t>
      </w:r>
      <w:r w:rsidRPr="002F3957">
        <w:rPr>
          <w:rFonts w:ascii="Times New Roman" w:eastAsia="Times New Roman" w:hAnsi="Times New Roman"/>
          <w:sz w:val="24"/>
        </w:rPr>
        <w:t>Kontrola finansowa dotyczy procesów związanych z gromadzeniem i rozdysponowaniem środków publicznych oraz gospodarowaniem mieniem.</w:t>
      </w:r>
    </w:p>
    <w:p w14:paraId="52AA89D9" w14:textId="77777777" w:rsidR="002F3957" w:rsidRDefault="00AE5E48" w:rsidP="003C2087">
      <w:pPr>
        <w:numPr>
          <w:ilvl w:val="0"/>
          <w:numId w:val="1"/>
        </w:numPr>
        <w:tabs>
          <w:tab w:val="left" w:pos="281"/>
        </w:tabs>
        <w:spacing w:line="360" w:lineRule="auto"/>
        <w:ind w:left="284" w:right="23" w:hanging="284"/>
        <w:jc w:val="both"/>
        <w:rPr>
          <w:rFonts w:ascii="Times New Roman" w:eastAsia="Times New Roman" w:hAnsi="Times New Roman"/>
          <w:sz w:val="24"/>
        </w:rPr>
      </w:pPr>
      <w:r w:rsidRPr="003C2087">
        <w:rPr>
          <w:rFonts w:ascii="Times New Roman" w:eastAsia="Times New Roman" w:hAnsi="Times New Roman"/>
          <w:sz w:val="24"/>
        </w:rPr>
        <w:t>Kontrola finansowa obejmuje:</w:t>
      </w:r>
    </w:p>
    <w:p w14:paraId="7377307B" w14:textId="77777777" w:rsidR="007679BC" w:rsidRPr="007679BC" w:rsidRDefault="007679BC" w:rsidP="007679BC">
      <w:pPr>
        <w:tabs>
          <w:tab w:val="left" w:pos="281"/>
        </w:tabs>
        <w:spacing w:line="360" w:lineRule="auto"/>
        <w:ind w:left="284" w:right="23"/>
        <w:jc w:val="both"/>
        <w:rPr>
          <w:rFonts w:ascii="Times New Roman" w:eastAsia="Times New Roman" w:hAnsi="Times New Roman"/>
          <w:sz w:val="24"/>
        </w:rPr>
      </w:pPr>
      <w:r w:rsidRPr="007679BC">
        <w:rPr>
          <w:rFonts w:ascii="Times New Roman" w:eastAsia="Times New Roman" w:hAnsi="Times New Roman"/>
          <w:sz w:val="24"/>
        </w:rPr>
        <w:t>1)</w:t>
      </w:r>
      <w:r w:rsidRPr="007679BC">
        <w:rPr>
          <w:rFonts w:ascii="Times New Roman" w:eastAsia="Times New Roman" w:hAnsi="Times New Roman"/>
          <w:sz w:val="24"/>
        </w:rPr>
        <w:tab/>
        <w:t>zapewnienie przestrzegania procedur kontroli oraz przeprowadzanie wstępnej oceny celowości zaciągania zobowiązań finansowych i dokonywania wydatków,</w:t>
      </w:r>
    </w:p>
    <w:p w14:paraId="3E8BD90B" w14:textId="77777777" w:rsidR="007679BC" w:rsidRPr="007679BC" w:rsidRDefault="007679BC" w:rsidP="007679BC">
      <w:pPr>
        <w:tabs>
          <w:tab w:val="left" w:pos="281"/>
        </w:tabs>
        <w:spacing w:line="360" w:lineRule="auto"/>
        <w:ind w:left="284" w:right="23"/>
        <w:jc w:val="both"/>
        <w:rPr>
          <w:rFonts w:ascii="Times New Roman" w:eastAsia="Times New Roman" w:hAnsi="Times New Roman"/>
          <w:sz w:val="24"/>
        </w:rPr>
      </w:pPr>
      <w:r w:rsidRPr="007679BC">
        <w:rPr>
          <w:rFonts w:ascii="Times New Roman" w:eastAsia="Times New Roman" w:hAnsi="Times New Roman"/>
          <w:sz w:val="24"/>
        </w:rPr>
        <w:t>2)</w:t>
      </w:r>
      <w:r w:rsidRPr="007679BC">
        <w:rPr>
          <w:rFonts w:ascii="Times New Roman" w:eastAsia="Times New Roman" w:hAnsi="Times New Roman"/>
          <w:sz w:val="24"/>
        </w:rPr>
        <w:tab/>
        <w:t>badanie i porównanie stanu faktycznego ze stanem wymaganym, pobierania i gromadzenia środków publicznych, zaciągania  zobowiązań finansowych i dokonywania wydatków, udzielania zamówień publicznych oraz zwrotu środków publicznych,</w:t>
      </w:r>
    </w:p>
    <w:p w14:paraId="1612464D" w14:textId="77777777" w:rsidR="007679BC" w:rsidRDefault="007679BC" w:rsidP="007679BC">
      <w:pPr>
        <w:tabs>
          <w:tab w:val="left" w:pos="281"/>
        </w:tabs>
        <w:spacing w:line="360" w:lineRule="auto"/>
        <w:ind w:left="284" w:right="23"/>
        <w:jc w:val="both"/>
        <w:rPr>
          <w:rFonts w:ascii="Times New Roman" w:eastAsia="Times New Roman" w:hAnsi="Times New Roman"/>
          <w:sz w:val="24"/>
        </w:rPr>
      </w:pPr>
      <w:r w:rsidRPr="007679BC">
        <w:rPr>
          <w:rFonts w:ascii="Times New Roman" w:eastAsia="Times New Roman" w:hAnsi="Times New Roman"/>
          <w:sz w:val="24"/>
        </w:rPr>
        <w:t>3)</w:t>
      </w:r>
      <w:r w:rsidRPr="007679BC">
        <w:rPr>
          <w:rFonts w:ascii="Times New Roman" w:eastAsia="Times New Roman" w:hAnsi="Times New Roman"/>
          <w:sz w:val="24"/>
        </w:rPr>
        <w:tab/>
        <w:t>prowadzenie gospodarki finansowej oraz stosowanie procedur kontroli.</w:t>
      </w:r>
    </w:p>
    <w:p w14:paraId="561FC081" w14:textId="77777777" w:rsidR="00AE5E48" w:rsidRDefault="00AE5E48" w:rsidP="007679BC">
      <w:pPr>
        <w:numPr>
          <w:ilvl w:val="0"/>
          <w:numId w:val="1"/>
        </w:numPr>
        <w:tabs>
          <w:tab w:val="left" w:pos="281"/>
        </w:tabs>
        <w:spacing w:line="360" w:lineRule="auto"/>
        <w:ind w:left="284" w:right="23" w:hanging="284"/>
        <w:jc w:val="both"/>
        <w:rPr>
          <w:rFonts w:ascii="Times New Roman" w:eastAsia="Times New Roman" w:hAnsi="Times New Roman"/>
          <w:sz w:val="24"/>
        </w:rPr>
      </w:pPr>
      <w:r w:rsidRPr="007679BC">
        <w:rPr>
          <w:rFonts w:ascii="Times New Roman" w:eastAsia="Times New Roman" w:hAnsi="Times New Roman"/>
          <w:sz w:val="24"/>
        </w:rPr>
        <w:t xml:space="preserve">Kontrola finansowa ma na celu uzyskanie zapewnienia, że </w:t>
      </w:r>
      <w:r w:rsidR="007679BC">
        <w:rPr>
          <w:rFonts w:ascii="Times New Roman" w:eastAsia="Times New Roman" w:hAnsi="Times New Roman"/>
          <w:sz w:val="24"/>
        </w:rPr>
        <w:t xml:space="preserve">Miejski Ośrodek Pomocy Społecznej </w:t>
      </w:r>
      <w:r w:rsidR="007E3670">
        <w:rPr>
          <w:rFonts w:ascii="Times New Roman" w:eastAsia="Times New Roman" w:hAnsi="Times New Roman"/>
          <w:sz w:val="24"/>
        </w:rPr>
        <w:t xml:space="preserve">w Sopocie </w:t>
      </w:r>
      <w:r w:rsidR="007679BC">
        <w:rPr>
          <w:rFonts w:ascii="Times New Roman" w:eastAsia="Times New Roman" w:hAnsi="Times New Roman"/>
          <w:sz w:val="24"/>
        </w:rPr>
        <w:t>(</w:t>
      </w:r>
      <w:r w:rsidRPr="007679BC">
        <w:rPr>
          <w:rFonts w:ascii="Times New Roman" w:eastAsia="Times New Roman" w:hAnsi="Times New Roman"/>
          <w:sz w:val="24"/>
        </w:rPr>
        <w:t>MOPS</w:t>
      </w:r>
      <w:r w:rsidR="007679BC">
        <w:rPr>
          <w:rFonts w:ascii="Times New Roman" w:eastAsia="Times New Roman" w:hAnsi="Times New Roman"/>
          <w:sz w:val="24"/>
        </w:rPr>
        <w:t>)</w:t>
      </w:r>
      <w:r w:rsidRPr="007679BC">
        <w:rPr>
          <w:rFonts w:ascii="Times New Roman" w:eastAsia="Times New Roman" w:hAnsi="Times New Roman"/>
          <w:sz w:val="24"/>
        </w:rPr>
        <w:t>:</w:t>
      </w:r>
    </w:p>
    <w:p w14:paraId="1B28E81C" w14:textId="77777777" w:rsidR="007E3670" w:rsidRDefault="007E3670" w:rsidP="007E3670">
      <w:pPr>
        <w:numPr>
          <w:ilvl w:val="1"/>
          <w:numId w:val="1"/>
        </w:numPr>
        <w:tabs>
          <w:tab w:val="left" w:pos="561"/>
        </w:tabs>
        <w:spacing w:line="360" w:lineRule="auto"/>
        <w:ind w:left="561" w:hanging="278"/>
        <w:rPr>
          <w:rFonts w:ascii="Times New Roman" w:eastAsia="Times New Roman" w:hAnsi="Times New Roman"/>
          <w:sz w:val="24"/>
        </w:rPr>
      </w:pPr>
      <w:r>
        <w:rPr>
          <w:rFonts w:ascii="Times New Roman" w:eastAsia="Times New Roman" w:hAnsi="Times New Roman"/>
          <w:sz w:val="24"/>
        </w:rPr>
        <w:t>osiąga swoje cele w sposób celowy, oszczędny, wydajny i efektywny;</w:t>
      </w:r>
    </w:p>
    <w:p w14:paraId="0B5D4C72" w14:textId="77777777" w:rsidR="007E3670" w:rsidRPr="007152F8" w:rsidRDefault="007E3670" w:rsidP="007E3670">
      <w:pPr>
        <w:numPr>
          <w:ilvl w:val="1"/>
          <w:numId w:val="1"/>
        </w:numPr>
        <w:tabs>
          <w:tab w:val="left" w:pos="561"/>
        </w:tabs>
        <w:spacing w:line="360" w:lineRule="auto"/>
        <w:ind w:left="561" w:right="20" w:hanging="278"/>
        <w:rPr>
          <w:rFonts w:ascii="Times New Roman" w:eastAsia="Times New Roman" w:hAnsi="Times New Roman"/>
          <w:sz w:val="24"/>
        </w:rPr>
      </w:pPr>
      <w:r w:rsidRPr="007152F8">
        <w:rPr>
          <w:rFonts w:ascii="Times New Roman" w:eastAsia="Times New Roman" w:hAnsi="Times New Roman"/>
          <w:sz w:val="24"/>
        </w:rPr>
        <w:t>działa zgodnie z przepisami prawa oraz aktami wewnętrznymi</w:t>
      </w:r>
      <w:r w:rsidR="007152F8" w:rsidRPr="007152F8">
        <w:rPr>
          <w:rFonts w:ascii="Times New Roman" w:eastAsia="Times New Roman" w:hAnsi="Times New Roman"/>
          <w:sz w:val="24"/>
        </w:rPr>
        <w:t xml:space="preserve"> </w:t>
      </w:r>
      <w:r w:rsidRPr="007152F8">
        <w:rPr>
          <w:rFonts w:ascii="Times New Roman" w:eastAsia="Times New Roman" w:hAnsi="Times New Roman"/>
          <w:sz w:val="24"/>
        </w:rPr>
        <w:t>kierownictwa;</w:t>
      </w:r>
    </w:p>
    <w:p w14:paraId="154A75D4" w14:textId="77777777" w:rsidR="007E3670" w:rsidRDefault="007E3670" w:rsidP="007E3670">
      <w:pPr>
        <w:numPr>
          <w:ilvl w:val="1"/>
          <w:numId w:val="1"/>
        </w:numPr>
        <w:tabs>
          <w:tab w:val="left" w:pos="561"/>
        </w:tabs>
        <w:spacing w:line="360" w:lineRule="auto"/>
        <w:ind w:left="561" w:hanging="278"/>
        <w:rPr>
          <w:rFonts w:ascii="Times New Roman" w:eastAsia="Times New Roman" w:hAnsi="Times New Roman"/>
          <w:sz w:val="24"/>
        </w:rPr>
      </w:pPr>
      <w:r>
        <w:rPr>
          <w:rFonts w:ascii="Times New Roman" w:eastAsia="Times New Roman" w:hAnsi="Times New Roman"/>
          <w:sz w:val="24"/>
        </w:rPr>
        <w:t>chroni zasoby rzeczowe i informacyjne;</w:t>
      </w:r>
    </w:p>
    <w:p w14:paraId="6496F345" w14:textId="77777777" w:rsidR="007E3670" w:rsidRDefault="007E3670" w:rsidP="007E3670">
      <w:pPr>
        <w:numPr>
          <w:ilvl w:val="1"/>
          <w:numId w:val="1"/>
        </w:numPr>
        <w:tabs>
          <w:tab w:val="left" w:pos="561"/>
        </w:tabs>
        <w:spacing w:line="360" w:lineRule="auto"/>
        <w:ind w:left="561" w:hanging="278"/>
        <w:rPr>
          <w:rFonts w:ascii="Times New Roman" w:eastAsia="Times New Roman" w:hAnsi="Times New Roman"/>
          <w:sz w:val="24"/>
        </w:rPr>
      </w:pPr>
      <w:r>
        <w:rPr>
          <w:rFonts w:ascii="Times New Roman" w:eastAsia="Times New Roman" w:hAnsi="Times New Roman"/>
          <w:sz w:val="24"/>
        </w:rPr>
        <w:t>zapobiega, wykrywa błędy i nieprawidłowości;</w:t>
      </w:r>
    </w:p>
    <w:p w14:paraId="0DFF932F" w14:textId="77777777" w:rsidR="007E3670" w:rsidRPr="007E3670" w:rsidRDefault="007E3670" w:rsidP="007E3670">
      <w:pPr>
        <w:numPr>
          <w:ilvl w:val="1"/>
          <w:numId w:val="1"/>
        </w:numPr>
        <w:tabs>
          <w:tab w:val="left" w:pos="561"/>
        </w:tabs>
        <w:spacing w:line="360" w:lineRule="auto"/>
        <w:ind w:left="561" w:hanging="278"/>
        <w:rPr>
          <w:rFonts w:ascii="Times New Roman" w:eastAsia="Times New Roman" w:hAnsi="Times New Roman"/>
          <w:sz w:val="24"/>
        </w:rPr>
      </w:pPr>
      <w:bookmarkStart w:id="1" w:name="page3"/>
      <w:bookmarkEnd w:id="1"/>
      <w:r w:rsidRPr="007679BC">
        <w:rPr>
          <w:rFonts w:ascii="Times New Roman" w:eastAsia="Times New Roman" w:hAnsi="Times New Roman"/>
          <w:sz w:val="24"/>
        </w:rPr>
        <w:t>informacje finansowe i zarządcze są rzetelne i tworzone terminowo.</w:t>
      </w:r>
    </w:p>
    <w:p w14:paraId="20BE21E1" w14:textId="77777777" w:rsidR="007E3670" w:rsidRDefault="00AE5E48" w:rsidP="00AE5E48">
      <w:pPr>
        <w:numPr>
          <w:ilvl w:val="0"/>
          <w:numId w:val="13"/>
        </w:numPr>
        <w:tabs>
          <w:tab w:val="left" w:pos="281"/>
        </w:tabs>
        <w:spacing w:line="360" w:lineRule="auto"/>
        <w:ind w:right="20"/>
        <w:jc w:val="both"/>
        <w:rPr>
          <w:rFonts w:ascii="Times New Roman" w:eastAsia="Times New Roman" w:hAnsi="Times New Roman"/>
          <w:sz w:val="24"/>
        </w:rPr>
      </w:pPr>
      <w:r>
        <w:rPr>
          <w:rFonts w:ascii="Times New Roman" w:eastAsia="Times New Roman" w:hAnsi="Times New Roman"/>
          <w:sz w:val="24"/>
        </w:rPr>
        <w:t xml:space="preserve">Kontrola finansowa wykonywana jest z uwzględnieniem przestrzegania podstawowych </w:t>
      </w:r>
      <w:r w:rsidR="009B394D">
        <w:rPr>
          <w:rFonts w:ascii="Times New Roman" w:eastAsia="Times New Roman" w:hAnsi="Times New Roman"/>
          <w:sz w:val="24"/>
        </w:rPr>
        <w:t xml:space="preserve">           </w:t>
      </w:r>
      <w:r w:rsidR="007E3670">
        <w:rPr>
          <w:rFonts w:ascii="Times New Roman" w:eastAsia="Times New Roman" w:hAnsi="Times New Roman"/>
          <w:sz w:val="24"/>
        </w:rPr>
        <w:t xml:space="preserve"> </w:t>
      </w:r>
    </w:p>
    <w:p w14:paraId="39268A3B" w14:textId="77777777" w:rsidR="00AE5E48" w:rsidRPr="007E3670" w:rsidRDefault="007E3670" w:rsidP="007E3670">
      <w:pPr>
        <w:tabs>
          <w:tab w:val="left" w:pos="281"/>
        </w:tabs>
        <w:spacing w:line="360" w:lineRule="auto"/>
        <w:ind w:right="20"/>
        <w:jc w:val="both"/>
        <w:rPr>
          <w:rFonts w:ascii="Times New Roman" w:eastAsia="Times New Roman" w:hAnsi="Times New Roman"/>
          <w:sz w:val="24"/>
        </w:rPr>
      </w:pPr>
      <w:r>
        <w:rPr>
          <w:rFonts w:ascii="Times New Roman" w:eastAsia="Times New Roman" w:hAnsi="Times New Roman"/>
          <w:sz w:val="24"/>
        </w:rPr>
        <w:t xml:space="preserve">     </w:t>
      </w:r>
      <w:r w:rsidR="00AE5E48" w:rsidRPr="007E3670">
        <w:rPr>
          <w:rFonts w:ascii="Times New Roman" w:eastAsia="Times New Roman" w:hAnsi="Times New Roman"/>
          <w:sz w:val="24"/>
        </w:rPr>
        <w:t>zasad prowadzenia gospodarki finansowej, na podstawie następujących kryteriów:</w:t>
      </w:r>
    </w:p>
    <w:p w14:paraId="1691DCF1" w14:textId="77777777" w:rsidR="009B394D" w:rsidRDefault="009B394D" w:rsidP="00AE5E48">
      <w:pPr>
        <w:numPr>
          <w:ilvl w:val="1"/>
          <w:numId w:val="3"/>
        </w:numPr>
        <w:tabs>
          <w:tab w:val="left" w:pos="561"/>
        </w:tabs>
        <w:spacing w:line="360" w:lineRule="auto"/>
        <w:ind w:left="561" w:hanging="278"/>
        <w:jc w:val="both"/>
        <w:rPr>
          <w:rFonts w:ascii="Times New Roman" w:eastAsia="Times New Roman" w:hAnsi="Times New Roman"/>
          <w:sz w:val="24"/>
        </w:rPr>
      </w:pPr>
      <w:r>
        <w:rPr>
          <w:rFonts w:ascii="Times New Roman" w:eastAsia="Times New Roman" w:hAnsi="Times New Roman"/>
          <w:sz w:val="24"/>
        </w:rPr>
        <w:t>legalności (zgodności z prawem) – w ramach którego pracownicy są zobowiązani do zapewnienia zgodności wszelkich działań z obowiązującymi w danym czasie przepisami prawa</w:t>
      </w:r>
      <w:r w:rsidR="007E3670">
        <w:rPr>
          <w:rFonts w:ascii="Times New Roman" w:eastAsia="Times New Roman" w:hAnsi="Times New Roman"/>
          <w:sz w:val="24"/>
        </w:rPr>
        <w:t>;</w:t>
      </w:r>
    </w:p>
    <w:p w14:paraId="74D5C56A" w14:textId="77777777" w:rsidR="009B394D" w:rsidRPr="007679BC" w:rsidRDefault="009B394D" w:rsidP="00AE5E48">
      <w:pPr>
        <w:numPr>
          <w:ilvl w:val="1"/>
          <w:numId w:val="3"/>
        </w:numPr>
        <w:tabs>
          <w:tab w:val="left" w:pos="561"/>
        </w:tabs>
        <w:spacing w:line="360" w:lineRule="auto"/>
        <w:ind w:left="561" w:hanging="278"/>
        <w:jc w:val="both"/>
        <w:rPr>
          <w:rFonts w:ascii="Times New Roman" w:eastAsia="Times New Roman" w:hAnsi="Times New Roman"/>
          <w:sz w:val="24"/>
        </w:rPr>
      </w:pPr>
      <w:r w:rsidRPr="007679BC">
        <w:rPr>
          <w:rFonts w:ascii="Times New Roman" w:eastAsia="Times New Roman" w:hAnsi="Times New Roman"/>
          <w:sz w:val="24"/>
        </w:rPr>
        <w:t>rzetelności – w ramach którego wypełniane są obowiązki przez pracowników z należytą starannością, sumiennie i terminowo, z dokumentowaniem określonych działań zgodnie z rzeczywistością</w:t>
      </w:r>
      <w:r w:rsidR="007E3670">
        <w:rPr>
          <w:rFonts w:ascii="Times New Roman" w:eastAsia="Times New Roman" w:hAnsi="Times New Roman"/>
          <w:sz w:val="24"/>
        </w:rPr>
        <w:t>;</w:t>
      </w:r>
    </w:p>
    <w:p w14:paraId="480378BB" w14:textId="77777777" w:rsidR="009B394D" w:rsidRDefault="009B394D" w:rsidP="00AE5E48">
      <w:pPr>
        <w:numPr>
          <w:ilvl w:val="1"/>
          <w:numId w:val="3"/>
        </w:numPr>
        <w:tabs>
          <w:tab w:val="left" w:pos="561"/>
        </w:tabs>
        <w:spacing w:line="360" w:lineRule="auto"/>
        <w:ind w:left="561" w:right="20" w:hanging="278"/>
        <w:rPr>
          <w:rFonts w:ascii="Times New Roman" w:eastAsia="Times New Roman" w:hAnsi="Times New Roman"/>
          <w:sz w:val="24"/>
        </w:rPr>
      </w:pPr>
      <w:r>
        <w:rPr>
          <w:rFonts w:ascii="Times New Roman" w:eastAsia="Times New Roman" w:hAnsi="Times New Roman"/>
          <w:sz w:val="24"/>
        </w:rPr>
        <w:lastRenderedPageBreak/>
        <w:t>celowości – w ramach którego pracownicy badają, czy działalność jest zgodna z celami i zadaniami</w:t>
      </w:r>
      <w:r w:rsidR="00706614">
        <w:rPr>
          <w:rFonts w:ascii="Times New Roman" w:eastAsia="Times New Roman" w:hAnsi="Times New Roman"/>
          <w:sz w:val="24"/>
        </w:rPr>
        <w:t xml:space="preserve"> realizowanymi </w:t>
      </w:r>
      <w:r w:rsidR="00BD1185">
        <w:rPr>
          <w:rFonts w:ascii="Times New Roman" w:eastAsia="Times New Roman" w:hAnsi="Times New Roman"/>
          <w:sz w:val="24"/>
        </w:rPr>
        <w:t>przez komórkę merytoryczną MOPS oraz</w:t>
      </w:r>
      <w:r>
        <w:rPr>
          <w:rFonts w:ascii="Times New Roman" w:eastAsia="Times New Roman" w:hAnsi="Times New Roman"/>
          <w:sz w:val="24"/>
        </w:rPr>
        <w:t xml:space="preserve"> zgodnoś</w:t>
      </w:r>
      <w:r w:rsidR="00BD1185">
        <w:rPr>
          <w:rFonts w:ascii="Times New Roman" w:eastAsia="Times New Roman" w:hAnsi="Times New Roman"/>
          <w:sz w:val="24"/>
        </w:rPr>
        <w:t>ć</w:t>
      </w:r>
      <w:r>
        <w:rPr>
          <w:rFonts w:ascii="Times New Roman" w:eastAsia="Times New Roman" w:hAnsi="Times New Roman"/>
          <w:sz w:val="24"/>
        </w:rPr>
        <w:t xml:space="preserve"> z przyjętymi planami</w:t>
      </w:r>
      <w:r w:rsidR="007E3670">
        <w:rPr>
          <w:rFonts w:ascii="Times New Roman" w:eastAsia="Times New Roman" w:hAnsi="Times New Roman"/>
          <w:sz w:val="24"/>
        </w:rPr>
        <w:t>;</w:t>
      </w:r>
    </w:p>
    <w:p w14:paraId="483B7646" w14:textId="77777777" w:rsidR="009B394D" w:rsidRDefault="009B394D" w:rsidP="00AE5E48">
      <w:pPr>
        <w:numPr>
          <w:ilvl w:val="1"/>
          <w:numId w:val="3"/>
        </w:numPr>
        <w:tabs>
          <w:tab w:val="left" w:pos="561"/>
        </w:tabs>
        <w:spacing w:line="360" w:lineRule="auto"/>
        <w:ind w:left="561" w:hanging="278"/>
        <w:jc w:val="both"/>
        <w:rPr>
          <w:rFonts w:ascii="Times New Roman" w:eastAsia="Times New Roman" w:hAnsi="Times New Roman"/>
          <w:sz w:val="24"/>
        </w:rPr>
      </w:pPr>
      <w:r>
        <w:rPr>
          <w:rFonts w:ascii="Times New Roman" w:eastAsia="Times New Roman" w:hAnsi="Times New Roman"/>
          <w:sz w:val="24"/>
        </w:rPr>
        <w:t>gospodarności – w ramach którego pracownicy optymalizują metody i sposoby oszczędnego i efektywnego wydatkowania oraz gospodarowania majątkiem, a ponadto stosują działania zapobiegające wystąpieniu szkód i ich ograniczaniu</w:t>
      </w:r>
      <w:r w:rsidR="007E3670">
        <w:rPr>
          <w:rFonts w:ascii="Times New Roman" w:eastAsia="Times New Roman" w:hAnsi="Times New Roman"/>
          <w:sz w:val="24"/>
        </w:rPr>
        <w:t>;</w:t>
      </w:r>
    </w:p>
    <w:p w14:paraId="2C353B31" w14:textId="77777777" w:rsidR="009B394D" w:rsidRDefault="009B394D" w:rsidP="00AE5E48">
      <w:pPr>
        <w:numPr>
          <w:ilvl w:val="1"/>
          <w:numId w:val="3"/>
        </w:numPr>
        <w:tabs>
          <w:tab w:val="left" w:pos="561"/>
        </w:tabs>
        <w:spacing w:line="360" w:lineRule="auto"/>
        <w:ind w:left="561" w:hanging="278"/>
        <w:jc w:val="both"/>
        <w:rPr>
          <w:rFonts w:ascii="Times New Roman" w:eastAsia="Times New Roman" w:hAnsi="Times New Roman"/>
          <w:sz w:val="24"/>
        </w:rPr>
      </w:pPr>
      <w:r>
        <w:rPr>
          <w:rFonts w:ascii="Times New Roman" w:eastAsia="Times New Roman" w:hAnsi="Times New Roman"/>
          <w:sz w:val="24"/>
        </w:rPr>
        <w:t>przejrzystości – w ramach którego klasyfikuje się dochody i wydatki publiczne, sporządza sprawozdania budżetowe i finansowe, stosuje zasady rachunkowości, zgodnie z obowiązującymi przepisami prawa w formie zorganizowanego ładu dokumentacyjnego, a ponadto sprawdzeniu czy dokumenty (dowody księgowe) będące podstawą zapisu w księgach rachunkowych, są opisane w sposób umożliwiający identyfikację zrealizowanego zadania</w:t>
      </w:r>
      <w:r w:rsidR="007E3670">
        <w:rPr>
          <w:rFonts w:ascii="Times New Roman" w:eastAsia="Times New Roman" w:hAnsi="Times New Roman"/>
          <w:sz w:val="24"/>
        </w:rPr>
        <w:t>;</w:t>
      </w:r>
    </w:p>
    <w:p w14:paraId="112C7F86" w14:textId="77777777" w:rsidR="009B394D" w:rsidRDefault="009B394D" w:rsidP="00AE5E48">
      <w:pPr>
        <w:numPr>
          <w:ilvl w:val="1"/>
          <w:numId w:val="3"/>
        </w:numPr>
        <w:tabs>
          <w:tab w:val="left" w:pos="561"/>
        </w:tabs>
        <w:spacing w:line="360" w:lineRule="auto"/>
        <w:ind w:left="561" w:right="20" w:hanging="278"/>
        <w:jc w:val="both"/>
        <w:rPr>
          <w:rFonts w:ascii="Times New Roman" w:eastAsia="Times New Roman" w:hAnsi="Times New Roman"/>
          <w:sz w:val="24"/>
        </w:rPr>
      </w:pPr>
      <w:r>
        <w:rPr>
          <w:rFonts w:ascii="Times New Roman" w:eastAsia="Times New Roman" w:hAnsi="Times New Roman"/>
          <w:sz w:val="24"/>
        </w:rPr>
        <w:t xml:space="preserve">jawności – w ramach którego jednostka posiada Biuletyn Informacji Publicznej i udostępnia </w:t>
      </w:r>
      <w:r w:rsidR="00BF354C">
        <w:rPr>
          <w:rFonts w:ascii="Times New Roman" w:eastAsia="Times New Roman" w:hAnsi="Times New Roman"/>
          <w:sz w:val="24"/>
        </w:rPr>
        <w:t>informacje</w:t>
      </w:r>
      <w:r>
        <w:rPr>
          <w:rFonts w:ascii="Times New Roman" w:eastAsia="Times New Roman" w:hAnsi="Times New Roman"/>
          <w:sz w:val="24"/>
        </w:rPr>
        <w:t xml:space="preserve"> zgodnie z ustawą o dostępie do informacji publicznej.</w:t>
      </w:r>
    </w:p>
    <w:p w14:paraId="7324FE69" w14:textId="77777777" w:rsidR="00DD18E1" w:rsidRDefault="00AE5E48" w:rsidP="00AE5E48">
      <w:pPr>
        <w:numPr>
          <w:ilvl w:val="0"/>
          <w:numId w:val="13"/>
        </w:numPr>
        <w:tabs>
          <w:tab w:val="left" w:pos="281"/>
        </w:tabs>
        <w:spacing w:line="360" w:lineRule="auto"/>
        <w:ind w:right="20"/>
        <w:rPr>
          <w:rFonts w:ascii="Times New Roman" w:eastAsia="Times New Roman" w:hAnsi="Times New Roman"/>
          <w:sz w:val="24"/>
        </w:rPr>
      </w:pPr>
      <w:r w:rsidRPr="009B394D">
        <w:rPr>
          <w:rFonts w:ascii="Times New Roman" w:eastAsia="Times New Roman" w:hAnsi="Times New Roman"/>
          <w:sz w:val="24"/>
        </w:rPr>
        <w:t>Zakres kontroli finansowej obejmuje wszystkie zdarze</w:t>
      </w:r>
      <w:r w:rsidR="00276915">
        <w:rPr>
          <w:rFonts w:ascii="Times New Roman" w:eastAsia="Times New Roman" w:hAnsi="Times New Roman"/>
          <w:sz w:val="24"/>
        </w:rPr>
        <w:t>ni</w:t>
      </w:r>
      <w:r w:rsidRPr="009B394D">
        <w:rPr>
          <w:rFonts w:ascii="Times New Roman" w:eastAsia="Times New Roman" w:hAnsi="Times New Roman"/>
          <w:sz w:val="24"/>
        </w:rPr>
        <w:t xml:space="preserve">a gospodarcze dotyczące </w:t>
      </w:r>
    </w:p>
    <w:p w14:paraId="6D40EDF7" w14:textId="77777777" w:rsidR="00AE5E48" w:rsidRPr="00DD18E1" w:rsidRDefault="00DD18E1" w:rsidP="00DD18E1">
      <w:pPr>
        <w:tabs>
          <w:tab w:val="left" w:pos="281"/>
        </w:tabs>
        <w:spacing w:line="360" w:lineRule="auto"/>
        <w:ind w:right="20"/>
        <w:rPr>
          <w:rFonts w:ascii="Times New Roman" w:eastAsia="Times New Roman" w:hAnsi="Times New Roman"/>
          <w:sz w:val="24"/>
        </w:rPr>
      </w:pPr>
      <w:r>
        <w:rPr>
          <w:rFonts w:ascii="Times New Roman" w:eastAsia="Times New Roman" w:hAnsi="Times New Roman"/>
          <w:sz w:val="24"/>
        </w:rPr>
        <w:t xml:space="preserve">    </w:t>
      </w:r>
      <w:r w:rsidR="00AE5E48" w:rsidRPr="00DD18E1">
        <w:rPr>
          <w:rFonts w:ascii="Times New Roman" w:eastAsia="Times New Roman" w:hAnsi="Times New Roman"/>
          <w:sz w:val="24"/>
        </w:rPr>
        <w:t>gospodarki finansowej związanej z funkcjonowaniem MOPS, a w szczególności:</w:t>
      </w:r>
    </w:p>
    <w:p w14:paraId="6EF60541" w14:textId="77777777" w:rsidR="00AE5E48" w:rsidRDefault="00AE5E48" w:rsidP="00AE5E48">
      <w:pPr>
        <w:numPr>
          <w:ilvl w:val="0"/>
          <w:numId w:val="4"/>
        </w:numPr>
        <w:tabs>
          <w:tab w:val="left" w:pos="561"/>
        </w:tabs>
        <w:spacing w:line="360" w:lineRule="auto"/>
        <w:ind w:left="561" w:hanging="278"/>
        <w:rPr>
          <w:rFonts w:ascii="Times New Roman" w:eastAsia="Times New Roman" w:hAnsi="Times New Roman"/>
          <w:sz w:val="24"/>
        </w:rPr>
      </w:pPr>
      <w:r>
        <w:rPr>
          <w:rFonts w:ascii="Times New Roman" w:eastAsia="Times New Roman" w:hAnsi="Times New Roman"/>
          <w:sz w:val="24"/>
        </w:rPr>
        <w:t>gospodarowanie mieniem</w:t>
      </w:r>
      <w:r w:rsidR="00DD18E1">
        <w:rPr>
          <w:rFonts w:ascii="Times New Roman" w:eastAsia="Times New Roman" w:hAnsi="Times New Roman"/>
          <w:sz w:val="24"/>
        </w:rPr>
        <w:t>;</w:t>
      </w:r>
    </w:p>
    <w:p w14:paraId="6F34776F" w14:textId="77777777" w:rsidR="00AE5E48" w:rsidRDefault="00AE5E48" w:rsidP="00AE5E48">
      <w:pPr>
        <w:numPr>
          <w:ilvl w:val="0"/>
          <w:numId w:val="4"/>
        </w:numPr>
        <w:tabs>
          <w:tab w:val="left" w:pos="561"/>
        </w:tabs>
        <w:spacing w:line="360" w:lineRule="auto"/>
        <w:ind w:left="561" w:hanging="278"/>
        <w:rPr>
          <w:rFonts w:ascii="Times New Roman" w:eastAsia="Times New Roman" w:hAnsi="Times New Roman"/>
          <w:sz w:val="24"/>
        </w:rPr>
      </w:pPr>
      <w:r>
        <w:rPr>
          <w:rFonts w:ascii="Times New Roman" w:eastAsia="Times New Roman" w:hAnsi="Times New Roman"/>
          <w:sz w:val="24"/>
        </w:rPr>
        <w:t>zaciąganie zobowiązań finansowych</w:t>
      </w:r>
      <w:r w:rsidR="00DD18E1">
        <w:rPr>
          <w:rFonts w:ascii="Times New Roman" w:eastAsia="Times New Roman" w:hAnsi="Times New Roman"/>
          <w:sz w:val="24"/>
        </w:rPr>
        <w:t>;</w:t>
      </w:r>
    </w:p>
    <w:p w14:paraId="4AD6E206" w14:textId="77777777" w:rsidR="00AE5E48" w:rsidRDefault="00AE5E48" w:rsidP="00AE5E48">
      <w:pPr>
        <w:numPr>
          <w:ilvl w:val="0"/>
          <w:numId w:val="4"/>
        </w:numPr>
        <w:tabs>
          <w:tab w:val="left" w:pos="561"/>
        </w:tabs>
        <w:spacing w:line="360" w:lineRule="auto"/>
        <w:ind w:left="561" w:hanging="278"/>
        <w:rPr>
          <w:rFonts w:ascii="Times New Roman" w:eastAsia="Times New Roman" w:hAnsi="Times New Roman"/>
          <w:sz w:val="24"/>
        </w:rPr>
      </w:pPr>
      <w:r>
        <w:rPr>
          <w:rFonts w:ascii="Times New Roman" w:eastAsia="Times New Roman" w:hAnsi="Times New Roman"/>
          <w:sz w:val="24"/>
        </w:rPr>
        <w:t>pobieranie, gromadzenie oraz zwrot środków publicznych</w:t>
      </w:r>
      <w:r w:rsidR="00DD18E1">
        <w:rPr>
          <w:rFonts w:ascii="Times New Roman" w:eastAsia="Times New Roman" w:hAnsi="Times New Roman"/>
          <w:sz w:val="24"/>
        </w:rPr>
        <w:t>;</w:t>
      </w:r>
    </w:p>
    <w:p w14:paraId="30A9CE08" w14:textId="77777777" w:rsidR="00AE5E48" w:rsidRDefault="00AE5E48" w:rsidP="00AE5E48">
      <w:pPr>
        <w:numPr>
          <w:ilvl w:val="0"/>
          <w:numId w:val="4"/>
        </w:numPr>
        <w:tabs>
          <w:tab w:val="left" w:pos="561"/>
        </w:tabs>
        <w:spacing w:line="360" w:lineRule="auto"/>
        <w:ind w:left="561" w:hanging="278"/>
        <w:rPr>
          <w:rFonts w:ascii="Times New Roman" w:eastAsia="Times New Roman" w:hAnsi="Times New Roman"/>
          <w:sz w:val="24"/>
        </w:rPr>
      </w:pPr>
      <w:r>
        <w:rPr>
          <w:rFonts w:ascii="Times New Roman" w:eastAsia="Times New Roman" w:hAnsi="Times New Roman"/>
          <w:sz w:val="24"/>
        </w:rPr>
        <w:t>dokonywanie wydatków ze środków publicznych</w:t>
      </w:r>
      <w:r w:rsidR="00DD18E1">
        <w:rPr>
          <w:rFonts w:ascii="Times New Roman" w:eastAsia="Times New Roman" w:hAnsi="Times New Roman"/>
          <w:sz w:val="24"/>
        </w:rPr>
        <w:t>;</w:t>
      </w:r>
    </w:p>
    <w:p w14:paraId="7D51D82D" w14:textId="77777777" w:rsidR="00AE5E48" w:rsidRDefault="00AE5E48" w:rsidP="00AE5E48">
      <w:pPr>
        <w:numPr>
          <w:ilvl w:val="0"/>
          <w:numId w:val="4"/>
        </w:numPr>
        <w:tabs>
          <w:tab w:val="left" w:pos="561"/>
        </w:tabs>
        <w:spacing w:line="360" w:lineRule="auto"/>
        <w:ind w:left="561" w:hanging="278"/>
        <w:rPr>
          <w:rFonts w:ascii="Times New Roman" w:eastAsia="Times New Roman" w:hAnsi="Times New Roman"/>
          <w:sz w:val="24"/>
        </w:rPr>
      </w:pPr>
      <w:r>
        <w:rPr>
          <w:rFonts w:ascii="Times New Roman" w:eastAsia="Times New Roman" w:hAnsi="Times New Roman"/>
          <w:sz w:val="24"/>
        </w:rPr>
        <w:t>dokonywanie zmian w planach finansowych</w:t>
      </w:r>
      <w:r w:rsidR="00DD18E1">
        <w:rPr>
          <w:rFonts w:ascii="Times New Roman" w:eastAsia="Times New Roman" w:hAnsi="Times New Roman"/>
          <w:sz w:val="24"/>
        </w:rPr>
        <w:t>;</w:t>
      </w:r>
    </w:p>
    <w:p w14:paraId="47DF3D4B" w14:textId="77777777" w:rsidR="009B394D" w:rsidRDefault="00AE5E48" w:rsidP="00AE5E48">
      <w:pPr>
        <w:numPr>
          <w:ilvl w:val="0"/>
          <w:numId w:val="4"/>
        </w:numPr>
        <w:tabs>
          <w:tab w:val="left" w:pos="561"/>
        </w:tabs>
        <w:spacing w:line="360" w:lineRule="auto"/>
        <w:ind w:left="561" w:hanging="278"/>
        <w:rPr>
          <w:rFonts w:ascii="Times New Roman" w:eastAsia="Times New Roman" w:hAnsi="Times New Roman"/>
          <w:sz w:val="24"/>
        </w:rPr>
      </w:pPr>
      <w:r>
        <w:rPr>
          <w:rFonts w:ascii="Times New Roman" w:eastAsia="Times New Roman" w:hAnsi="Times New Roman"/>
          <w:sz w:val="24"/>
        </w:rPr>
        <w:t>udzielanie zamówień publicznych</w:t>
      </w:r>
      <w:r w:rsidR="00DD18E1">
        <w:rPr>
          <w:rFonts w:ascii="Times New Roman" w:eastAsia="Times New Roman" w:hAnsi="Times New Roman"/>
          <w:sz w:val="24"/>
        </w:rPr>
        <w:t>.</w:t>
      </w:r>
    </w:p>
    <w:p w14:paraId="5A3F4554" w14:textId="77777777" w:rsidR="00AE5E48" w:rsidRDefault="00AE5E48" w:rsidP="003C2087">
      <w:pPr>
        <w:spacing w:line="360" w:lineRule="auto"/>
        <w:rPr>
          <w:rFonts w:ascii="Times New Roman" w:eastAsia="Times New Roman" w:hAnsi="Times New Roman"/>
        </w:rPr>
      </w:pPr>
      <w:bookmarkStart w:id="2" w:name="page4"/>
      <w:bookmarkEnd w:id="2"/>
    </w:p>
    <w:p w14:paraId="4853949C" w14:textId="77777777" w:rsidR="009B394D" w:rsidRDefault="009B394D" w:rsidP="00AE5E48">
      <w:pPr>
        <w:numPr>
          <w:ilvl w:val="2"/>
          <w:numId w:val="5"/>
        </w:numPr>
        <w:tabs>
          <w:tab w:val="left" w:pos="4541"/>
        </w:tabs>
        <w:spacing w:line="360" w:lineRule="auto"/>
        <w:ind w:left="4541" w:hanging="187"/>
        <w:rPr>
          <w:rFonts w:ascii="Times New Roman" w:eastAsia="Times New Roman" w:hAnsi="Times New Roman"/>
          <w:b/>
          <w:sz w:val="24"/>
        </w:rPr>
      </w:pPr>
      <w:r>
        <w:rPr>
          <w:rFonts w:ascii="Times New Roman" w:eastAsia="Times New Roman" w:hAnsi="Times New Roman"/>
          <w:b/>
          <w:sz w:val="24"/>
        </w:rPr>
        <w:t>2.</w:t>
      </w:r>
    </w:p>
    <w:p w14:paraId="4979107E" w14:textId="77777777" w:rsidR="00AE5E48" w:rsidRDefault="00AE5E48" w:rsidP="003C2087">
      <w:pPr>
        <w:spacing w:line="360" w:lineRule="auto"/>
        <w:ind w:right="19"/>
        <w:jc w:val="center"/>
        <w:rPr>
          <w:rFonts w:ascii="Times New Roman" w:eastAsia="Times New Roman" w:hAnsi="Times New Roman"/>
          <w:b/>
          <w:sz w:val="24"/>
        </w:rPr>
      </w:pPr>
      <w:r>
        <w:rPr>
          <w:rFonts w:ascii="Times New Roman" w:eastAsia="Times New Roman" w:hAnsi="Times New Roman"/>
          <w:b/>
          <w:sz w:val="24"/>
        </w:rPr>
        <w:t>Zasady sprawowania kontroli finansowej</w:t>
      </w:r>
    </w:p>
    <w:p w14:paraId="447A9A39" w14:textId="77777777" w:rsidR="00AE5E48" w:rsidRDefault="00AE5E48" w:rsidP="00AE5E48">
      <w:pPr>
        <w:numPr>
          <w:ilvl w:val="0"/>
          <w:numId w:val="5"/>
        </w:numPr>
        <w:tabs>
          <w:tab w:val="left" w:pos="281"/>
        </w:tabs>
        <w:spacing w:line="360" w:lineRule="auto"/>
        <w:ind w:left="281" w:hanging="281"/>
        <w:rPr>
          <w:rFonts w:ascii="Times New Roman" w:eastAsia="Times New Roman" w:hAnsi="Times New Roman"/>
          <w:sz w:val="24"/>
        </w:rPr>
      </w:pPr>
      <w:r>
        <w:rPr>
          <w:rFonts w:ascii="Times New Roman" w:eastAsia="Times New Roman" w:hAnsi="Times New Roman"/>
          <w:sz w:val="24"/>
        </w:rPr>
        <w:t>Kontrola finansowa sprawowana jest poprzez:</w:t>
      </w:r>
    </w:p>
    <w:p w14:paraId="2E7B5E7D" w14:textId="77777777" w:rsidR="00AE5E48" w:rsidRDefault="00AE5E48" w:rsidP="00AE5E48">
      <w:pPr>
        <w:numPr>
          <w:ilvl w:val="1"/>
          <w:numId w:val="5"/>
        </w:numPr>
        <w:tabs>
          <w:tab w:val="left" w:pos="561"/>
        </w:tabs>
        <w:spacing w:line="360" w:lineRule="auto"/>
        <w:ind w:left="561" w:hanging="278"/>
        <w:rPr>
          <w:rFonts w:ascii="Times New Roman" w:eastAsia="Times New Roman" w:hAnsi="Times New Roman"/>
          <w:sz w:val="24"/>
        </w:rPr>
      </w:pPr>
      <w:r>
        <w:rPr>
          <w:rFonts w:ascii="Times New Roman" w:eastAsia="Times New Roman" w:hAnsi="Times New Roman"/>
          <w:sz w:val="24"/>
        </w:rPr>
        <w:t>kontrolę wstępną</w:t>
      </w:r>
      <w:r w:rsidR="001173A5">
        <w:rPr>
          <w:rFonts w:ascii="Times New Roman" w:eastAsia="Times New Roman" w:hAnsi="Times New Roman"/>
          <w:sz w:val="24"/>
        </w:rPr>
        <w:t>;</w:t>
      </w:r>
    </w:p>
    <w:p w14:paraId="4DE4BCD2" w14:textId="77777777" w:rsidR="00AE5E48" w:rsidRDefault="00AE5E48" w:rsidP="00AE5E48">
      <w:pPr>
        <w:numPr>
          <w:ilvl w:val="1"/>
          <w:numId w:val="5"/>
        </w:numPr>
        <w:tabs>
          <w:tab w:val="left" w:pos="561"/>
        </w:tabs>
        <w:spacing w:line="360" w:lineRule="auto"/>
        <w:ind w:left="561" w:hanging="278"/>
        <w:rPr>
          <w:rFonts w:ascii="Times New Roman" w:eastAsia="Times New Roman" w:hAnsi="Times New Roman"/>
          <w:sz w:val="24"/>
        </w:rPr>
      </w:pPr>
      <w:r>
        <w:rPr>
          <w:rFonts w:ascii="Times New Roman" w:eastAsia="Times New Roman" w:hAnsi="Times New Roman"/>
          <w:sz w:val="24"/>
        </w:rPr>
        <w:t>kontrolę bieżącą</w:t>
      </w:r>
      <w:r w:rsidR="001173A5">
        <w:rPr>
          <w:rFonts w:ascii="Times New Roman" w:eastAsia="Times New Roman" w:hAnsi="Times New Roman"/>
          <w:sz w:val="24"/>
        </w:rPr>
        <w:t>;</w:t>
      </w:r>
    </w:p>
    <w:p w14:paraId="5B2CB534" w14:textId="77777777" w:rsidR="00AE5E48" w:rsidRDefault="00AE5E48" w:rsidP="00AE5E48">
      <w:pPr>
        <w:numPr>
          <w:ilvl w:val="1"/>
          <w:numId w:val="5"/>
        </w:numPr>
        <w:tabs>
          <w:tab w:val="left" w:pos="561"/>
        </w:tabs>
        <w:spacing w:line="360" w:lineRule="auto"/>
        <w:ind w:left="561" w:hanging="278"/>
        <w:rPr>
          <w:rFonts w:ascii="Times New Roman" w:eastAsia="Times New Roman" w:hAnsi="Times New Roman"/>
          <w:sz w:val="24"/>
        </w:rPr>
      </w:pPr>
      <w:r>
        <w:rPr>
          <w:rFonts w:ascii="Times New Roman" w:eastAsia="Times New Roman" w:hAnsi="Times New Roman"/>
          <w:sz w:val="24"/>
        </w:rPr>
        <w:t>kontrolę następną.</w:t>
      </w:r>
    </w:p>
    <w:p w14:paraId="5D3081D4" w14:textId="77777777" w:rsidR="00AE5E48" w:rsidRDefault="00AE5E48" w:rsidP="00AE5E48">
      <w:pPr>
        <w:numPr>
          <w:ilvl w:val="0"/>
          <w:numId w:val="5"/>
        </w:numPr>
        <w:tabs>
          <w:tab w:val="left" w:pos="281"/>
        </w:tabs>
        <w:spacing w:line="360" w:lineRule="auto"/>
        <w:ind w:left="281" w:right="20" w:hanging="281"/>
        <w:jc w:val="both"/>
        <w:rPr>
          <w:rFonts w:ascii="Times New Roman" w:eastAsia="Times New Roman" w:hAnsi="Times New Roman"/>
          <w:sz w:val="24"/>
        </w:rPr>
      </w:pPr>
      <w:r>
        <w:rPr>
          <w:rFonts w:ascii="Times New Roman" w:eastAsia="Times New Roman" w:hAnsi="Times New Roman"/>
          <w:sz w:val="24"/>
        </w:rPr>
        <w:t xml:space="preserve">Kontrola wstępna ma na celu zapobieżenie powstaniu zjawisk odbiegających od przyjętych procedur. Przeprowadzana jest przed rozpoczęciem danego procesu, zanim zostaną wdrożone konkretne działania wywołujące skutki finansowe lub majątkowe. Ma na celu przeciwdziałanie podejmowaniu decyzji nieprawidłowych i niekorzystnych i </w:t>
      </w:r>
      <w:r w:rsidR="001173A5" w:rsidRPr="008672A5">
        <w:rPr>
          <w:rFonts w:ascii="Times New Roman" w:eastAsia="Times New Roman" w:hAnsi="Times New Roman"/>
          <w:sz w:val="24"/>
        </w:rPr>
        <w:t>po</w:t>
      </w:r>
      <w:r w:rsidRPr="008672A5">
        <w:rPr>
          <w:rFonts w:ascii="Times New Roman" w:eastAsia="Times New Roman" w:hAnsi="Times New Roman"/>
          <w:sz w:val="24"/>
        </w:rPr>
        <w:t xml:space="preserve">winna </w:t>
      </w:r>
      <w:r>
        <w:rPr>
          <w:rFonts w:ascii="Times New Roman" w:eastAsia="Times New Roman" w:hAnsi="Times New Roman"/>
          <w:sz w:val="24"/>
        </w:rPr>
        <w:t>zabezpieczać przed wystąpieniem zjawisk marnotrawstwa, niegospodarności lub nadużyć.</w:t>
      </w:r>
    </w:p>
    <w:p w14:paraId="28F1781C" w14:textId="77777777" w:rsidR="00AE5E48" w:rsidRDefault="00AE5E48" w:rsidP="00AE5E48">
      <w:pPr>
        <w:numPr>
          <w:ilvl w:val="0"/>
          <w:numId w:val="5"/>
        </w:numPr>
        <w:tabs>
          <w:tab w:val="left" w:pos="281"/>
        </w:tabs>
        <w:spacing w:line="360" w:lineRule="auto"/>
        <w:ind w:left="281" w:right="20" w:hanging="281"/>
        <w:jc w:val="both"/>
        <w:rPr>
          <w:rFonts w:ascii="Times New Roman" w:eastAsia="Times New Roman" w:hAnsi="Times New Roman"/>
          <w:sz w:val="24"/>
        </w:rPr>
      </w:pPr>
      <w:r>
        <w:rPr>
          <w:rFonts w:ascii="Times New Roman" w:eastAsia="Times New Roman" w:hAnsi="Times New Roman"/>
          <w:sz w:val="24"/>
        </w:rPr>
        <w:lastRenderedPageBreak/>
        <w:t>Kontrola bieżąca przeprowadzana jest na każdym etapie danego procesu, celem wyeliminowania przed zakończeniem każdego etapu danego procesu, tych zjawisk, które mogą negatywnie wpłynąć na jego wynik końcowy. Kontrola bieżąca polega m.in. na:</w:t>
      </w:r>
    </w:p>
    <w:p w14:paraId="529998B2" w14:textId="77777777" w:rsidR="00AE5E48" w:rsidRDefault="00AE5E48" w:rsidP="00AE5E48">
      <w:pPr>
        <w:numPr>
          <w:ilvl w:val="1"/>
          <w:numId w:val="5"/>
        </w:numPr>
        <w:tabs>
          <w:tab w:val="left" w:pos="561"/>
        </w:tabs>
        <w:spacing w:line="360" w:lineRule="auto"/>
        <w:ind w:left="561" w:hanging="278"/>
        <w:rPr>
          <w:rFonts w:ascii="Times New Roman" w:eastAsia="Times New Roman" w:hAnsi="Times New Roman"/>
          <w:sz w:val="24"/>
        </w:rPr>
      </w:pPr>
      <w:r>
        <w:rPr>
          <w:rFonts w:ascii="Times New Roman" w:eastAsia="Times New Roman" w:hAnsi="Times New Roman"/>
          <w:sz w:val="24"/>
        </w:rPr>
        <w:t>sprawdzeniu operacji finansowej określonej w dokumencie księgowym pod względem merytorycznym i pod względem formalno-rachunkowym</w:t>
      </w:r>
      <w:r w:rsidR="00DD18E1">
        <w:rPr>
          <w:rFonts w:ascii="Times New Roman" w:eastAsia="Times New Roman" w:hAnsi="Times New Roman"/>
          <w:sz w:val="24"/>
        </w:rPr>
        <w:t>;</w:t>
      </w:r>
    </w:p>
    <w:p w14:paraId="6983CC4A" w14:textId="77777777" w:rsidR="00AE5E48" w:rsidRDefault="00AE5E48" w:rsidP="00AE5E48">
      <w:pPr>
        <w:numPr>
          <w:ilvl w:val="1"/>
          <w:numId w:val="5"/>
        </w:numPr>
        <w:tabs>
          <w:tab w:val="left" w:pos="561"/>
        </w:tabs>
        <w:spacing w:line="360" w:lineRule="auto"/>
        <w:ind w:left="561" w:hanging="278"/>
        <w:rPr>
          <w:rFonts w:ascii="Times New Roman" w:eastAsia="Times New Roman" w:hAnsi="Times New Roman"/>
          <w:sz w:val="24"/>
        </w:rPr>
      </w:pPr>
      <w:r>
        <w:rPr>
          <w:rFonts w:ascii="Times New Roman" w:eastAsia="Times New Roman" w:hAnsi="Times New Roman"/>
          <w:sz w:val="24"/>
        </w:rPr>
        <w:t>sprawdzeniu dokumentu, czy wydatek mieści się w planie finansowym</w:t>
      </w:r>
      <w:r w:rsidR="00DD18E1">
        <w:rPr>
          <w:rFonts w:ascii="Times New Roman" w:eastAsia="Times New Roman" w:hAnsi="Times New Roman"/>
          <w:sz w:val="24"/>
        </w:rPr>
        <w:t>;</w:t>
      </w:r>
    </w:p>
    <w:p w14:paraId="004114BE" w14:textId="77777777" w:rsidR="00AE5E48" w:rsidRDefault="00AE5E48" w:rsidP="00AE5E48">
      <w:pPr>
        <w:numPr>
          <w:ilvl w:val="1"/>
          <w:numId w:val="5"/>
        </w:numPr>
        <w:tabs>
          <w:tab w:val="left" w:pos="561"/>
        </w:tabs>
        <w:spacing w:line="360" w:lineRule="auto"/>
        <w:ind w:left="561" w:hanging="278"/>
        <w:rPr>
          <w:rFonts w:ascii="Times New Roman" w:eastAsia="Times New Roman" w:hAnsi="Times New Roman"/>
          <w:sz w:val="24"/>
        </w:rPr>
      </w:pPr>
      <w:r>
        <w:rPr>
          <w:rFonts w:ascii="Times New Roman" w:eastAsia="Times New Roman" w:hAnsi="Times New Roman"/>
          <w:sz w:val="24"/>
        </w:rPr>
        <w:t>opisaniu dokumentu.</w:t>
      </w:r>
    </w:p>
    <w:p w14:paraId="5BC5790A" w14:textId="77777777" w:rsidR="00AE5E48" w:rsidRDefault="00AE5E48" w:rsidP="00AE5E48">
      <w:pPr>
        <w:numPr>
          <w:ilvl w:val="0"/>
          <w:numId w:val="5"/>
        </w:numPr>
        <w:tabs>
          <w:tab w:val="left" w:pos="281"/>
        </w:tabs>
        <w:spacing w:line="360" w:lineRule="auto"/>
        <w:ind w:left="281" w:right="20" w:hanging="281"/>
        <w:jc w:val="both"/>
        <w:rPr>
          <w:rFonts w:ascii="Times New Roman" w:eastAsia="Times New Roman" w:hAnsi="Times New Roman"/>
          <w:sz w:val="24"/>
        </w:rPr>
      </w:pPr>
      <w:r>
        <w:rPr>
          <w:rFonts w:ascii="Times New Roman" w:eastAsia="Times New Roman" w:hAnsi="Times New Roman"/>
          <w:sz w:val="24"/>
        </w:rPr>
        <w:t>Kontrola następna, przeprowadzana jest po zakończeniu danego procesu. Polega na analizowaniu i badaniu uzyskanych efektów działania oraz porównaniu ich z założonymi celami. Obejmuje również sprawdzanie, czy dany proces przebiegał zgodnie z założeniami i w ustalonej kolejności, a także czy został objęty kontrolą wstępną i bieżącą oraz czy była ona skuteczna. Kontrola ta powinna dostarczać także informacji o tym, co, w jakim zakresie i w którym etapie działań należy zmienić, aby osiągnąć założone cele.</w:t>
      </w:r>
    </w:p>
    <w:p w14:paraId="41C1616E" w14:textId="77777777" w:rsidR="00AE5E48" w:rsidRDefault="00AE5E48" w:rsidP="003C2087">
      <w:pPr>
        <w:spacing w:line="360" w:lineRule="auto"/>
        <w:rPr>
          <w:rFonts w:ascii="Times New Roman" w:eastAsia="Times New Roman" w:hAnsi="Times New Roman"/>
          <w:sz w:val="24"/>
        </w:rPr>
      </w:pPr>
    </w:p>
    <w:p w14:paraId="32C3974C" w14:textId="77777777" w:rsidR="00AE5E48" w:rsidRDefault="009B394D" w:rsidP="00AE5E48">
      <w:pPr>
        <w:numPr>
          <w:ilvl w:val="2"/>
          <w:numId w:val="5"/>
        </w:numPr>
        <w:tabs>
          <w:tab w:val="left" w:pos="4541"/>
        </w:tabs>
        <w:spacing w:line="360" w:lineRule="auto"/>
        <w:ind w:left="4541" w:hanging="187"/>
        <w:rPr>
          <w:rFonts w:ascii="Times New Roman" w:eastAsia="Times New Roman" w:hAnsi="Times New Roman"/>
          <w:b/>
          <w:sz w:val="24"/>
        </w:rPr>
      </w:pPr>
      <w:r>
        <w:rPr>
          <w:rFonts w:ascii="Times New Roman" w:eastAsia="Times New Roman" w:hAnsi="Times New Roman"/>
          <w:b/>
          <w:sz w:val="24"/>
        </w:rPr>
        <w:t>3</w:t>
      </w:r>
      <w:r w:rsidR="00AE5E48">
        <w:rPr>
          <w:rFonts w:ascii="Times New Roman" w:eastAsia="Times New Roman" w:hAnsi="Times New Roman"/>
          <w:b/>
          <w:sz w:val="24"/>
        </w:rPr>
        <w:t>.</w:t>
      </w:r>
    </w:p>
    <w:p w14:paraId="14900C63" w14:textId="77777777" w:rsidR="001E7BE8" w:rsidRPr="001E7BE8" w:rsidRDefault="001E7BE8" w:rsidP="001E7BE8">
      <w:pPr>
        <w:spacing w:line="360" w:lineRule="auto"/>
        <w:ind w:left="4"/>
        <w:jc w:val="center"/>
        <w:rPr>
          <w:rFonts w:ascii="Times New Roman" w:eastAsia="Times New Roman" w:hAnsi="Times New Roman"/>
          <w:b/>
          <w:bCs/>
          <w:sz w:val="24"/>
        </w:rPr>
      </w:pPr>
      <w:r w:rsidRPr="001E7BE8">
        <w:rPr>
          <w:rFonts w:ascii="Times New Roman" w:eastAsia="Times New Roman" w:hAnsi="Times New Roman"/>
          <w:b/>
          <w:bCs/>
          <w:sz w:val="24"/>
        </w:rPr>
        <w:t>Zasady pobierania, gromadzenia oraz zwrotu środków publicznych.</w:t>
      </w:r>
    </w:p>
    <w:p w14:paraId="7537FA45" w14:textId="77777777" w:rsidR="001E7BE8" w:rsidRDefault="001E7BE8" w:rsidP="00AE5E48">
      <w:pPr>
        <w:numPr>
          <w:ilvl w:val="0"/>
          <w:numId w:val="14"/>
        </w:numPr>
        <w:spacing w:line="360" w:lineRule="auto"/>
        <w:rPr>
          <w:rFonts w:ascii="Times New Roman" w:eastAsia="Times New Roman" w:hAnsi="Times New Roman"/>
          <w:sz w:val="24"/>
        </w:rPr>
      </w:pPr>
      <w:r>
        <w:rPr>
          <w:rFonts w:ascii="Times New Roman" w:eastAsia="Times New Roman" w:hAnsi="Times New Roman"/>
          <w:sz w:val="24"/>
        </w:rPr>
        <w:t>Kontrola finansowa w zakresie pobierania dochodów ma na celu sprawdzenie czy:</w:t>
      </w:r>
    </w:p>
    <w:p w14:paraId="7F890DC4" w14:textId="77777777" w:rsidR="001E7BE8" w:rsidRDefault="001E7BE8" w:rsidP="00AE5E48">
      <w:pPr>
        <w:numPr>
          <w:ilvl w:val="0"/>
          <w:numId w:val="6"/>
        </w:numPr>
        <w:tabs>
          <w:tab w:val="left" w:pos="564"/>
        </w:tabs>
        <w:spacing w:line="360" w:lineRule="auto"/>
        <w:ind w:left="564" w:hanging="280"/>
        <w:rPr>
          <w:rFonts w:ascii="Times New Roman" w:eastAsia="Times New Roman" w:hAnsi="Times New Roman"/>
          <w:sz w:val="24"/>
        </w:rPr>
      </w:pPr>
      <w:r>
        <w:rPr>
          <w:rFonts w:ascii="Times New Roman" w:eastAsia="Times New Roman" w:hAnsi="Times New Roman"/>
          <w:sz w:val="24"/>
        </w:rPr>
        <w:t>prawidłowo i terminowo ustalano należności z tytułu dochodów budżetowych</w:t>
      </w:r>
      <w:r w:rsidR="00DD18E1">
        <w:rPr>
          <w:rFonts w:ascii="Times New Roman" w:eastAsia="Times New Roman" w:hAnsi="Times New Roman"/>
          <w:sz w:val="24"/>
        </w:rPr>
        <w:t>;</w:t>
      </w:r>
    </w:p>
    <w:p w14:paraId="47E21D33" w14:textId="77777777" w:rsidR="001E7BE8" w:rsidRPr="001E7BE8" w:rsidRDefault="001E7BE8" w:rsidP="00AE5E48">
      <w:pPr>
        <w:numPr>
          <w:ilvl w:val="0"/>
          <w:numId w:val="6"/>
        </w:numPr>
        <w:tabs>
          <w:tab w:val="left" w:pos="564"/>
        </w:tabs>
        <w:spacing w:line="360" w:lineRule="auto"/>
        <w:ind w:left="564" w:hanging="280"/>
        <w:rPr>
          <w:rFonts w:ascii="Times New Roman" w:eastAsia="Times New Roman" w:hAnsi="Times New Roman"/>
          <w:sz w:val="24"/>
        </w:rPr>
      </w:pPr>
      <w:r w:rsidRPr="001E7BE8">
        <w:rPr>
          <w:rFonts w:ascii="Times New Roman" w:eastAsia="Times New Roman" w:hAnsi="Times New Roman"/>
          <w:sz w:val="24"/>
        </w:rPr>
        <w:t>pobierano wpłaty i dokonywano zwrotów nadpłat, oraz przekazywano zarachowane kwoty dochodów na właściwe rachunki</w:t>
      </w:r>
      <w:r w:rsidR="00DD18E1">
        <w:rPr>
          <w:rFonts w:ascii="Times New Roman" w:eastAsia="Times New Roman" w:hAnsi="Times New Roman"/>
          <w:sz w:val="24"/>
        </w:rPr>
        <w:t>;</w:t>
      </w:r>
    </w:p>
    <w:p w14:paraId="48871740" w14:textId="77777777" w:rsidR="001E7BE8" w:rsidRDefault="001E7BE8" w:rsidP="001E7BE8">
      <w:pPr>
        <w:spacing w:line="360" w:lineRule="auto"/>
        <w:ind w:left="564" w:hanging="282"/>
        <w:rPr>
          <w:rFonts w:ascii="Times New Roman" w:eastAsia="Times New Roman" w:hAnsi="Times New Roman"/>
          <w:sz w:val="24"/>
        </w:rPr>
      </w:pPr>
      <w:r>
        <w:rPr>
          <w:rFonts w:ascii="Times New Roman" w:eastAsia="Times New Roman" w:hAnsi="Times New Roman"/>
          <w:sz w:val="24"/>
        </w:rPr>
        <w:t>3) właściwie</w:t>
      </w:r>
      <w:r>
        <w:rPr>
          <w:rFonts w:ascii="Times New Roman" w:eastAsia="Times New Roman" w:hAnsi="Times New Roman"/>
        </w:rPr>
        <w:t xml:space="preserve"> </w:t>
      </w:r>
      <w:r>
        <w:rPr>
          <w:rFonts w:ascii="Times New Roman" w:eastAsia="Times New Roman" w:hAnsi="Times New Roman"/>
          <w:sz w:val="24"/>
        </w:rPr>
        <w:t>i poprawnie prowadzono ewidencje dochodów według ich działów i rozdziałów oraz według paragrafów klasyfikacji budżetowej</w:t>
      </w:r>
      <w:r w:rsidR="00DD18E1">
        <w:rPr>
          <w:rFonts w:ascii="Times New Roman" w:eastAsia="Times New Roman" w:hAnsi="Times New Roman"/>
          <w:sz w:val="24"/>
        </w:rPr>
        <w:t>;</w:t>
      </w:r>
    </w:p>
    <w:p w14:paraId="0193D768" w14:textId="77777777" w:rsidR="001E7BE8" w:rsidRDefault="001E7BE8" w:rsidP="00AE5E48">
      <w:pPr>
        <w:numPr>
          <w:ilvl w:val="1"/>
          <w:numId w:val="7"/>
        </w:numPr>
        <w:tabs>
          <w:tab w:val="left" w:pos="564"/>
        </w:tabs>
        <w:spacing w:line="360" w:lineRule="auto"/>
        <w:ind w:left="564" w:right="20" w:hanging="280"/>
        <w:rPr>
          <w:rFonts w:ascii="Times New Roman" w:eastAsia="Times New Roman" w:hAnsi="Times New Roman"/>
          <w:sz w:val="24"/>
        </w:rPr>
      </w:pPr>
      <w:r>
        <w:rPr>
          <w:rFonts w:ascii="Times New Roman" w:eastAsia="Times New Roman" w:hAnsi="Times New Roman"/>
          <w:sz w:val="24"/>
        </w:rPr>
        <w:t>wysyłano do zobowiązanych rachunki lub inne dokumenty w zakresie przypisanych należności (np. noty)</w:t>
      </w:r>
      <w:r w:rsidR="00DD18E1">
        <w:rPr>
          <w:rFonts w:ascii="Times New Roman" w:eastAsia="Times New Roman" w:hAnsi="Times New Roman"/>
          <w:sz w:val="24"/>
        </w:rPr>
        <w:t>;</w:t>
      </w:r>
    </w:p>
    <w:p w14:paraId="1FBB6C80" w14:textId="77777777" w:rsidR="00C25765" w:rsidRDefault="001E7BE8" w:rsidP="00AE5E48">
      <w:pPr>
        <w:numPr>
          <w:ilvl w:val="1"/>
          <w:numId w:val="7"/>
        </w:numPr>
        <w:tabs>
          <w:tab w:val="left" w:pos="564"/>
        </w:tabs>
        <w:spacing w:line="360" w:lineRule="auto"/>
        <w:ind w:left="564" w:right="20" w:hanging="280"/>
        <w:rPr>
          <w:rFonts w:ascii="Times New Roman" w:eastAsia="Times New Roman" w:hAnsi="Times New Roman"/>
          <w:sz w:val="24"/>
        </w:rPr>
      </w:pPr>
      <w:r>
        <w:rPr>
          <w:rFonts w:ascii="Times New Roman" w:eastAsia="Times New Roman" w:hAnsi="Times New Roman"/>
          <w:sz w:val="24"/>
        </w:rPr>
        <w:t>umarzano i odpisywano należności nieściągnięte w zakresie i na zasadach określonych w odrębnych przepisach.</w:t>
      </w:r>
    </w:p>
    <w:p w14:paraId="743E3B6C" w14:textId="77777777" w:rsidR="001E7BE8" w:rsidRPr="00C25765" w:rsidRDefault="001E7BE8" w:rsidP="00DD18E1">
      <w:pPr>
        <w:numPr>
          <w:ilvl w:val="0"/>
          <w:numId w:val="14"/>
        </w:numPr>
        <w:tabs>
          <w:tab w:val="left" w:pos="284"/>
        </w:tabs>
        <w:spacing w:line="360" w:lineRule="auto"/>
        <w:ind w:left="426" w:right="20"/>
        <w:rPr>
          <w:rFonts w:ascii="Times New Roman" w:eastAsia="Times New Roman" w:hAnsi="Times New Roman"/>
          <w:sz w:val="24"/>
        </w:rPr>
      </w:pPr>
      <w:r w:rsidRPr="00C25765">
        <w:rPr>
          <w:rFonts w:ascii="Times New Roman" w:eastAsia="Times New Roman" w:hAnsi="Times New Roman"/>
          <w:sz w:val="24"/>
        </w:rPr>
        <w:t>W celu zapewnienia rzetelnego i prawidłowego naliczania wysokości dochodów budżetowych należy:</w:t>
      </w:r>
    </w:p>
    <w:p w14:paraId="127A8A2C" w14:textId="77777777" w:rsidR="001E7BE8" w:rsidRDefault="001E7BE8" w:rsidP="00AE5E48">
      <w:pPr>
        <w:numPr>
          <w:ilvl w:val="1"/>
          <w:numId w:val="8"/>
        </w:numPr>
        <w:tabs>
          <w:tab w:val="left" w:pos="564"/>
        </w:tabs>
        <w:spacing w:line="360" w:lineRule="auto"/>
        <w:ind w:left="564" w:right="20" w:hanging="280"/>
        <w:jc w:val="both"/>
        <w:rPr>
          <w:rFonts w:ascii="Times New Roman" w:eastAsia="Times New Roman" w:hAnsi="Times New Roman"/>
          <w:sz w:val="24"/>
        </w:rPr>
      </w:pPr>
      <w:r>
        <w:rPr>
          <w:rFonts w:ascii="Times New Roman" w:eastAsia="Times New Roman" w:hAnsi="Times New Roman"/>
          <w:sz w:val="24"/>
        </w:rPr>
        <w:t>ustalać należności z tytułu dochodów budżetowych, w tym wystawi</w:t>
      </w:r>
      <w:r w:rsidR="00DD18E1">
        <w:rPr>
          <w:rFonts w:ascii="Times New Roman" w:eastAsia="Times New Roman" w:hAnsi="Times New Roman"/>
          <w:sz w:val="24"/>
        </w:rPr>
        <w:t>a</w:t>
      </w:r>
      <w:r>
        <w:rPr>
          <w:rFonts w:ascii="Times New Roman" w:eastAsia="Times New Roman" w:hAnsi="Times New Roman"/>
          <w:sz w:val="24"/>
        </w:rPr>
        <w:t>ć noty księgowe, sporządz</w:t>
      </w:r>
      <w:r w:rsidR="00DD18E1">
        <w:rPr>
          <w:rFonts w:ascii="Times New Roman" w:eastAsia="Times New Roman" w:hAnsi="Times New Roman"/>
          <w:sz w:val="24"/>
        </w:rPr>
        <w:t>a</w:t>
      </w:r>
      <w:r>
        <w:rPr>
          <w:rFonts w:ascii="Times New Roman" w:eastAsia="Times New Roman" w:hAnsi="Times New Roman"/>
          <w:sz w:val="24"/>
        </w:rPr>
        <w:t>ć przypisy należności i inne równoważne dokumenty. Ustalenie należności powinno zostać oparte na przepisach prawa, umowach, decyzjach, bądź na innych dokumentach własnych</w:t>
      </w:r>
      <w:r w:rsidR="00D5690C">
        <w:rPr>
          <w:rFonts w:ascii="Times New Roman" w:eastAsia="Times New Roman" w:hAnsi="Times New Roman"/>
          <w:sz w:val="24"/>
        </w:rPr>
        <w:t>;</w:t>
      </w:r>
    </w:p>
    <w:p w14:paraId="02137375" w14:textId="77777777" w:rsidR="001E7BE8" w:rsidRDefault="001E7BE8" w:rsidP="00AE5E48">
      <w:pPr>
        <w:numPr>
          <w:ilvl w:val="1"/>
          <w:numId w:val="8"/>
        </w:numPr>
        <w:tabs>
          <w:tab w:val="left" w:pos="564"/>
        </w:tabs>
        <w:spacing w:line="360" w:lineRule="auto"/>
        <w:ind w:left="564" w:hanging="280"/>
        <w:rPr>
          <w:rFonts w:ascii="Times New Roman" w:eastAsia="Times New Roman" w:hAnsi="Times New Roman"/>
          <w:sz w:val="24"/>
        </w:rPr>
      </w:pPr>
      <w:r>
        <w:rPr>
          <w:rFonts w:ascii="Times New Roman" w:eastAsia="Times New Roman" w:hAnsi="Times New Roman"/>
          <w:sz w:val="24"/>
        </w:rPr>
        <w:t>weryfikować terminowość dokonywanych wpłat</w:t>
      </w:r>
      <w:r w:rsidR="00D5690C">
        <w:rPr>
          <w:rFonts w:ascii="Times New Roman" w:eastAsia="Times New Roman" w:hAnsi="Times New Roman"/>
          <w:sz w:val="24"/>
        </w:rPr>
        <w:t>;</w:t>
      </w:r>
    </w:p>
    <w:p w14:paraId="3F410F31" w14:textId="77777777" w:rsidR="001E7BE8" w:rsidRDefault="001E7BE8" w:rsidP="00AE5E48">
      <w:pPr>
        <w:numPr>
          <w:ilvl w:val="1"/>
          <w:numId w:val="8"/>
        </w:numPr>
        <w:tabs>
          <w:tab w:val="left" w:pos="564"/>
        </w:tabs>
        <w:spacing w:line="360" w:lineRule="auto"/>
        <w:ind w:left="564" w:right="20" w:hanging="280"/>
        <w:rPr>
          <w:rFonts w:ascii="Times New Roman" w:eastAsia="Times New Roman" w:hAnsi="Times New Roman"/>
          <w:sz w:val="24"/>
        </w:rPr>
      </w:pPr>
      <w:r>
        <w:rPr>
          <w:rFonts w:ascii="Times New Roman" w:eastAsia="Times New Roman" w:hAnsi="Times New Roman"/>
          <w:sz w:val="24"/>
        </w:rPr>
        <w:lastRenderedPageBreak/>
        <w:t>prowadzić ewidencję dochodów budżetowych według działów, rozdziałów, paragrafów klasyfikacji budżetowej</w:t>
      </w:r>
      <w:r w:rsidR="00D5690C">
        <w:rPr>
          <w:rFonts w:ascii="Times New Roman" w:eastAsia="Times New Roman" w:hAnsi="Times New Roman"/>
          <w:sz w:val="24"/>
        </w:rPr>
        <w:t>;</w:t>
      </w:r>
    </w:p>
    <w:p w14:paraId="3DF0B3C7" w14:textId="77777777" w:rsidR="001E7BE8" w:rsidRDefault="001E7BE8" w:rsidP="00AE5E48">
      <w:pPr>
        <w:numPr>
          <w:ilvl w:val="1"/>
          <w:numId w:val="8"/>
        </w:numPr>
        <w:tabs>
          <w:tab w:val="left" w:pos="564"/>
        </w:tabs>
        <w:spacing w:line="360" w:lineRule="auto"/>
        <w:ind w:left="564" w:right="20" w:hanging="280"/>
        <w:jc w:val="both"/>
        <w:rPr>
          <w:rFonts w:ascii="Times New Roman" w:eastAsia="Times New Roman" w:hAnsi="Times New Roman"/>
          <w:sz w:val="24"/>
        </w:rPr>
      </w:pPr>
      <w:r>
        <w:rPr>
          <w:rFonts w:ascii="Times New Roman" w:eastAsia="Times New Roman" w:hAnsi="Times New Roman"/>
          <w:sz w:val="24"/>
        </w:rPr>
        <w:t>w przypadku zaistnienia przesłanek do umorzenia wierzytelności uruchamiać procedurę umorzenia wierzytelności na zasadach określonych odrębnymi przepisami zewnętrznymi w granicach przysługujących uprawnień.</w:t>
      </w:r>
    </w:p>
    <w:p w14:paraId="562DB621" w14:textId="77777777" w:rsidR="00C25765" w:rsidRDefault="00C25765" w:rsidP="00AE5E48">
      <w:pPr>
        <w:numPr>
          <w:ilvl w:val="0"/>
          <w:numId w:val="14"/>
        </w:numPr>
        <w:spacing w:line="360" w:lineRule="auto"/>
        <w:ind w:right="20"/>
        <w:jc w:val="both"/>
        <w:rPr>
          <w:rFonts w:ascii="Times New Roman" w:eastAsia="Times New Roman" w:hAnsi="Times New Roman"/>
          <w:sz w:val="24"/>
        </w:rPr>
      </w:pPr>
      <w:r>
        <w:rPr>
          <w:rFonts w:ascii="Times New Roman" w:eastAsia="Times New Roman" w:hAnsi="Times New Roman"/>
          <w:sz w:val="24"/>
        </w:rPr>
        <w:t>Dochody zrealizowane za pośrednictwem kasy ewidencjonowane są w raportach kasowych. Zasady pobierania dochodów przez kasę reguluje „Instrukcja kasowa” wprowadzona odrębnym Zarządzeniem</w:t>
      </w:r>
      <w:r w:rsidR="00666DF6">
        <w:rPr>
          <w:rFonts w:ascii="Times New Roman" w:eastAsia="Times New Roman" w:hAnsi="Times New Roman"/>
          <w:sz w:val="24"/>
        </w:rPr>
        <w:t xml:space="preserve"> Dyrektora MOPS</w:t>
      </w:r>
      <w:r>
        <w:rPr>
          <w:rFonts w:ascii="Times New Roman" w:eastAsia="Times New Roman" w:hAnsi="Times New Roman"/>
          <w:sz w:val="24"/>
        </w:rPr>
        <w:t>.</w:t>
      </w:r>
    </w:p>
    <w:p w14:paraId="32B0EBDA" w14:textId="77777777" w:rsidR="00C25765" w:rsidRPr="00C25765" w:rsidRDefault="00C25765" w:rsidP="00AE5E48">
      <w:pPr>
        <w:numPr>
          <w:ilvl w:val="0"/>
          <w:numId w:val="14"/>
        </w:numPr>
        <w:spacing w:line="360" w:lineRule="auto"/>
        <w:ind w:right="20"/>
        <w:jc w:val="both"/>
        <w:rPr>
          <w:rFonts w:ascii="Times New Roman" w:eastAsia="Times New Roman" w:hAnsi="Times New Roman"/>
          <w:sz w:val="24"/>
        </w:rPr>
      </w:pPr>
      <w:r w:rsidRPr="00C25765">
        <w:rPr>
          <w:rFonts w:ascii="Times New Roman" w:eastAsia="Times New Roman" w:hAnsi="Times New Roman"/>
          <w:sz w:val="24"/>
        </w:rPr>
        <w:t>Kwoty wpłacone przez dłużników mających kilka długów z różnych tytułów względem tego samego wierzyciela zalicza się następująco:</w:t>
      </w:r>
    </w:p>
    <w:p w14:paraId="4854D832" w14:textId="77777777" w:rsidR="00C25765" w:rsidRDefault="00C25765" w:rsidP="00AE5E48">
      <w:pPr>
        <w:numPr>
          <w:ilvl w:val="1"/>
          <w:numId w:val="9"/>
        </w:numPr>
        <w:tabs>
          <w:tab w:val="left" w:pos="564"/>
        </w:tabs>
        <w:spacing w:line="360" w:lineRule="auto"/>
        <w:ind w:left="564" w:right="20" w:hanging="280"/>
        <w:rPr>
          <w:rFonts w:ascii="Times New Roman" w:eastAsia="Times New Roman" w:hAnsi="Times New Roman"/>
          <w:sz w:val="24"/>
        </w:rPr>
      </w:pPr>
      <w:r>
        <w:rPr>
          <w:rFonts w:ascii="Times New Roman" w:eastAsia="Times New Roman" w:hAnsi="Times New Roman"/>
          <w:sz w:val="24"/>
        </w:rPr>
        <w:t>jeżeli dłużnik nie oznaczył, który dług spłaca wpłatę zalicza się na poczet najdawniej wymagalnej należności</w:t>
      </w:r>
      <w:r w:rsidR="00D5690C">
        <w:rPr>
          <w:rFonts w:ascii="Times New Roman" w:eastAsia="Times New Roman" w:hAnsi="Times New Roman"/>
          <w:sz w:val="24"/>
        </w:rPr>
        <w:t>;</w:t>
      </w:r>
    </w:p>
    <w:p w14:paraId="79F6D35F" w14:textId="77777777" w:rsidR="00C25765" w:rsidRDefault="00C25765" w:rsidP="00AE5E48">
      <w:pPr>
        <w:numPr>
          <w:ilvl w:val="1"/>
          <w:numId w:val="9"/>
        </w:numPr>
        <w:tabs>
          <w:tab w:val="left" w:pos="564"/>
        </w:tabs>
        <w:spacing w:line="360" w:lineRule="auto"/>
        <w:ind w:left="564" w:right="20" w:hanging="280"/>
        <w:rPr>
          <w:rFonts w:ascii="Times New Roman" w:eastAsia="Times New Roman" w:hAnsi="Times New Roman"/>
          <w:sz w:val="24"/>
        </w:rPr>
      </w:pPr>
      <w:r>
        <w:rPr>
          <w:rFonts w:ascii="Times New Roman" w:eastAsia="Times New Roman" w:hAnsi="Times New Roman"/>
          <w:sz w:val="24"/>
        </w:rPr>
        <w:t>jeżeli dłużnik oznaczył tylko tytuł długu wpłatę zalicza się w pierwszej kolejności na poczet należności najdawniej wymagalnej</w:t>
      </w:r>
      <w:r w:rsidR="00D5690C">
        <w:rPr>
          <w:rFonts w:ascii="Times New Roman" w:eastAsia="Times New Roman" w:hAnsi="Times New Roman"/>
          <w:sz w:val="24"/>
        </w:rPr>
        <w:t>;</w:t>
      </w:r>
    </w:p>
    <w:p w14:paraId="0D17E238" w14:textId="77777777" w:rsidR="00C25765" w:rsidRDefault="00C25765" w:rsidP="00AE5E48">
      <w:pPr>
        <w:numPr>
          <w:ilvl w:val="1"/>
          <w:numId w:val="9"/>
        </w:numPr>
        <w:tabs>
          <w:tab w:val="left" w:pos="564"/>
        </w:tabs>
        <w:spacing w:line="360" w:lineRule="auto"/>
        <w:ind w:left="564" w:right="20" w:hanging="280"/>
        <w:rPr>
          <w:rFonts w:ascii="Times New Roman" w:eastAsia="Times New Roman" w:hAnsi="Times New Roman"/>
          <w:sz w:val="24"/>
        </w:rPr>
      </w:pPr>
      <w:r>
        <w:rPr>
          <w:rFonts w:ascii="Times New Roman" w:eastAsia="Times New Roman" w:hAnsi="Times New Roman"/>
          <w:sz w:val="24"/>
        </w:rPr>
        <w:t>jeżeli dłużnik oznaczył tylko tytuł długu i rok wpłatę zalicza się w pierwszej kolejności na poczet związanych z tym długiem zaległych należności</w:t>
      </w:r>
      <w:r w:rsidR="00D5690C">
        <w:rPr>
          <w:rFonts w:ascii="Times New Roman" w:eastAsia="Times New Roman" w:hAnsi="Times New Roman"/>
          <w:sz w:val="24"/>
        </w:rPr>
        <w:t>;</w:t>
      </w:r>
    </w:p>
    <w:p w14:paraId="684E37D0" w14:textId="77777777" w:rsidR="00C25765" w:rsidRDefault="00C25765" w:rsidP="00AE5E48">
      <w:pPr>
        <w:numPr>
          <w:ilvl w:val="1"/>
          <w:numId w:val="9"/>
        </w:numPr>
        <w:tabs>
          <w:tab w:val="left" w:pos="564"/>
        </w:tabs>
        <w:spacing w:line="360" w:lineRule="auto"/>
        <w:ind w:left="564" w:hanging="280"/>
        <w:rPr>
          <w:rFonts w:ascii="Times New Roman" w:eastAsia="Times New Roman" w:hAnsi="Times New Roman"/>
          <w:sz w:val="24"/>
        </w:rPr>
      </w:pPr>
      <w:r>
        <w:rPr>
          <w:rFonts w:ascii="Times New Roman" w:eastAsia="Times New Roman" w:hAnsi="Times New Roman"/>
          <w:sz w:val="24"/>
        </w:rPr>
        <w:t>wpłaty oznaczone szczegółowo zalicza się zgodnie z oznaczeniem</w:t>
      </w:r>
      <w:r w:rsidR="00D5690C">
        <w:rPr>
          <w:rFonts w:ascii="Times New Roman" w:eastAsia="Times New Roman" w:hAnsi="Times New Roman"/>
          <w:sz w:val="24"/>
        </w:rPr>
        <w:t>.</w:t>
      </w:r>
    </w:p>
    <w:p w14:paraId="1BC00C9E" w14:textId="77777777" w:rsidR="00C25765" w:rsidRDefault="00C25765" w:rsidP="00AE5E48">
      <w:pPr>
        <w:numPr>
          <w:ilvl w:val="0"/>
          <w:numId w:val="14"/>
        </w:numPr>
        <w:tabs>
          <w:tab w:val="left" w:pos="284"/>
        </w:tabs>
        <w:spacing w:line="360" w:lineRule="auto"/>
        <w:rPr>
          <w:rFonts w:ascii="Times New Roman" w:eastAsia="Times New Roman" w:hAnsi="Times New Roman"/>
          <w:sz w:val="24"/>
        </w:rPr>
      </w:pPr>
      <w:r>
        <w:rPr>
          <w:rFonts w:ascii="Times New Roman" w:eastAsia="Times New Roman" w:hAnsi="Times New Roman"/>
          <w:sz w:val="24"/>
        </w:rPr>
        <w:t>Kwoty dochodów nienależnie wpłaconych (pobranych) stanowią nadpłaty.</w:t>
      </w:r>
    </w:p>
    <w:p w14:paraId="31B0CC03" w14:textId="77777777" w:rsidR="00C25765" w:rsidRDefault="00C25765" w:rsidP="00AE5E48">
      <w:pPr>
        <w:numPr>
          <w:ilvl w:val="0"/>
          <w:numId w:val="14"/>
        </w:numPr>
        <w:tabs>
          <w:tab w:val="left" w:pos="284"/>
        </w:tabs>
        <w:spacing w:line="360" w:lineRule="auto"/>
        <w:rPr>
          <w:rFonts w:ascii="Times New Roman" w:eastAsia="Times New Roman" w:hAnsi="Times New Roman"/>
          <w:sz w:val="24"/>
        </w:rPr>
      </w:pPr>
      <w:r w:rsidRPr="00C25765">
        <w:rPr>
          <w:rFonts w:ascii="Times New Roman" w:eastAsia="Times New Roman" w:hAnsi="Times New Roman"/>
          <w:sz w:val="24"/>
        </w:rPr>
        <w:t>Jeżeli przepisy szczególne nie stanowią inaczej nadpłaty zalicza się na inne wymagalne należności przypadające od tego samego dłużnika, a w razie braku takich należności – nadpłatę należy zwrócić uprawnionemu.</w:t>
      </w:r>
    </w:p>
    <w:p w14:paraId="668F54EC" w14:textId="77777777" w:rsidR="00C25765" w:rsidRDefault="00C25765" w:rsidP="00AE5E48">
      <w:pPr>
        <w:numPr>
          <w:ilvl w:val="0"/>
          <w:numId w:val="14"/>
        </w:numPr>
        <w:tabs>
          <w:tab w:val="left" w:pos="284"/>
        </w:tabs>
        <w:spacing w:line="360" w:lineRule="auto"/>
        <w:rPr>
          <w:rFonts w:ascii="Times New Roman" w:eastAsia="Times New Roman" w:hAnsi="Times New Roman"/>
          <w:sz w:val="24"/>
        </w:rPr>
      </w:pPr>
      <w:r w:rsidRPr="00C25765">
        <w:rPr>
          <w:rFonts w:ascii="Times New Roman" w:eastAsia="Times New Roman" w:hAnsi="Times New Roman"/>
          <w:sz w:val="24"/>
        </w:rPr>
        <w:t>Uzyskane zwroty wydatków dokonanych w poprzednich latach budżetowych stanowią dochody i podlegają odprowadzeniu na dochody budżetu Miasta</w:t>
      </w:r>
      <w:r w:rsidR="00D5690C">
        <w:rPr>
          <w:rFonts w:ascii="Times New Roman" w:eastAsia="Times New Roman" w:hAnsi="Times New Roman"/>
          <w:sz w:val="24"/>
        </w:rPr>
        <w:t xml:space="preserve"> Sopotu</w:t>
      </w:r>
      <w:r w:rsidRPr="00C25765">
        <w:rPr>
          <w:rFonts w:ascii="Times New Roman" w:eastAsia="Times New Roman" w:hAnsi="Times New Roman"/>
          <w:sz w:val="24"/>
        </w:rPr>
        <w:t>.</w:t>
      </w:r>
    </w:p>
    <w:p w14:paraId="23B9C6AA" w14:textId="77777777" w:rsidR="00C25765" w:rsidRPr="00C25765" w:rsidRDefault="00C25765" w:rsidP="00AE5E48">
      <w:pPr>
        <w:numPr>
          <w:ilvl w:val="0"/>
          <w:numId w:val="14"/>
        </w:numPr>
        <w:tabs>
          <w:tab w:val="left" w:pos="284"/>
        </w:tabs>
        <w:spacing w:line="360" w:lineRule="auto"/>
        <w:rPr>
          <w:rFonts w:ascii="Times New Roman" w:eastAsia="Times New Roman" w:hAnsi="Times New Roman"/>
          <w:sz w:val="24"/>
        </w:rPr>
      </w:pPr>
      <w:r w:rsidRPr="00C25765">
        <w:rPr>
          <w:rFonts w:ascii="Times New Roman" w:eastAsia="Times New Roman" w:hAnsi="Times New Roman"/>
          <w:sz w:val="24"/>
        </w:rPr>
        <w:t>Zwroty wydatków dokonanych w tym samym roku budżetowym, dotyczące m.in.:</w:t>
      </w:r>
    </w:p>
    <w:p w14:paraId="290734F0" w14:textId="77777777" w:rsidR="00C25765" w:rsidRDefault="00C25765" w:rsidP="00AE5E48">
      <w:pPr>
        <w:numPr>
          <w:ilvl w:val="1"/>
          <w:numId w:val="10"/>
        </w:numPr>
        <w:tabs>
          <w:tab w:val="left" w:pos="564"/>
        </w:tabs>
        <w:spacing w:line="360" w:lineRule="auto"/>
        <w:ind w:left="564" w:hanging="280"/>
        <w:rPr>
          <w:rFonts w:ascii="Times New Roman" w:eastAsia="Times New Roman" w:hAnsi="Times New Roman"/>
          <w:sz w:val="24"/>
        </w:rPr>
      </w:pPr>
      <w:r>
        <w:rPr>
          <w:rFonts w:ascii="Times New Roman" w:eastAsia="Times New Roman" w:hAnsi="Times New Roman"/>
          <w:sz w:val="24"/>
        </w:rPr>
        <w:t>refundacji i zwrot wynagrodzeń i pochodnych od wynagrodzeń</w:t>
      </w:r>
      <w:r w:rsidR="00D5690C">
        <w:rPr>
          <w:rFonts w:ascii="Times New Roman" w:eastAsia="Times New Roman" w:hAnsi="Times New Roman"/>
          <w:sz w:val="24"/>
        </w:rPr>
        <w:t>;</w:t>
      </w:r>
    </w:p>
    <w:p w14:paraId="1486921D" w14:textId="77777777" w:rsidR="00C25765" w:rsidRDefault="00C25765" w:rsidP="00AE5E48">
      <w:pPr>
        <w:numPr>
          <w:ilvl w:val="1"/>
          <w:numId w:val="10"/>
        </w:numPr>
        <w:tabs>
          <w:tab w:val="left" w:pos="564"/>
        </w:tabs>
        <w:spacing w:line="360" w:lineRule="auto"/>
        <w:ind w:left="564" w:hanging="280"/>
        <w:rPr>
          <w:rFonts w:ascii="Times New Roman" w:eastAsia="Times New Roman" w:hAnsi="Times New Roman"/>
          <w:sz w:val="24"/>
        </w:rPr>
      </w:pPr>
      <w:r>
        <w:rPr>
          <w:rFonts w:ascii="Times New Roman" w:eastAsia="Times New Roman" w:hAnsi="Times New Roman"/>
          <w:sz w:val="24"/>
        </w:rPr>
        <w:t>wpłat z tytułu rozliczeń zaliczek i delegacji</w:t>
      </w:r>
      <w:r w:rsidR="00D5690C">
        <w:rPr>
          <w:rFonts w:ascii="Times New Roman" w:eastAsia="Times New Roman" w:hAnsi="Times New Roman"/>
          <w:sz w:val="24"/>
        </w:rPr>
        <w:t>;</w:t>
      </w:r>
    </w:p>
    <w:p w14:paraId="09A01B7C" w14:textId="77777777" w:rsidR="00C25765" w:rsidRPr="00C25765" w:rsidRDefault="00C25765" w:rsidP="00AE5E48">
      <w:pPr>
        <w:numPr>
          <w:ilvl w:val="1"/>
          <w:numId w:val="10"/>
        </w:numPr>
        <w:tabs>
          <w:tab w:val="left" w:pos="564"/>
        </w:tabs>
        <w:spacing w:line="360" w:lineRule="auto"/>
        <w:ind w:left="284"/>
        <w:rPr>
          <w:rFonts w:ascii="Times New Roman" w:eastAsia="Times New Roman" w:hAnsi="Times New Roman"/>
          <w:sz w:val="24"/>
        </w:rPr>
      </w:pPr>
      <w:r w:rsidRPr="00C25765">
        <w:rPr>
          <w:rFonts w:ascii="Times New Roman" w:eastAsia="Times New Roman" w:hAnsi="Times New Roman"/>
          <w:sz w:val="24"/>
        </w:rPr>
        <w:t>wydatków, których refundacja wynika z odrębnych przepisów zmniejszają wydatki danego roku budżetowego.</w:t>
      </w:r>
    </w:p>
    <w:p w14:paraId="5E4B1952" w14:textId="77777777" w:rsidR="00C25765" w:rsidRDefault="00C25765" w:rsidP="00AE5E48">
      <w:pPr>
        <w:numPr>
          <w:ilvl w:val="0"/>
          <w:numId w:val="14"/>
        </w:numPr>
        <w:tabs>
          <w:tab w:val="left" w:pos="284"/>
        </w:tabs>
        <w:spacing w:line="360" w:lineRule="auto"/>
        <w:ind w:right="20"/>
        <w:rPr>
          <w:rFonts w:ascii="Times New Roman" w:eastAsia="Times New Roman" w:hAnsi="Times New Roman"/>
          <w:sz w:val="24"/>
        </w:rPr>
      </w:pPr>
      <w:r>
        <w:rPr>
          <w:rFonts w:ascii="Times New Roman" w:eastAsia="Times New Roman" w:hAnsi="Times New Roman"/>
          <w:sz w:val="24"/>
        </w:rPr>
        <w:t xml:space="preserve">Dochody gminne podlegają przekazaniu na rachunek </w:t>
      </w:r>
      <w:r w:rsidR="00CA2CE0">
        <w:rPr>
          <w:rFonts w:ascii="Times New Roman" w:eastAsia="Times New Roman" w:hAnsi="Times New Roman"/>
          <w:sz w:val="24"/>
        </w:rPr>
        <w:t>Gminy Miasta Sopotu</w:t>
      </w:r>
      <w:r>
        <w:rPr>
          <w:rFonts w:ascii="Times New Roman" w:eastAsia="Times New Roman" w:hAnsi="Times New Roman"/>
          <w:sz w:val="24"/>
        </w:rPr>
        <w:t xml:space="preserve"> wg stanu na koniec danego miesiąca do dnia 10. następnego miesiąca.</w:t>
      </w:r>
    </w:p>
    <w:p w14:paraId="02173E40" w14:textId="77777777" w:rsidR="00C25765" w:rsidRDefault="00C25765" w:rsidP="00AE5E48">
      <w:pPr>
        <w:numPr>
          <w:ilvl w:val="0"/>
          <w:numId w:val="14"/>
        </w:numPr>
        <w:tabs>
          <w:tab w:val="left" w:pos="284"/>
        </w:tabs>
        <w:spacing w:line="360" w:lineRule="auto"/>
        <w:ind w:right="20"/>
        <w:rPr>
          <w:rFonts w:ascii="Times New Roman" w:eastAsia="Times New Roman" w:hAnsi="Times New Roman"/>
          <w:sz w:val="24"/>
        </w:rPr>
      </w:pPr>
      <w:bookmarkStart w:id="3" w:name="page8"/>
      <w:bookmarkEnd w:id="3"/>
      <w:r>
        <w:rPr>
          <w:rFonts w:ascii="Times New Roman" w:eastAsia="Times New Roman" w:hAnsi="Times New Roman"/>
          <w:sz w:val="24"/>
        </w:rPr>
        <w:t>Dochody związane z realizacją zadań z zakresu administracji rządowej podlegają przekazaniu w 100% pobranych dochodów, wg stanu na:</w:t>
      </w:r>
    </w:p>
    <w:p w14:paraId="50BBE076" w14:textId="77777777" w:rsidR="00C25765" w:rsidRDefault="00C25765" w:rsidP="00D5690C">
      <w:pPr>
        <w:numPr>
          <w:ilvl w:val="1"/>
          <w:numId w:val="20"/>
        </w:numPr>
        <w:tabs>
          <w:tab w:val="left" w:pos="284"/>
        </w:tabs>
        <w:spacing w:line="360" w:lineRule="auto"/>
        <w:ind w:left="697" w:hanging="357"/>
        <w:rPr>
          <w:rFonts w:ascii="Times New Roman" w:eastAsia="Times New Roman" w:hAnsi="Times New Roman"/>
          <w:sz w:val="24"/>
        </w:rPr>
      </w:pPr>
      <w:r>
        <w:rPr>
          <w:rFonts w:ascii="Times New Roman" w:eastAsia="Times New Roman" w:hAnsi="Times New Roman"/>
          <w:sz w:val="24"/>
        </w:rPr>
        <w:t>10 dzień miesiąca – w terminie do 13. danego miesiąca</w:t>
      </w:r>
      <w:r w:rsidR="00D5690C">
        <w:rPr>
          <w:rFonts w:ascii="Times New Roman" w:eastAsia="Times New Roman" w:hAnsi="Times New Roman"/>
          <w:sz w:val="24"/>
        </w:rPr>
        <w:t>;</w:t>
      </w:r>
    </w:p>
    <w:p w14:paraId="529EE616" w14:textId="77777777" w:rsidR="00C25765" w:rsidRDefault="00C25765" w:rsidP="00D5690C">
      <w:pPr>
        <w:numPr>
          <w:ilvl w:val="1"/>
          <w:numId w:val="20"/>
        </w:numPr>
        <w:tabs>
          <w:tab w:val="left" w:pos="284"/>
        </w:tabs>
        <w:spacing w:line="360" w:lineRule="auto"/>
        <w:ind w:left="697" w:hanging="357"/>
        <w:rPr>
          <w:rFonts w:ascii="Times New Roman" w:eastAsia="Times New Roman" w:hAnsi="Times New Roman"/>
          <w:sz w:val="24"/>
        </w:rPr>
      </w:pPr>
      <w:r w:rsidRPr="00F24294">
        <w:rPr>
          <w:rFonts w:ascii="Times New Roman" w:eastAsia="Times New Roman" w:hAnsi="Times New Roman"/>
          <w:sz w:val="24"/>
        </w:rPr>
        <w:t>20 dzień miesiąca – w terminie do 23. danego miesiąca</w:t>
      </w:r>
      <w:r w:rsidR="00D5690C">
        <w:rPr>
          <w:rFonts w:ascii="Times New Roman" w:eastAsia="Times New Roman" w:hAnsi="Times New Roman"/>
          <w:sz w:val="24"/>
        </w:rPr>
        <w:t>;</w:t>
      </w:r>
    </w:p>
    <w:p w14:paraId="34EDB4F5" w14:textId="77777777" w:rsidR="00C25765" w:rsidRPr="00F24294" w:rsidRDefault="00C25765" w:rsidP="00D5690C">
      <w:pPr>
        <w:numPr>
          <w:ilvl w:val="1"/>
          <w:numId w:val="20"/>
        </w:numPr>
        <w:tabs>
          <w:tab w:val="left" w:pos="284"/>
        </w:tabs>
        <w:spacing w:line="360" w:lineRule="auto"/>
        <w:ind w:left="697" w:hanging="357"/>
        <w:rPr>
          <w:rFonts w:ascii="Times New Roman" w:eastAsia="Times New Roman" w:hAnsi="Times New Roman"/>
          <w:sz w:val="24"/>
        </w:rPr>
      </w:pPr>
      <w:r w:rsidRPr="00F24294">
        <w:rPr>
          <w:rFonts w:ascii="Times New Roman" w:eastAsia="Times New Roman" w:hAnsi="Times New Roman"/>
          <w:sz w:val="24"/>
        </w:rPr>
        <w:lastRenderedPageBreak/>
        <w:t>koniec danego miesiąca – w ostatnim dniu roboczym danego miesiąca.</w:t>
      </w:r>
    </w:p>
    <w:p w14:paraId="1E43E21D" w14:textId="77777777" w:rsidR="00C25765" w:rsidRDefault="00C25765" w:rsidP="00AE5E48">
      <w:pPr>
        <w:numPr>
          <w:ilvl w:val="0"/>
          <w:numId w:val="14"/>
        </w:numPr>
        <w:tabs>
          <w:tab w:val="left" w:pos="284"/>
        </w:tabs>
        <w:spacing w:line="360" w:lineRule="auto"/>
        <w:ind w:right="20"/>
        <w:jc w:val="both"/>
        <w:rPr>
          <w:rFonts w:ascii="Times New Roman" w:eastAsia="Times New Roman" w:hAnsi="Times New Roman"/>
          <w:sz w:val="24"/>
        </w:rPr>
      </w:pPr>
      <w:r>
        <w:rPr>
          <w:rFonts w:ascii="Times New Roman" w:eastAsia="Times New Roman" w:hAnsi="Times New Roman"/>
          <w:sz w:val="24"/>
        </w:rPr>
        <w:t xml:space="preserve">Dochody pobrane do 31. grudnia oraz te, które nie zostały przekazane w </w:t>
      </w:r>
      <w:r w:rsidR="00BE3790">
        <w:rPr>
          <w:rFonts w:ascii="Times New Roman" w:eastAsia="Times New Roman" w:hAnsi="Times New Roman"/>
          <w:sz w:val="24"/>
        </w:rPr>
        <w:t>wcześniejszych terminach</w:t>
      </w:r>
      <w:r>
        <w:rPr>
          <w:rFonts w:ascii="Times New Roman" w:eastAsia="Times New Roman" w:hAnsi="Times New Roman"/>
          <w:sz w:val="24"/>
        </w:rPr>
        <w:t xml:space="preserve"> – w terminie do dnia 5. stycznia roku następującego po roku budżetowym.</w:t>
      </w:r>
    </w:p>
    <w:p w14:paraId="2D463479" w14:textId="77777777" w:rsidR="00C25765" w:rsidRPr="003F785E" w:rsidRDefault="00C25765" w:rsidP="00AE5E48">
      <w:pPr>
        <w:numPr>
          <w:ilvl w:val="0"/>
          <w:numId w:val="14"/>
        </w:numPr>
        <w:tabs>
          <w:tab w:val="left" w:pos="284"/>
        </w:tabs>
        <w:spacing w:line="360" w:lineRule="auto"/>
        <w:ind w:right="20"/>
        <w:jc w:val="both"/>
        <w:rPr>
          <w:rFonts w:ascii="Times New Roman" w:eastAsia="Times New Roman" w:hAnsi="Times New Roman"/>
          <w:sz w:val="24"/>
        </w:rPr>
      </w:pPr>
      <w:r w:rsidRPr="003F785E">
        <w:rPr>
          <w:rFonts w:ascii="Times New Roman" w:eastAsia="Times New Roman" w:hAnsi="Times New Roman"/>
          <w:sz w:val="24"/>
        </w:rPr>
        <w:t>Niewykorzystane środki na wydatki zwraca się do budżetu Miasta</w:t>
      </w:r>
      <w:r w:rsidR="00CA2CE0">
        <w:rPr>
          <w:rFonts w:ascii="Times New Roman" w:eastAsia="Times New Roman" w:hAnsi="Times New Roman"/>
          <w:sz w:val="24"/>
        </w:rPr>
        <w:t xml:space="preserve"> Sopotu</w:t>
      </w:r>
      <w:r w:rsidRPr="003F785E">
        <w:rPr>
          <w:rFonts w:ascii="Times New Roman" w:eastAsia="Times New Roman" w:hAnsi="Times New Roman"/>
          <w:sz w:val="24"/>
        </w:rPr>
        <w:t xml:space="preserve"> po zakończeniu roku budżetowego nie później niż do dnia 5. stycznia następnego roku, a gdy dzień ten jest wolny od pracy do pierwszego dnia roboczego po tym terminie.</w:t>
      </w:r>
    </w:p>
    <w:p w14:paraId="7957D9CC" w14:textId="77777777" w:rsidR="00F24294" w:rsidRDefault="00F24294" w:rsidP="00F24294">
      <w:pPr>
        <w:tabs>
          <w:tab w:val="left" w:pos="284"/>
        </w:tabs>
        <w:spacing w:line="360" w:lineRule="auto"/>
        <w:ind w:left="4" w:right="20"/>
        <w:jc w:val="both"/>
        <w:rPr>
          <w:rFonts w:ascii="Times New Roman" w:eastAsia="Times New Roman" w:hAnsi="Times New Roman"/>
          <w:sz w:val="24"/>
        </w:rPr>
      </w:pPr>
    </w:p>
    <w:p w14:paraId="3A4B7121" w14:textId="77777777" w:rsidR="00F24294" w:rsidRDefault="00F24294" w:rsidP="00AE5E48">
      <w:pPr>
        <w:numPr>
          <w:ilvl w:val="2"/>
          <w:numId w:val="5"/>
        </w:numPr>
        <w:tabs>
          <w:tab w:val="left" w:pos="4541"/>
        </w:tabs>
        <w:spacing w:line="360" w:lineRule="auto"/>
        <w:ind w:left="4541" w:hanging="187"/>
        <w:rPr>
          <w:rFonts w:ascii="Times New Roman" w:eastAsia="Times New Roman" w:hAnsi="Times New Roman"/>
          <w:b/>
          <w:sz w:val="24"/>
        </w:rPr>
      </w:pPr>
      <w:bookmarkStart w:id="4" w:name="_Hlk104452688"/>
      <w:r>
        <w:rPr>
          <w:rFonts w:ascii="Times New Roman" w:eastAsia="Times New Roman" w:hAnsi="Times New Roman"/>
          <w:b/>
          <w:sz w:val="24"/>
        </w:rPr>
        <w:t>4.</w:t>
      </w:r>
    </w:p>
    <w:bookmarkEnd w:id="4"/>
    <w:p w14:paraId="7B3FC8F0" w14:textId="77777777" w:rsidR="003F785E" w:rsidRDefault="003F785E" w:rsidP="003F785E">
      <w:pPr>
        <w:tabs>
          <w:tab w:val="left" w:pos="4541"/>
        </w:tabs>
        <w:spacing w:line="360" w:lineRule="auto"/>
        <w:jc w:val="center"/>
        <w:rPr>
          <w:rFonts w:ascii="Times New Roman" w:eastAsia="Times New Roman" w:hAnsi="Times New Roman"/>
          <w:b/>
          <w:sz w:val="24"/>
        </w:rPr>
      </w:pPr>
      <w:r>
        <w:rPr>
          <w:rFonts w:ascii="Times New Roman" w:eastAsia="Times New Roman" w:hAnsi="Times New Roman"/>
          <w:b/>
          <w:sz w:val="24"/>
        </w:rPr>
        <w:t>Zasady zaciągania zobowiązań finansowych</w:t>
      </w:r>
    </w:p>
    <w:p w14:paraId="590CAA1A" w14:textId="77777777" w:rsidR="00F24294" w:rsidRDefault="00F24294" w:rsidP="00D5690C">
      <w:pPr>
        <w:numPr>
          <w:ilvl w:val="0"/>
          <w:numId w:val="15"/>
        </w:numPr>
        <w:tabs>
          <w:tab w:val="left" w:pos="284"/>
        </w:tabs>
        <w:spacing w:line="360" w:lineRule="auto"/>
        <w:ind w:left="357" w:hanging="357"/>
        <w:jc w:val="both"/>
        <w:rPr>
          <w:rFonts w:ascii="Times New Roman" w:eastAsia="Times New Roman" w:hAnsi="Times New Roman"/>
          <w:sz w:val="24"/>
        </w:rPr>
      </w:pPr>
      <w:r w:rsidRPr="00F24294">
        <w:rPr>
          <w:rFonts w:ascii="Times New Roman" w:eastAsia="Times New Roman" w:hAnsi="Times New Roman"/>
          <w:sz w:val="24"/>
        </w:rPr>
        <w:t>Wstępnej kontroli finansowej podlegają wszystkie operacje finansowe, które wiążą się z zaangażowaniem środków publicznych na dany rok budżetowy i lata następne, w wyniku których zostaje zaciągnięte zobowiązanie finansowe.</w:t>
      </w:r>
    </w:p>
    <w:p w14:paraId="55E69EA8" w14:textId="77777777" w:rsidR="00F24294" w:rsidRDefault="00F24294" w:rsidP="00D5690C">
      <w:pPr>
        <w:numPr>
          <w:ilvl w:val="0"/>
          <w:numId w:val="15"/>
        </w:numPr>
        <w:tabs>
          <w:tab w:val="left" w:pos="284"/>
        </w:tabs>
        <w:spacing w:line="360" w:lineRule="auto"/>
        <w:ind w:left="357" w:hanging="357"/>
        <w:jc w:val="both"/>
        <w:rPr>
          <w:rFonts w:ascii="Times New Roman" w:eastAsia="Times New Roman" w:hAnsi="Times New Roman"/>
          <w:sz w:val="24"/>
        </w:rPr>
      </w:pPr>
      <w:r w:rsidRPr="00F24294">
        <w:rPr>
          <w:rFonts w:ascii="Times New Roman" w:eastAsia="Times New Roman" w:hAnsi="Times New Roman"/>
          <w:sz w:val="24"/>
        </w:rPr>
        <w:t xml:space="preserve">Dyrektor MOPS zaciąga zobowiązania i dokonuje przeniesień planowanych wydatków na </w:t>
      </w:r>
      <w:r w:rsidRPr="008672A5">
        <w:rPr>
          <w:rFonts w:ascii="Times New Roman" w:eastAsia="Times New Roman" w:hAnsi="Times New Roman"/>
          <w:sz w:val="24"/>
        </w:rPr>
        <w:t>zasadach określonych przez Prezydenta Miasta Sopotu</w:t>
      </w:r>
      <w:r w:rsidRPr="00D5690C">
        <w:rPr>
          <w:rFonts w:ascii="Times New Roman" w:eastAsia="Times New Roman" w:hAnsi="Times New Roman"/>
          <w:color w:val="FF0000"/>
          <w:sz w:val="24"/>
        </w:rPr>
        <w:t>.</w:t>
      </w:r>
    </w:p>
    <w:p w14:paraId="0B616C80" w14:textId="77777777" w:rsidR="00F24294" w:rsidRPr="008672A5" w:rsidRDefault="00F24294" w:rsidP="00D5690C">
      <w:pPr>
        <w:numPr>
          <w:ilvl w:val="0"/>
          <w:numId w:val="15"/>
        </w:numPr>
        <w:tabs>
          <w:tab w:val="left" w:pos="284"/>
        </w:tabs>
        <w:spacing w:line="360" w:lineRule="auto"/>
        <w:ind w:left="357" w:hanging="357"/>
        <w:jc w:val="both"/>
        <w:rPr>
          <w:rFonts w:ascii="Times New Roman" w:eastAsia="Times New Roman" w:hAnsi="Times New Roman"/>
          <w:sz w:val="24"/>
        </w:rPr>
      </w:pPr>
      <w:r w:rsidRPr="00F24294">
        <w:rPr>
          <w:rFonts w:ascii="Times New Roman" w:eastAsia="Times New Roman" w:hAnsi="Times New Roman"/>
          <w:sz w:val="24"/>
        </w:rPr>
        <w:t xml:space="preserve">W przypadku umów zawieranych w formie pisemnej, kontrola wstępna wykonywana jest na etapie zaakceptowania przez Dyrektora MOPS wniosku o udzielenie zamówienia publicznego. Wniosek zawiera m.in. przedmiot zamówienia, wartość zamówienia, okres na jaki będzie zaciągnięte zobowiązanie finansowe, źródło finansowania. Celowość wydatku, zgodność z ustawą Prawo Zamówień Publicznych </w:t>
      </w:r>
      <w:r w:rsidR="008672A5">
        <w:rPr>
          <w:rFonts w:ascii="Times New Roman" w:eastAsia="Times New Roman" w:hAnsi="Times New Roman"/>
          <w:sz w:val="24"/>
        </w:rPr>
        <w:t xml:space="preserve">stwierdzana jest przez upoważnione osoby natomiast </w:t>
      </w:r>
      <w:r w:rsidRPr="008672A5">
        <w:rPr>
          <w:rFonts w:ascii="Times New Roman" w:eastAsia="Times New Roman" w:hAnsi="Times New Roman"/>
          <w:sz w:val="24"/>
        </w:rPr>
        <w:t>zgodność formalno</w:t>
      </w:r>
      <w:r w:rsidR="00D5690C" w:rsidRPr="008672A5">
        <w:rPr>
          <w:rFonts w:ascii="Times New Roman" w:eastAsia="Times New Roman" w:hAnsi="Times New Roman"/>
          <w:sz w:val="24"/>
        </w:rPr>
        <w:t>-</w:t>
      </w:r>
      <w:r w:rsidRPr="008672A5">
        <w:rPr>
          <w:rFonts w:ascii="Times New Roman" w:eastAsia="Times New Roman" w:hAnsi="Times New Roman"/>
          <w:sz w:val="24"/>
        </w:rPr>
        <w:t xml:space="preserve"> prawna stwierdzana jest przez</w:t>
      </w:r>
      <w:r w:rsidR="008672A5">
        <w:rPr>
          <w:rFonts w:ascii="Times New Roman" w:eastAsia="Times New Roman" w:hAnsi="Times New Roman"/>
          <w:sz w:val="24"/>
        </w:rPr>
        <w:t xml:space="preserve"> radcę prawnego MOPS</w:t>
      </w:r>
      <w:r w:rsidRPr="008672A5">
        <w:rPr>
          <w:rFonts w:ascii="Times New Roman" w:eastAsia="Times New Roman" w:hAnsi="Times New Roman"/>
          <w:sz w:val="24"/>
        </w:rPr>
        <w:t>.</w:t>
      </w:r>
    </w:p>
    <w:p w14:paraId="338C1955" w14:textId="77777777" w:rsidR="00F24294" w:rsidRDefault="00F24294" w:rsidP="00D5690C">
      <w:pPr>
        <w:numPr>
          <w:ilvl w:val="0"/>
          <w:numId w:val="15"/>
        </w:numPr>
        <w:tabs>
          <w:tab w:val="left" w:pos="284"/>
        </w:tabs>
        <w:spacing w:line="360" w:lineRule="auto"/>
        <w:ind w:left="357" w:hanging="357"/>
        <w:jc w:val="both"/>
        <w:rPr>
          <w:rFonts w:ascii="Times New Roman" w:eastAsia="Times New Roman" w:hAnsi="Times New Roman"/>
          <w:sz w:val="24"/>
        </w:rPr>
      </w:pPr>
      <w:r w:rsidRPr="00F24294">
        <w:rPr>
          <w:rFonts w:ascii="Times New Roman" w:eastAsia="Times New Roman" w:hAnsi="Times New Roman"/>
          <w:sz w:val="24"/>
        </w:rPr>
        <w:t>W przypadku umów zawartych na dostawy i usługi długoterminowe oraz ciągłe, w których</w:t>
      </w:r>
      <w:r w:rsidR="003F785E">
        <w:rPr>
          <w:rFonts w:ascii="Times New Roman" w:eastAsia="Times New Roman" w:hAnsi="Times New Roman"/>
          <w:sz w:val="24"/>
        </w:rPr>
        <w:t xml:space="preserve"> </w:t>
      </w:r>
      <w:r w:rsidRPr="00F24294">
        <w:rPr>
          <w:rFonts w:ascii="Times New Roman" w:eastAsia="Times New Roman" w:hAnsi="Times New Roman"/>
          <w:sz w:val="24"/>
        </w:rPr>
        <w:t>nie  można  określić  z  góry  ilości  przedmiotu  dostawy,  takich  jak  np.:  zakup  energii</w:t>
      </w:r>
      <w:r w:rsidR="003F785E">
        <w:rPr>
          <w:rFonts w:ascii="Times New Roman" w:eastAsia="Times New Roman" w:hAnsi="Times New Roman"/>
          <w:sz w:val="24"/>
        </w:rPr>
        <w:t xml:space="preserve"> </w:t>
      </w:r>
      <w:r w:rsidRPr="00F24294">
        <w:rPr>
          <w:rFonts w:ascii="Times New Roman" w:eastAsia="Times New Roman" w:hAnsi="Times New Roman"/>
          <w:sz w:val="24"/>
        </w:rPr>
        <w:t>elektrycznej i cieplnej, wody, odprowadzenia ścieków, usług pocztowych i telekomunikacyjnych należy oszacować wartość umowy na dany rok budżetowy</w:t>
      </w:r>
      <w:r w:rsidR="003F785E">
        <w:rPr>
          <w:rFonts w:ascii="Times New Roman" w:eastAsia="Times New Roman" w:hAnsi="Times New Roman"/>
          <w:sz w:val="24"/>
        </w:rPr>
        <w:t>.</w:t>
      </w:r>
    </w:p>
    <w:p w14:paraId="20B49983" w14:textId="77777777" w:rsidR="00F24294" w:rsidRDefault="00F24294" w:rsidP="00D5690C">
      <w:pPr>
        <w:numPr>
          <w:ilvl w:val="0"/>
          <w:numId w:val="15"/>
        </w:numPr>
        <w:tabs>
          <w:tab w:val="left" w:pos="284"/>
        </w:tabs>
        <w:spacing w:line="360" w:lineRule="auto"/>
        <w:ind w:left="357" w:hanging="357"/>
        <w:jc w:val="both"/>
        <w:rPr>
          <w:rFonts w:ascii="Times New Roman" w:eastAsia="Times New Roman" w:hAnsi="Times New Roman"/>
          <w:sz w:val="24"/>
        </w:rPr>
      </w:pPr>
      <w:bookmarkStart w:id="5" w:name="page10"/>
      <w:bookmarkEnd w:id="5"/>
      <w:r w:rsidRPr="00F24294">
        <w:rPr>
          <w:rFonts w:ascii="Times New Roman" w:eastAsia="Times New Roman" w:hAnsi="Times New Roman"/>
          <w:sz w:val="24"/>
        </w:rPr>
        <w:t>Umowy, które wywołują skutek finansowy parafowane są przez Głównego Księgowego przed zaciągnięciem zobowiązania finansowego.</w:t>
      </w:r>
    </w:p>
    <w:p w14:paraId="4B7202F1" w14:textId="77777777" w:rsidR="00F24294" w:rsidRDefault="00F24294" w:rsidP="00D5690C">
      <w:pPr>
        <w:numPr>
          <w:ilvl w:val="0"/>
          <w:numId w:val="15"/>
        </w:numPr>
        <w:tabs>
          <w:tab w:val="left" w:pos="284"/>
        </w:tabs>
        <w:spacing w:line="360" w:lineRule="auto"/>
        <w:ind w:left="357" w:hanging="357"/>
        <w:jc w:val="both"/>
        <w:rPr>
          <w:rFonts w:ascii="Times New Roman" w:eastAsia="Times New Roman" w:hAnsi="Times New Roman"/>
          <w:sz w:val="24"/>
        </w:rPr>
      </w:pPr>
      <w:r w:rsidRPr="00F24294">
        <w:rPr>
          <w:rFonts w:ascii="Times New Roman" w:eastAsia="Times New Roman" w:hAnsi="Times New Roman"/>
          <w:sz w:val="24"/>
        </w:rPr>
        <w:t>Pracownik właściwy rzeczowo lub kierownik komórki organizacyjnej na ostatniej stronie umowy, przekazanej do DFK, wpisuje symbol klasyfikacji budżetowej, określa wielkość zobowiązania na dany rok i składa podpis wraz z datą.</w:t>
      </w:r>
    </w:p>
    <w:p w14:paraId="6FE7B4E9" w14:textId="77777777" w:rsidR="00F24294" w:rsidRDefault="00F24294" w:rsidP="00D5690C">
      <w:pPr>
        <w:numPr>
          <w:ilvl w:val="0"/>
          <w:numId w:val="15"/>
        </w:numPr>
        <w:tabs>
          <w:tab w:val="left" w:pos="284"/>
        </w:tabs>
        <w:spacing w:line="360" w:lineRule="auto"/>
        <w:ind w:left="357" w:hanging="357"/>
        <w:jc w:val="both"/>
        <w:rPr>
          <w:rFonts w:ascii="Times New Roman" w:eastAsia="Times New Roman" w:hAnsi="Times New Roman"/>
          <w:sz w:val="24"/>
        </w:rPr>
      </w:pPr>
      <w:r w:rsidRPr="00F24294">
        <w:rPr>
          <w:rFonts w:ascii="Times New Roman" w:eastAsia="Times New Roman" w:hAnsi="Times New Roman"/>
          <w:sz w:val="24"/>
        </w:rPr>
        <w:t>W przypadku umów wieloletnich, w zaangażowaniu wydatków budżetowych bieżącego roku ujmuje się kwoty obciążające plan finansowy danego roku oraz lat następnych.</w:t>
      </w:r>
    </w:p>
    <w:p w14:paraId="271434EC" w14:textId="77777777" w:rsidR="00F24294" w:rsidRDefault="00F24294" w:rsidP="00D5690C">
      <w:pPr>
        <w:numPr>
          <w:ilvl w:val="0"/>
          <w:numId w:val="15"/>
        </w:numPr>
        <w:tabs>
          <w:tab w:val="left" w:pos="284"/>
        </w:tabs>
        <w:spacing w:line="360" w:lineRule="auto"/>
        <w:ind w:left="357" w:hanging="357"/>
        <w:jc w:val="both"/>
        <w:rPr>
          <w:rFonts w:ascii="Times New Roman" w:eastAsia="Times New Roman" w:hAnsi="Times New Roman"/>
          <w:sz w:val="24"/>
        </w:rPr>
      </w:pPr>
      <w:r w:rsidRPr="00F24294">
        <w:rPr>
          <w:rFonts w:ascii="Times New Roman" w:eastAsia="Times New Roman" w:hAnsi="Times New Roman"/>
          <w:sz w:val="24"/>
        </w:rPr>
        <w:t>Kontrola wstępna celowości wynagrodzeń osobowych/bezosobowych i pochodnych dokonywana jest przed zawarciem umowy. Podpisanie umowy o pracę z pracownikiem przez Dyrektora MOPS oznacza dokonanie kontroli wstępnej.</w:t>
      </w:r>
    </w:p>
    <w:p w14:paraId="4D3F1953" w14:textId="77777777" w:rsidR="00F24294" w:rsidRDefault="00F24294" w:rsidP="00D5690C">
      <w:pPr>
        <w:numPr>
          <w:ilvl w:val="0"/>
          <w:numId w:val="15"/>
        </w:numPr>
        <w:tabs>
          <w:tab w:val="left" w:pos="284"/>
        </w:tabs>
        <w:spacing w:line="360" w:lineRule="auto"/>
        <w:ind w:left="357" w:hanging="357"/>
        <w:jc w:val="both"/>
        <w:rPr>
          <w:rFonts w:ascii="Times New Roman" w:eastAsia="Times New Roman" w:hAnsi="Times New Roman"/>
          <w:sz w:val="24"/>
        </w:rPr>
      </w:pPr>
      <w:r w:rsidRPr="00F24294">
        <w:rPr>
          <w:rFonts w:ascii="Times New Roman" w:eastAsia="Times New Roman" w:hAnsi="Times New Roman"/>
          <w:sz w:val="24"/>
        </w:rPr>
        <w:lastRenderedPageBreak/>
        <w:t>Kontrola wstępna celowości świadczeń dokonywana jest przed wydaniem decyzji/postanowienia o przyznaniu świadczenia. Wydanie decyzji/postanowienia</w:t>
      </w:r>
      <w:r w:rsidR="00D44FFD">
        <w:rPr>
          <w:rFonts w:ascii="Times New Roman" w:eastAsia="Times New Roman" w:hAnsi="Times New Roman"/>
          <w:sz w:val="24"/>
        </w:rPr>
        <w:t xml:space="preserve"> </w:t>
      </w:r>
      <w:r w:rsidRPr="00F24294">
        <w:rPr>
          <w:rFonts w:ascii="Times New Roman" w:eastAsia="Times New Roman" w:hAnsi="Times New Roman"/>
          <w:sz w:val="24"/>
        </w:rPr>
        <w:t>świadczeniobiorcy oznacza przeprowadzenie kontroli wstępnej.</w:t>
      </w:r>
    </w:p>
    <w:p w14:paraId="08BB6BF5" w14:textId="77777777" w:rsidR="00F24294" w:rsidRDefault="00F24294" w:rsidP="00D5690C">
      <w:pPr>
        <w:numPr>
          <w:ilvl w:val="0"/>
          <w:numId w:val="15"/>
        </w:numPr>
        <w:tabs>
          <w:tab w:val="left" w:pos="284"/>
        </w:tabs>
        <w:spacing w:line="360" w:lineRule="auto"/>
        <w:ind w:left="357" w:hanging="357"/>
        <w:jc w:val="both"/>
        <w:rPr>
          <w:rFonts w:ascii="Times New Roman" w:eastAsia="Times New Roman" w:hAnsi="Times New Roman"/>
          <w:sz w:val="24"/>
        </w:rPr>
      </w:pPr>
      <w:r w:rsidRPr="00F24294">
        <w:rPr>
          <w:rFonts w:ascii="Times New Roman" w:eastAsia="Times New Roman" w:hAnsi="Times New Roman"/>
          <w:sz w:val="24"/>
        </w:rPr>
        <w:t>Kontrola wstępna odpisu ZFŚS dokonywana jest na etapie ustalenia i obliczenia odpisu na dany rok budżetowy.</w:t>
      </w:r>
    </w:p>
    <w:p w14:paraId="19295193" w14:textId="77777777" w:rsidR="00F24294" w:rsidRDefault="00F24294" w:rsidP="00D5690C">
      <w:pPr>
        <w:numPr>
          <w:ilvl w:val="0"/>
          <w:numId w:val="15"/>
        </w:numPr>
        <w:tabs>
          <w:tab w:val="left" w:pos="284"/>
        </w:tabs>
        <w:spacing w:line="360" w:lineRule="auto"/>
        <w:ind w:left="357" w:hanging="357"/>
        <w:jc w:val="both"/>
        <w:rPr>
          <w:rFonts w:ascii="Times New Roman" w:eastAsia="Times New Roman" w:hAnsi="Times New Roman"/>
          <w:sz w:val="24"/>
        </w:rPr>
      </w:pPr>
      <w:r w:rsidRPr="00F24294">
        <w:rPr>
          <w:rFonts w:ascii="Times New Roman" w:eastAsia="Times New Roman" w:hAnsi="Times New Roman"/>
          <w:sz w:val="24"/>
        </w:rPr>
        <w:t xml:space="preserve">W przypadku wydatków bieżących (bezumownych), wstępną kontrolę dokonuje się przy pomocy wniosku o zaangażowanie wydatków, który stanowi załącznik nr 1 do niniejszej </w:t>
      </w:r>
      <w:r w:rsidR="008672A5">
        <w:rPr>
          <w:rFonts w:ascii="Times New Roman" w:eastAsia="Times New Roman" w:hAnsi="Times New Roman"/>
          <w:sz w:val="24"/>
        </w:rPr>
        <w:t>instrukcji</w:t>
      </w:r>
      <w:r w:rsidRPr="00F24294">
        <w:rPr>
          <w:rFonts w:ascii="Times New Roman" w:eastAsia="Times New Roman" w:hAnsi="Times New Roman"/>
          <w:sz w:val="24"/>
        </w:rPr>
        <w:t>.</w:t>
      </w:r>
    </w:p>
    <w:p w14:paraId="612B3763" w14:textId="77777777" w:rsidR="00F24294" w:rsidRDefault="00F24294" w:rsidP="00D5690C">
      <w:pPr>
        <w:numPr>
          <w:ilvl w:val="0"/>
          <w:numId w:val="15"/>
        </w:numPr>
        <w:tabs>
          <w:tab w:val="left" w:pos="284"/>
        </w:tabs>
        <w:spacing w:line="360" w:lineRule="auto"/>
        <w:ind w:left="357" w:hanging="357"/>
        <w:jc w:val="both"/>
        <w:rPr>
          <w:rFonts w:ascii="Times New Roman" w:eastAsia="Times New Roman" w:hAnsi="Times New Roman"/>
          <w:sz w:val="24"/>
        </w:rPr>
      </w:pPr>
      <w:r w:rsidRPr="00F24294">
        <w:rPr>
          <w:rFonts w:ascii="Times New Roman" w:eastAsia="Times New Roman" w:hAnsi="Times New Roman"/>
          <w:sz w:val="24"/>
        </w:rPr>
        <w:t>Zaangażowania wydatków, o których mowa w ust</w:t>
      </w:r>
      <w:r w:rsidR="00AF280F">
        <w:rPr>
          <w:rFonts w:ascii="Times New Roman" w:eastAsia="Times New Roman" w:hAnsi="Times New Roman"/>
          <w:sz w:val="24"/>
        </w:rPr>
        <w:t>.</w:t>
      </w:r>
      <w:r w:rsidRPr="00F24294">
        <w:rPr>
          <w:rFonts w:ascii="Times New Roman" w:eastAsia="Times New Roman" w:hAnsi="Times New Roman"/>
          <w:sz w:val="24"/>
        </w:rPr>
        <w:t xml:space="preserve"> 1</w:t>
      </w:r>
      <w:r w:rsidR="00D44FFD">
        <w:rPr>
          <w:rFonts w:ascii="Times New Roman" w:eastAsia="Times New Roman" w:hAnsi="Times New Roman"/>
          <w:sz w:val="24"/>
        </w:rPr>
        <w:t>1</w:t>
      </w:r>
      <w:r w:rsidRPr="00F24294">
        <w:rPr>
          <w:rFonts w:ascii="Times New Roman" w:eastAsia="Times New Roman" w:hAnsi="Times New Roman"/>
          <w:sz w:val="24"/>
        </w:rPr>
        <w:t xml:space="preserve"> dokonuje się niezwłocznie po podjęciu decyzji polegającej na zaciągnięciu zobowiązania finansowego.</w:t>
      </w:r>
    </w:p>
    <w:p w14:paraId="51F8B9A4" w14:textId="77777777" w:rsidR="00F24294" w:rsidRPr="00F24294" w:rsidRDefault="00F24294" w:rsidP="00F24294">
      <w:pPr>
        <w:spacing w:line="360" w:lineRule="auto"/>
        <w:rPr>
          <w:rFonts w:ascii="Times New Roman" w:eastAsia="Times New Roman" w:hAnsi="Times New Roman"/>
        </w:rPr>
      </w:pPr>
    </w:p>
    <w:p w14:paraId="4DF698E7" w14:textId="77777777" w:rsidR="00F24294" w:rsidRDefault="00F24294" w:rsidP="00F24294">
      <w:pPr>
        <w:spacing w:line="360" w:lineRule="auto"/>
        <w:ind w:right="-363"/>
        <w:jc w:val="center"/>
        <w:rPr>
          <w:rFonts w:ascii="Times New Roman" w:eastAsia="Times New Roman" w:hAnsi="Times New Roman"/>
          <w:b/>
          <w:sz w:val="24"/>
        </w:rPr>
      </w:pPr>
      <w:r w:rsidRPr="00F24294">
        <w:rPr>
          <w:rFonts w:ascii="Times New Roman" w:eastAsia="Times New Roman" w:hAnsi="Times New Roman"/>
          <w:b/>
          <w:sz w:val="24"/>
        </w:rPr>
        <w:t xml:space="preserve">§ </w:t>
      </w:r>
      <w:r w:rsidR="00D44FFD">
        <w:rPr>
          <w:rFonts w:ascii="Times New Roman" w:eastAsia="Times New Roman" w:hAnsi="Times New Roman"/>
          <w:b/>
          <w:sz w:val="24"/>
        </w:rPr>
        <w:t>5</w:t>
      </w:r>
      <w:r w:rsidRPr="00F24294">
        <w:rPr>
          <w:rFonts w:ascii="Times New Roman" w:eastAsia="Times New Roman" w:hAnsi="Times New Roman"/>
          <w:b/>
          <w:sz w:val="24"/>
        </w:rPr>
        <w:t>.</w:t>
      </w:r>
    </w:p>
    <w:p w14:paraId="0854A4F9" w14:textId="77777777" w:rsidR="00D44FFD" w:rsidRPr="00F24294" w:rsidRDefault="00D44FFD" w:rsidP="00F24294">
      <w:pPr>
        <w:spacing w:line="360" w:lineRule="auto"/>
        <w:ind w:right="-363"/>
        <w:jc w:val="center"/>
        <w:rPr>
          <w:rFonts w:ascii="Times New Roman" w:eastAsia="Times New Roman" w:hAnsi="Times New Roman"/>
          <w:b/>
          <w:sz w:val="24"/>
        </w:rPr>
      </w:pPr>
      <w:r>
        <w:rPr>
          <w:rFonts w:ascii="Times New Roman" w:eastAsia="Times New Roman" w:hAnsi="Times New Roman"/>
          <w:b/>
          <w:sz w:val="24"/>
        </w:rPr>
        <w:t>Zasady zaangażowania wydatków</w:t>
      </w:r>
    </w:p>
    <w:p w14:paraId="324989C6" w14:textId="77777777" w:rsidR="00D44FFD" w:rsidRPr="007F3A66" w:rsidRDefault="00F24294" w:rsidP="003D2C91">
      <w:pPr>
        <w:numPr>
          <w:ilvl w:val="0"/>
          <w:numId w:val="16"/>
        </w:numPr>
        <w:spacing w:line="360" w:lineRule="auto"/>
        <w:ind w:left="357" w:hanging="357"/>
        <w:jc w:val="both"/>
        <w:rPr>
          <w:rFonts w:ascii="Times New Roman" w:eastAsia="Times New Roman" w:hAnsi="Times New Roman"/>
          <w:sz w:val="24"/>
          <w:szCs w:val="24"/>
        </w:rPr>
      </w:pPr>
      <w:r w:rsidRPr="00F24294">
        <w:rPr>
          <w:rFonts w:ascii="Times New Roman" w:eastAsia="Times New Roman" w:hAnsi="Times New Roman"/>
          <w:sz w:val="24"/>
        </w:rPr>
        <w:t>Pracownik właściwy rzeczowo sporządza wniosek o zaangażowanie w dwóch egzemplarzach. Na wniosku określa się m.in. przedmiot zamówienia, klasyfikację budżetową, kwotę wnioskowanego wydatku</w:t>
      </w:r>
      <w:r w:rsidR="00E40A37">
        <w:rPr>
          <w:rFonts w:ascii="Times New Roman" w:eastAsia="Times New Roman" w:hAnsi="Times New Roman"/>
          <w:sz w:val="24"/>
        </w:rPr>
        <w:t xml:space="preserve">, </w:t>
      </w:r>
      <w:r w:rsidRPr="00F24294">
        <w:rPr>
          <w:rFonts w:ascii="Times New Roman" w:eastAsia="Times New Roman" w:hAnsi="Times New Roman"/>
          <w:sz w:val="24"/>
        </w:rPr>
        <w:t>termin jego realizacji</w:t>
      </w:r>
      <w:r w:rsidR="00E40A37">
        <w:rPr>
          <w:rFonts w:ascii="Times New Roman" w:eastAsia="Times New Roman" w:hAnsi="Times New Roman"/>
          <w:sz w:val="24"/>
        </w:rPr>
        <w:t xml:space="preserve"> oraz jego celowość</w:t>
      </w:r>
      <w:r w:rsidRPr="00F24294">
        <w:rPr>
          <w:rFonts w:ascii="Times New Roman" w:eastAsia="Times New Roman" w:hAnsi="Times New Roman"/>
          <w:sz w:val="24"/>
        </w:rPr>
        <w:t>.</w:t>
      </w:r>
      <w:r w:rsidR="00D44FFD" w:rsidRPr="007F3A66">
        <w:rPr>
          <w:rFonts w:ascii="Times New Roman" w:eastAsia="Times New Roman" w:hAnsi="Times New Roman"/>
          <w:sz w:val="24"/>
        </w:rPr>
        <w:t xml:space="preserve"> </w:t>
      </w:r>
      <w:bookmarkStart w:id="6" w:name="page11"/>
      <w:bookmarkEnd w:id="6"/>
    </w:p>
    <w:p w14:paraId="4A3735F0" w14:textId="77777777" w:rsidR="00F24294" w:rsidRPr="00666DF6" w:rsidRDefault="00F24294" w:rsidP="003D2C91">
      <w:pPr>
        <w:numPr>
          <w:ilvl w:val="0"/>
          <w:numId w:val="16"/>
        </w:numPr>
        <w:spacing w:line="360" w:lineRule="auto"/>
        <w:ind w:left="357" w:hanging="357"/>
        <w:jc w:val="both"/>
        <w:rPr>
          <w:rFonts w:ascii="Times New Roman" w:eastAsia="Times New Roman" w:hAnsi="Times New Roman"/>
          <w:sz w:val="24"/>
          <w:szCs w:val="24"/>
        </w:rPr>
      </w:pPr>
      <w:r w:rsidRPr="00666DF6">
        <w:rPr>
          <w:rFonts w:ascii="Times New Roman" w:eastAsia="Times New Roman" w:hAnsi="Times New Roman"/>
          <w:sz w:val="24"/>
        </w:rPr>
        <w:t xml:space="preserve">Kierownik komórki organizacyjnej/osoba na samodzielnym stanowisku/ koordynator projektu poprzez złożenie podpisu potwierdza przeprowadzenie kontroli wstępnej wydatków, oraz </w:t>
      </w:r>
      <w:r w:rsidR="007C6F80" w:rsidRPr="00666DF6">
        <w:rPr>
          <w:rFonts w:ascii="Times New Roman" w:eastAsia="Times New Roman" w:hAnsi="Times New Roman"/>
          <w:sz w:val="24"/>
        </w:rPr>
        <w:t>zasadność</w:t>
      </w:r>
      <w:r w:rsidRPr="00666DF6">
        <w:rPr>
          <w:rFonts w:ascii="Times New Roman" w:eastAsia="Times New Roman" w:hAnsi="Times New Roman"/>
          <w:sz w:val="24"/>
        </w:rPr>
        <w:t xml:space="preserve"> dokonania wydatku.</w:t>
      </w:r>
    </w:p>
    <w:p w14:paraId="431D1D31" w14:textId="77777777" w:rsidR="007F3A66" w:rsidRPr="007F3A66" w:rsidRDefault="007F3A66" w:rsidP="003D2C91">
      <w:pPr>
        <w:numPr>
          <w:ilvl w:val="0"/>
          <w:numId w:val="16"/>
        </w:numPr>
        <w:spacing w:line="360" w:lineRule="auto"/>
        <w:ind w:left="357" w:hanging="357"/>
        <w:jc w:val="both"/>
        <w:rPr>
          <w:rFonts w:ascii="Times New Roman" w:eastAsia="Times New Roman" w:hAnsi="Times New Roman"/>
          <w:sz w:val="24"/>
          <w:szCs w:val="24"/>
        </w:rPr>
      </w:pPr>
      <w:r w:rsidRPr="00F24294">
        <w:rPr>
          <w:rFonts w:ascii="Times New Roman" w:eastAsia="Times New Roman" w:hAnsi="Times New Roman"/>
          <w:sz w:val="24"/>
        </w:rPr>
        <w:t>Wniosek przekazywany jest do DAT celem przeprowadzenia kontroli zgodności udzielenia zamówienia publicznego.</w:t>
      </w:r>
    </w:p>
    <w:p w14:paraId="4EF5B4F2" w14:textId="77777777" w:rsidR="00F24294" w:rsidRPr="00C5675C" w:rsidRDefault="00F24294" w:rsidP="003D2C91">
      <w:pPr>
        <w:numPr>
          <w:ilvl w:val="0"/>
          <w:numId w:val="16"/>
        </w:numPr>
        <w:spacing w:line="360" w:lineRule="auto"/>
        <w:ind w:left="357" w:hanging="357"/>
        <w:jc w:val="both"/>
        <w:rPr>
          <w:rFonts w:ascii="Times New Roman" w:eastAsia="Times New Roman" w:hAnsi="Times New Roman"/>
          <w:sz w:val="24"/>
          <w:szCs w:val="24"/>
        </w:rPr>
      </w:pPr>
      <w:r w:rsidRPr="00C5675C">
        <w:rPr>
          <w:rFonts w:ascii="Times New Roman" w:eastAsia="Times New Roman" w:hAnsi="Times New Roman"/>
          <w:sz w:val="24"/>
        </w:rPr>
        <w:t>Nie przekazuje się do DAT wniosku o zaangażowanie i nie dokonuje się weryfikacji wydatków</w:t>
      </w:r>
      <w:r w:rsidR="00C5675C" w:rsidRPr="00C5675C">
        <w:rPr>
          <w:rFonts w:ascii="Times New Roman" w:eastAsia="Times New Roman" w:hAnsi="Times New Roman"/>
          <w:sz w:val="24"/>
        </w:rPr>
        <w:t xml:space="preserve"> pod kątem stosowania P</w:t>
      </w:r>
      <w:r w:rsidR="00CA2CE0">
        <w:rPr>
          <w:rFonts w:ascii="Times New Roman" w:eastAsia="Times New Roman" w:hAnsi="Times New Roman"/>
          <w:sz w:val="24"/>
        </w:rPr>
        <w:t>rawa Zamówień Publicznych</w:t>
      </w:r>
      <w:r w:rsidRPr="00C5675C">
        <w:rPr>
          <w:rFonts w:ascii="Times New Roman" w:eastAsia="Times New Roman" w:hAnsi="Times New Roman"/>
          <w:sz w:val="24"/>
        </w:rPr>
        <w:t xml:space="preserve">, </w:t>
      </w:r>
      <w:r w:rsidR="00C5675C" w:rsidRPr="00C5675C">
        <w:rPr>
          <w:rFonts w:ascii="Times New Roman" w:eastAsia="Times New Roman" w:hAnsi="Times New Roman"/>
          <w:sz w:val="24"/>
        </w:rPr>
        <w:t>które są realizowane na podstawie innych ustaw</w:t>
      </w:r>
      <w:r w:rsidR="00D84865">
        <w:rPr>
          <w:rFonts w:ascii="Times New Roman" w:eastAsia="Times New Roman" w:hAnsi="Times New Roman"/>
          <w:sz w:val="24"/>
        </w:rPr>
        <w:t xml:space="preserve"> niż Prawo Zamówień Publicznych</w:t>
      </w:r>
      <w:r w:rsidR="00C5675C" w:rsidRPr="00C5675C">
        <w:rPr>
          <w:rFonts w:ascii="Times New Roman" w:eastAsia="Times New Roman" w:hAnsi="Times New Roman"/>
          <w:sz w:val="24"/>
        </w:rPr>
        <w:t xml:space="preserve">. </w:t>
      </w:r>
    </w:p>
    <w:p w14:paraId="432B8114" w14:textId="77777777" w:rsidR="00F24294" w:rsidRPr="007F3A66" w:rsidRDefault="00F24294" w:rsidP="003D2C91">
      <w:pPr>
        <w:numPr>
          <w:ilvl w:val="0"/>
          <w:numId w:val="16"/>
        </w:numPr>
        <w:spacing w:line="360" w:lineRule="auto"/>
        <w:ind w:left="357" w:hanging="357"/>
        <w:jc w:val="both"/>
        <w:rPr>
          <w:rFonts w:ascii="Times New Roman" w:eastAsia="Times New Roman" w:hAnsi="Times New Roman"/>
          <w:sz w:val="24"/>
          <w:szCs w:val="24"/>
        </w:rPr>
      </w:pPr>
      <w:r w:rsidRPr="00F24294">
        <w:rPr>
          <w:rFonts w:ascii="Times New Roman" w:eastAsia="Times New Roman" w:hAnsi="Times New Roman"/>
          <w:sz w:val="24"/>
        </w:rPr>
        <w:t>Pracownik DFK dokonuje kontroli zgodności przyszłych wydatków z planem finansowym, sprawdza klasyfikację budżetową. Potwierdzeniem dokonania kontroli jest złożenie podpisu.</w:t>
      </w:r>
    </w:p>
    <w:p w14:paraId="7703BBF2" w14:textId="77777777" w:rsidR="00F24294" w:rsidRPr="007F3A66" w:rsidRDefault="00F24294" w:rsidP="003D2C91">
      <w:pPr>
        <w:numPr>
          <w:ilvl w:val="0"/>
          <w:numId w:val="16"/>
        </w:numPr>
        <w:spacing w:line="360" w:lineRule="auto"/>
        <w:ind w:left="357" w:hanging="357"/>
        <w:jc w:val="both"/>
        <w:rPr>
          <w:rFonts w:ascii="Times New Roman" w:eastAsia="Times New Roman" w:hAnsi="Times New Roman"/>
          <w:sz w:val="24"/>
          <w:szCs w:val="24"/>
        </w:rPr>
      </w:pPr>
      <w:r w:rsidRPr="00F24294">
        <w:rPr>
          <w:rFonts w:ascii="Times New Roman" w:eastAsia="Times New Roman" w:hAnsi="Times New Roman"/>
          <w:sz w:val="24"/>
        </w:rPr>
        <w:t>Główny Księgowy wniosek akceptuje, tj. potwierdza jego zgodność z planem finansowym z równoczesnym potwierdzeniem posiadania środków na ich pokrycie.</w:t>
      </w:r>
    </w:p>
    <w:p w14:paraId="654E3164" w14:textId="77777777" w:rsidR="00F24294" w:rsidRPr="007F3A66" w:rsidRDefault="00F24294" w:rsidP="003D2C91">
      <w:pPr>
        <w:numPr>
          <w:ilvl w:val="0"/>
          <w:numId w:val="16"/>
        </w:numPr>
        <w:spacing w:line="360" w:lineRule="auto"/>
        <w:ind w:left="357" w:hanging="357"/>
        <w:jc w:val="both"/>
        <w:rPr>
          <w:rFonts w:ascii="Times New Roman" w:eastAsia="Times New Roman" w:hAnsi="Times New Roman"/>
          <w:sz w:val="24"/>
          <w:szCs w:val="24"/>
        </w:rPr>
      </w:pPr>
      <w:r w:rsidRPr="00F24294">
        <w:rPr>
          <w:rFonts w:ascii="Times New Roman" w:eastAsia="Times New Roman" w:hAnsi="Times New Roman"/>
          <w:sz w:val="24"/>
        </w:rPr>
        <w:t>Dyrektor MOPS zatwierdza wniosek składając podpis wraz z datą.</w:t>
      </w:r>
    </w:p>
    <w:p w14:paraId="03C9BA8C" w14:textId="77777777" w:rsidR="00F24294" w:rsidRPr="005E4B96" w:rsidRDefault="00F24294" w:rsidP="003D2C91">
      <w:pPr>
        <w:numPr>
          <w:ilvl w:val="0"/>
          <w:numId w:val="16"/>
        </w:numPr>
        <w:spacing w:line="360" w:lineRule="auto"/>
        <w:ind w:left="357" w:hanging="357"/>
        <w:jc w:val="both"/>
        <w:rPr>
          <w:rFonts w:ascii="Times New Roman" w:eastAsia="Times New Roman" w:hAnsi="Times New Roman"/>
          <w:sz w:val="24"/>
          <w:szCs w:val="24"/>
        </w:rPr>
      </w:pPr>
      <w:r w:rsidRPr="00F24294">
        <w:rPr>
          <w:rFonts w:ascii="Times New Roman" w:eastAsia="Times New Roman" w:hAnsi="Times New Roman"/>
          <w:sz w:val="24"/>
        </w:rPr>
        <w:t>Pracownik DFK po podpisaniu wniosku przez właściwe osoby przekazuje go pracownikowi kierownikowi komórki organizacyjnej/ osobie na samodzielnym stanowisku/ koordynatorowi projektu. Jeden z wniosków pozostaje w DFK.</w:t>
      </w:r>
    </w:p>
    <w:p w14:paraId="6D0651F1" w14:textId="77777777" w:rsidR="00F24294" w:rsidRPr="005E4B96" w:rsidRDefault="00F24294" w:rsidP="003D2C91">
      <w:pPr>
        <w:numPr>
          <w:ilvl w:val="0"/>
          <w:numId w:val="16"/>
        </w:numPr>
        <w:spacing w:line="360" w:lineRule="auto"/>
        <w:ind w:left="357" w:hanging="357"/>
        <w:jc w:val="both"/>
        <w:rPr>
          <w:rFonts w:ascii="Times New Roman" w:eastAsia="Times New Roman" w:hAnsi="Times New Roman"/>
          <w:sz w:val="24"/>
          <w:szCs w:val="24"/>
        </w:rPr>
      </w:pPr>
      <w:r w:rsidRPr="00F24294">
        <w:rPr>
          <w:rFonts w:ascii="Times New Roman" w:eastAsia="Times New Roman" w:hAnsi="Times New Roman"/>
          <w:sz w:val="24"/>
        </w:rPr>
        <w:lastRenderedPageBreak/>
        <w:t>Na każdym etapie kontroli, w razie stwierdzenia nieprawidłowości, osoba upoważniona do czynności kontrolnych ma obowiązek zwrócić nieprawidłowy dokument właściwemu pracownikowi z wnioskiem o dokonanie uzupełnienia oraz odmówić podpisu dokumentów nierzetelnych lub dotyczących operacji sprzecznych z obowiązującymi przepisami.</w:t>
      </w:r>
    </w:p>
    <w:p w14:paraId="26827686" w14:textId="77777777" w:rsidR="00F24294" w:rsidRPr="005E4B96" w:rsidRDefault="00F24294" w:rsidP="003D2C91">
      <w:pPr>
        <w:numPr>
          <w:ilvl w:val="0"/>
          <w:numId w:val="16"/>
        </w:numPr>
        <w:spacing w:line="360" w:lineRule="auto"/>
        <w:ind w:left="357" w:hanging="357"/>
        <w:jc w:val="both"/>
        <w:rPr>
          <w:rFonts w:ascii="Times New Roman" w:eastAsia="Times New Roman" w:hAnsi="Times New Roman"/>
          <w:sz w:val="24"/>
          <w:szCs w:val="24"/>
        </w:rPr>
      </w:pPr>
      <w:r w:rsidRPr="00F24294">
        <w:rPr>
          <w:rFonts w:ascii="Times New Roman" w:eastAsia="Times New Roman" w:hAnsi="Times New Roman"/>
          <w:sz w:val="24"/>
        </w:rPr>
        <w:t>Wykaz stanowisk właściwych rzeczowo do zaangażowania wydatków stanowi załącznik nr 2 do niniejszej procedury.</w:t>
      </w:r>
    </w:p>
    <w:p w14:paraId="7609C2C6" w14:textId="77777777" w:rsidR="00F24294" w:rsidRPr="00F24294" w:rsidRDefault="00F24294" w:rsidP="003D2C91">
      <w:pPr>
        <w:numPr>
          <w:ilvl w:val="0"/>
          <w:numId w:val="16"/>
        </w:numPr>
        <w:spacing w:line="360" w:lineRule="auto"/>
        <w:ind w:left="357" w:hanging="357"/>
        <w:jc w:val="both"/>
        <w:rPr>
          <w:rFonts w:ascii="Times New Roman" w:eastAsia="Times New Roman" w:hAnsi="Times New Roman"/>
          <w:sz w:val="24"/>
          <w:szCs w:val="24"/>
        </w:rPr>
      </w:pPr>
      <w:r w:rsidRPr="00F24294">
        <w:rPr>
          <w:rFonts w:ascii="Times New Roman" w:eastAsia="Times New Roman" w:hAnsi="Times New Roman"/>
          <w:sz w:val="24"/>
        </w:rPr>
        <w:t>Pracowni DFK na koniec roku budżetowego tj. na 31 grudnia dokonuje korekty zaangażowania do wysokości poniesionych wydatków.</w:t>
      </w:r>
    </w:p>
    <w:p w14:paraId="6F822CCC" w14:textId="77777777" w:rsidR="00F24294" w:rsidRDefault="00F24294" w:rsidP="003C2087">
      <w:pPr>
        <w:spacing w:line="360" w:lineRule="auto"/>
        <w:rPr>
          <w:rFonts w:ascii="Times New Roman" w:eastAsia="Times New Roman" w:hAnsi="Times New Roman"/>
        </w:rPr>
      </w:pPr>
    </w:p>
    <w:p w14:paraId="6FFD8C83" w14:textId="77777777" w:rsidR="009C743C" w:rsidRDefault="009C743C" w:rsidP="009C743C">
      <w:pPr>
        <w:spacing w:line="0" w:lineRule="atLeast"/>
        <w:ind w:right="-3"/>
        <w:jc w:val="center"/>
        <w:rPr>
          <w:rFonts w:ascii="Times New Roman" w:eastAsia="Times New Roman" w:hAnsi="Times New Roman"/>
          <w:b/>
          <w:sz w:val="24"/>
        </w:rPr>
      </w:pPr>
      <w:r>
        <w:rPr>
          <w:rFonts w:ascii="Times New Roman" w:eastAsia="Times New Roman" w:hAnsi="Times New Roman"/>
          <w:b/>
          <w:sz w:val="24"/>
        </w:rPr>
        <w:t>§ 6.</w:t>
      </w:r>
    </w:p>
    <w:p w14:paraId="6D0467E9" w14:textId="77777777" w:rsidR="005E4B96" w:rsidRDefault="005E4B96" w:rsidP="005E4B96">
      <w:pPr>
        <w:spacing w:line="139" w:lineRule="exact"/>
        <w:rPr>
          <w:rFonts w:ascii="Times New Roman" w:eastAsia="Times New Roman" w:hAnsi="Times New Roman"/>
        </w:rPr>
      </w:pPr>
    </w:p>
    <w:p w14:paraId="5D134C41" w14:textId="77777777" w:rsidR="005E4B96" w:rsidRDefault="009C743C" w:rsidP="008F1371">
      <w:pPr>
        <w:spacing w:line="360" w:lineRule="auto"/>
        <w:ind w:left="3284"/>
        <w:rPr>
          <w:rFonts w:ascii="Times New Roman" w:eastAsia="Times New Roman" w:hAnsi="Times New Roman"/>
          <w:b/>
          <w:sz w:val="24"/>
        </w:rPr>
      </w:pPr>
      <w:r>
        <w:rPr>
          <w:rFonts w:ascii="Times New Roman" w:eastAsia="Times New Roman" w:hAnsi="Times New Roman"/>
          <w:b/>
          <w:sz w:val="24"/>
        </w:rPr>
        <w:t xml:space="preserve">Zasady </w:t>
      </w:r>
      <w:r w:rsidR="005E4B96">
        <w:rPr>
          <w:rFonts w:ascii="Times New Roman" w:eastAsia="Times New Roman" w:hAnsi="Times New Roman"/>
          <w:b/>
          <w:sz w:val="24"/>
        </w:rPr>
        <w:t>dokonywania wydatków</w:t>
      </w:r>
    </w:p>
    <w:p w14:paraId="48614822" w14:textId="77777777" w:rsidR="005E4B96" w:rsidRDefault="005E4B96" w:rsidP="00AF280F">
      <w:pPr>
        <w:numPr>
          <w:ilvl w:val="0"/>
          <w:numId w:val="17"/>
        </w:numPr>
        <w:tabs>
          <w:tab w:val="left" w:pos="284"/>
        </w:tabs>
        <w:spacing w:line="360" w:lineRule="auto"/>
        <w:ind w:left="340"/>
        <w:rPr>
          <w:rFonts w:ascii="Times New Roman" w:eastAsia="Times New Roman" w:hAnsi="Times New Roman"/>
          <w:sz w:val="24"/>
        </w:rPr>
      </w:pPr>
      <w:r>
        <w:rPr>
          <w:rFonts w:ascii="Times New Roman" w:eastAsia="Times New Roman" w:hAnsi="Times New Roman"/>
          <w:sz w:val="24"/>
        </w:rPr>
        <w:t>Wydatki ze środków publicznych powinny być dokonywane:</w:t>
      </w:r>
    </w:p>
    <w:p w14:paraId="5719171E" w14:textId="77777777" w:rsidR="008F1371" w:rsidRDefault="008F1371" w:rsidP="00AF280F">
      <w:pPr>
        <w:numPr>
          <w:ilvl w:val="0"/>
          <w:numId w:val="21"/>
        </w:numPr>
        <w:tabs>
          <w:tab w:val="left" w:pos="284"/>
          <w:tab w:val="left" w:pos="709"/>
        </w:tabs>
        <w:spacing w:line="360" w:lineRule="auto"/>
        <w:rPr>
          <w:rFonts w:ascii="Times New Roman" w:eastAsia="Times New Roman" w:hAnsi="Times New Roman"/>
          <w:sz w:val="24"/>
        </w:rPr>
      </w:pPr>
      <w:r w:rsidRPr="008F1371">
        <w:rPr>
          <w:rFonts w:ascii="Times New Roman" w:eastAsia="Times New Roman" w:hAnsi="Times New Roman"/>
          <w:sz w:val="24"/>
        </w:rPr>
        <w:t>w sposób celowy, oszczędny z zachowaniem zasady uzyskiwania najlepszych efektów z danych nakładów oraz optymalnego doboru metod i środków służących osiągnięciu założonych celów</w:t>
      </w:r>
      <w:r w:rsidR="00AF280F">
        <w:rPr>
          <w:rFonts w:ascii="Times New Roman" w:eastAsia="Times New Roman" w:hAnsi="Times New Roman"/>
          <w:sz w:val="24"/>
        </w:rPr>
        <w:t>;</w:t>
      </w:r>
    </w:p>
    <w:p w14:paraId="7898C0C6" w14:textId="77777777" w:rsidR="008F1371" w:rsidRPr="008F1371" w:rsidRDefault="008F1371" w:rsidP="00AF280F">
      <w:pPr>
        <w:numPr>
          <w:ilvl w:val="0"/>
          <w:numId w:val="21"/>
        </w:numPr>
        <w:tabs>
          <w:tab w:val="left" w:pos="284"/>
          <w:tab w:val="left" w:pos="709"/>
        </w:tabs>
        <w:spacing w:line="360" w:lineRule="auto"/>
        <w:rPr>
          <w:rFonts w:ascii="Times New Roman" w:eastAsia="Times New Roman" w:hAnsi="Times New Roman"/>
          <w:sz w:val="24"/>
        </w:rPr>
      </w:pPr>
      <w:r w:rsidRPr="008F1371">
        <w:rPr>
          <w:rFonts w:ascii="Times New Roman" w:eastAsia="Times New Roman" w:hAnsi="Times New Roman"/>
          <w:sz w:val="24"/>
        </w:rPr>
        <w:t>w sposób umożliwiający terminową realizację zadania</w:t>
      </w:r>
      <w:r w:rsidR="00AF280F">
        <w:rPr>
          <w:rFonts w:ascii="Times New Roman" w:eastAsia="Times New Roman" w:hAnsi="Times New Roman"/>
          <w:sz w:val="24"/>
        </w:rPr>
        <w:t>;</w:t>
      </w:r>
    </w:p>
    <w:p w14:paraId="172854D5" w14:textId="77777777" w:rsidR="008F1371" w:rsidRDefault="008F1371" w:rsidP="00AF280F">
      <w:pPr>
        <w:numPr>
          <w:ilvl w:val="0"/>
          <w:numId w:val="21"/>
        </w:numPr>
        <w:tabs>
          <w:tab w:val="left" w:pos="284"/>
          <w:tab w:val="left" w:pos="709"/>
        </w:tabs>
        <w:spacing w:line="360" w:lineRule="auto"/>
        <w:rPr>
          <w:rFonts w:ascii="Times New Roman" w:eastAsia="Times New Roman" w:hAnsi="Times New Roman"/>
          <w:sz w:val="24"/>
        </w:rPr>
      </w:pPr>
      <w:r w:rsidRPr="008F1371">
        <w:rPr>
          <w:rFonts w:ascii="Times New Roman" w:eastAsia="Times New Roman" w:hAnsi="Times New Roman"/>
          <w:sz w:val="24"/>
        </w:rPr>
        <w:t>w wysokościach i terminach wynikających z wcześniej zaciągniętych zobowiązań.</w:t>
      </w:r>
    </w:p>
    <w:p w14:paraId="014B2E3F" w14:textId="77777777" w:rsidR="005E4B96" w:rsidRDefault="005E4B96" w:rsidP="003D2C91">
      <w:pPr>
        <w:numPr>
          <w:ilvl w:val="0"/>
          <w:numId w:val="17"/>
        </w:numPr>
        <w:tabs>
          <w:tab w:val="left" w:pos="284"/>
        </w:tabs>
        <w:spacing w:line="360" w:lineRule="auto"/>
        <w:ind w:left="340"/>
        <w:jc w:val="both"/>
        <w:rPr>
          <w:rFonts w:ascii="Times New Roman" w:eastAsia="Times New Roman" w:hAnsi="Times New Roman"/>
          <w:sz w:val="24"/>
        </w:rPr>
      </w:pPr>
      <w:r w:rsidRPr="008F1371">
        <w:rPr>
          <w:rFonts w:ascii="Times New Roman" w:eastAsia="Times New Roman" w:hAnsi="Times New Roman"/>
          <w:sz w:val="24"/>
        </w:rPr>
        <w:t>Każdy dokument będący podstawą wydatkowania środków publicznych podlega rejestracji w Sekretariacie MOPS.</w:t>
      </w:r>
    </w:p>
    <w:p w14:paraId="3C39E993" w14:textId="77777777" w:rsidR="005E4B96" w:rsidRDefault="005E4B96" w:rsidP="003D2C91">
      <w:pPr>
        <w:numPr>
          <w:ilvl w:val="0"/>
          <w:numId w:val="17"/>
        </w:numPr>
        <w:tabs>
          <w:tab w:val="left" w:pos="284"/>
        </w:tabs>
        <w:spacing w:line="360" w:lineRule="auto"/>
        <w:ind w:left="340"/>
        <w:jc w:val="both"/>
        <w:rPr>
          <w:rFonts w:ascii="Times New Roman" w:eastAsia="Times New Roman" w:hAnsi="Times New Roman"/>
          <w:sz w:val="24"/>
        </w:rPr>
      </w:pPr>
      <w:r w:rsidRPr="008F1371">
        <w:rPr>
          <w:rFonts w:ascii="Times New Roman" w:eastAsia="Times New Roman" w:hAnsi="Times New Roman"/>
          <w:sz w:val="24"/>
        </w:rPr>
        <w:t>Dokument w pierwszej kolejności poddawany jest kontroli merytorycznej. Kontrola merytoryczna polega na ustaleniu rzetelności danych zawartych w dokumencie, celowości, gospodarności i legalności operacji gospodarczych.</w:t>
      </w:r>
    </w:p>
    <w:p w14:paraId="14C27935" w14:textId="77777777" w:rsidR="005E4B96" w:rsidRDefault="005E4B96" w:rsidP="003D2C91">
      <w:pPr>
        <w:numPr>
          <w:ilvl w:val="0"/>
          <w:numId w:val="17"/>
        </w:numPr>
        <w:tabs>
          <w:tab w:val="left" w:pos="284"/>
        </w:tabs>
        <w:spacing w:line="360" w:lineRule="auto"/>
        <w:ind w:left="340"/>
        <w:jc w:val="both"/>
        <w:rPr>
          <w:rFonts w:ascii="Times New Roman" w:eastAsia="Times New Roman" w:hAnsi="Times New Roman"/>
          <w:sz w:val="24"/>
        </w:rPr>
      </w:pPr>
      <w:bookmarkStart w:id="7" w:name="page15"/>
      <w:bookmarkEnd w:id="7"/>
      <w:r w:rsidRPr="008F1371">
        <w:rPr>
          <w:rFonts w:ascii="Times New Roman" w:eastAsia="Times New Roman" w:hAnsi="Times New Roman"/>
          <w:sz w:val="24"/>
        </w:rPr>
        <w:t>Dowodem przeprowadzenia kontroli wstępnej jest zamieszczenie na dokumencie numeru wniosku o zaangażowanie wraz z datą</w:t>
      </w:r>
      <w:r w:rsidR="008F1371">
        <w:rPr>
          <w:rFonts w:ascii="Times New Roman" w:eastAsia="Times New Roman" w:hAnsi="Times New Roman"/>
          <w:sz w:val="24"/>
        </w:rPr>
        <w:t xml:space="preserve"> oraz numer umowy</w:t>
      </w:r>
      <w:r w:rsidRPr="008F1371">
        <w:rPr>
          <w:rFonts w:ascii="Times New Roman" w:eastAsia="Times New Roman" w:hAnsi="Times New Roman"/>
          <w:sz w:val="24"/>
        </w:rPr>
        <w:t>.</w:t>
      </w:r>
    </w:p>
    <w:p w14:paraId="03B0AC2A" w14:textId="77777777" w:rsidR="005E4B96" w:rsidRDefault="005E4B96" w:rsidP="003D2C91">
      <w:pPr>
        <w:numPr>
          <w:ilvl w:val="0"/>
          <w:numId w:val="17"/>
        </w:numPr>
        <w:tabs>
          <w:tab w:val="left" w:pos="284"/>
        </w:tabs>
        <w:spacing w:line="360" w:lineRule="auto"/>
        <w:ind w:left="340"/>
        <w:jc w:val="both"/>
        <w:rPr>
          <w:rFonts w:ascii="Times New Roman" w:eastAsia="Times New Roman" w:hAnsi="Times New Roman"/>
          <w:sz w:val="24"/>
        </w:rPr>
      </w:pPr>
      <w:r w:rsidRPr="008F1371">
        <w:rPr>
          <w:rFonts w:ascii="Times New Roman" w:eastAsia="Times New Roman" w:hAnsi="Times New Roman"/>
          <w:sz w:val="24"/>
        </w:rPr>
        <w:t>Złożenie podpisów przez właściwe osoby oznacza, że dokument został zweryfikowany pod względem merytorycznym.</w:t>
      </w:r>
    </w:p>
    <w:p w14:paraId="2BC98CCB" w14:textId="77777777" w:rsidR="005E4B96" w:rsidRDefault="005E4B96" w:rsidP="003D2C91">
      <w:pPr>
        <w:numPr>
          <w:ilvl w:val="0"/>
          <w:numId w:val="17"/>
        </w:numPr>
        <w:tabs>
          <w:tab w:val="left" w:pos="284"/>
        </w:tabs>
        <w:spacing w:line="360" w:lineRule="auto"/>
        <w:ind w:left="340"/>
        <w:jc w:val="both"/>
        <w:rPr>
          <w:rFonts w:ascii="Times New Roman" w:eastAsia="Times New Roman" w:hAnsi="Times New Roman"/>
          <w:sz w:val="24"/>
        </w:rPr>
      </w:pPr>
      <w:r w:rsidRPr="008F1371">
        <w:rPr>
          <w:rFonts w:ascii="Times New Roman" w:eastAsia="Times New Roman" w:hAnsi="Times New Roman"/>
          <w:sz w:val="24"/>
        </w:rPr>
        <w:t>Na dokumencie należy potwierdzić zgodność operacji gospodarczych z ustawą P</w:t>
      </w:r>
      <w:r w:rsidR="00D84865">
        <w:rPr>
          <w:rFonts w:ascii="Times New Roman" w:eastAsia="Times New Roman" w:hAnsi="Times New Roman"/>
          <w:sz w:val="24"/>
        </w:rPr>
        <w:t>rawo Zamówień Publicznych</w:t>
      </w:r>
      <w:r w:rsidR="008E4AA6">
        <w:rPr>
          <w:rFonts w:ascii="Times New Roman" w:eastAsia="Times New Roman" w:hAnsi="Times New Roman"/>
          <w:sz w:val="24"/>
        </w:rPr>
        <w:t xml:space="preserve">, którą </w:t>
      </w:r>
      <w:r w:rsidRPr="008F1371">
        <w:rPr>
          <w:rFonts w:ascii="Times New Roman" w:eastAsia="Times New Roman" w:hAnsi="Times New Roman"/>
          <w:sz w:val="24"/>
        </w:rPr>
        <w:t xml:space="preserve">dokonuje </w:t>
      </w:r>
      <w:r w:rsidR="008E4AA6">
        <w:rPr>
          <w:rFonts w:ascii="Times New Roman" w:eastAsia="Times New Roman" w:hAnsi="Times New Roman"/>
          <w:sz w:val="24"/>
        </w:rPr>
        <w:t xml:space="preserve">upoważniony </w:t>
      </w:r>
      <w:r w:rsidRPr="008F1371">
        <w:rPr>
          <w:rFonts w:ascii="Times New Roman" w:eastAsia="Times New Roman" w:hAnsi="Times New Roman"/>
          <w:sz w:val="24"/>
        </w:rPr>
        <w:t>pracownik DAT.</w:t>
      </w:r>
    </w:p>
    <w:p w14:paraId="6E2B10CC" w14:textId="77777777" w:rsidR="005E4B96" w:rsidRPr="003E610D" w:rsidRDefault="005E4B96" w:rsidP="003D2C91">
      <w:pPr>
        <w:numPr>
          <w:ilvl w:val="0"/>
          <w:numId w:val="17"/>
        </w:numPr>
        <w:tabs>
          <w:tab w:val="left" w:pos="284"/>
        </w:tabs>
        <w:spacing w:line="360" w:lineRule="auto"/>
        <w:ind w:left="340"/>
        <w:jc w:val="both"/>
        <w:rPr>
          <w:rFonts w:ascii="Times New Roman" w:eastAsia="Times New Roman" w:hAnsi="Times New Roman"/>
          <w:sz w:val="24"/>
        </w:rPr>
      </w:pPr>
      <w:r w:rsidRPr="008F1371">
        <w:rPr>
          <w:rFonts w:ascii="Times New Roman" w:eastAsia="Times New Roman" w:hAnsi="Times New Roman"/>
          <w:sz w:val="24"/>
        </w:rPr>
        <w:t xml:space="preserve">Dokument poddawany jest kontroli </w:t>
      </w:r>
      <w:proofErr w:type="spellStart"/>
      <w:r w:rsidRPr="008F1371">
        <w:rPr>
          <w:rFonts w:ascii="Times New Roman" w:eastAsia="Times New Roman" w:hAnsi="Times New Roman"/>
          <w:sz w:val="24"/>
        </w:rPr>
        <w:t>formalno</w:t>
      </w:r>
      <w:proofErr w:type="spellEnd"/>
      <w:r w:rsidRPr="008F1371">
        <w:rPr>
          <w:rFonts w:ascii="Times New Roman" w:eastAsia="Times New Roman" w:hAnsi="Times New Roman"/>
          <w:sz w:val="24"/>
        </w:rPr>
        <w:t xml:space="preserve"> – rachunkowej. Kontrola rachunkowa polega na ustaleniu czy dane liczbowe zawarte w dokumencie nie zawierają błędów arytmetycznych. Celem kontroli formalnej jest ustalenie czy dokument został sporządzony w sposób technicznie prawidłowy oraz czy kontrola merytoryczna i rachunkowa została przeprowadzona przez upoważnione osoby.</w:t>
      </w:r>
      <w:r w:rsidR="003E610D">
        <w:rPr>
          <w:rFonts w:ascii="Times New Roman" w:eastAsia="Times New Roman" w:hAnsi="Times New Roman"/>
          <w:sz w:val="24"/>
        </w:rPr>
        <w:t xml:space="preserve"> </w:t>
      </w:r>
      <w:r w:rsidRPr="003E610D">
        <w:rPr>
          <w:rFonts w:ascii="Times New Roman" w:eastAsia="Times New Roman" w:hAnsi="Times New Roman"/>
          <w:sz w:val="24"/>
        </w:rPr>
        <w:t xml:space="preserve">Sprawdzenia dokumentu pod względem </w:t>
      </w:r>
      <w:proofErr w:type="spellStart"/>
      <w:r w:rsidRPr="003E610D">
        <w:rPr>
          <w:rFonts w:ascii="Times New Roman" w:eastAsia="Times New Roman" w:hAnsi="Times New Roman"/>
          <w:sz w:val="24"/>
        </w:rPr>
        <w:t>formalno</w:t>
      </w:r>
      <w:proofErr w:type="spellEnd"/>
      <w:r w:rsidRPr="003E610D">
        <w:rPr>
          <w:rFonts w:ascii="Times New Roman" w:eastAsia="Times New Roman" w:hAnsi="Times New Roman"/>
          <w:sz w:val="24"/>
        </w:rPr>
        <w:t xml:space="preserve"> – rachunkowym dokonuje pracownik DFK.</w:t>
      </w:r>
    </w:p>
    <w:p w14:paraId="05306623" w14:textId="77777777" w:rsidR="005E4B96" w:rsidRDefault="005E4B96" w:rsidP="003D2C91">
      <w:pPr>
        <w:numPr>
          <w:ilvl w:val="0"/>
          <w:numId w:val="17"/>
        </w:numPr>
        <w:tabs>
          <w:tab w:val="left" w:pos="284"/>
        </w:tabs>
        <w:spacing w:line="360" w:lineRule="auto"/>
        <w:ind w:left="340"/>
        <w:jc w:val="both"/>
        <w:rPr>
          <w:rFonts w:ascii="Times New Roman" w:eastAsia="Times New Roman" w:hAnsi="Times New Roman"/>
          <w:sz w:val="24"/>
        </w:rPr>
      </w:pPr>
      <w:r w:rsidRPr="003E610D">
        <w:rPr>
          <w:rFonts w:ascii="Times New Roman" w:eastAsia="Times New Roman" w:hAnsi="Times New Roman"/>
          <w:sz w:val="24"/>
        </w:rPr>
        <w:lastRenderedPageBreak/>
        <w:t>Dowodem dokonania przez Głównego księgowego kontroli dokumentu jest złożenie podpisu wraz z datą.</w:t>
      </w:r>
      <w:r w:rsidR="003E610D">
        <w:rPr>
          <w:rFonts w:ascii="Times New Roman" w:eastAsia="Times New Roman" w:hAnsi="Times New Roman"/>
          <w:sz w:val="24"/>
        </w:rPr>
        <w:t xml:space="preserve"> </w:t>
      </w:r>
      <w:r w:rsidRPr="003E610D">
        <w:rPr>
          <w:rFonts w:ascii="Times New Roman" w:eastAsia="Times New Roman" w:hAnsi="Times New Roman"/>
          <w:sz w:val="24"/>
        </w:rPr>
        <w:t>Główny księgowy ma prawo żądać od poszczególnych pracowników udzielenia w formie pisemnej niezbędnych informacji i wyjaśnień.</w:t>
      </w:r>
    </w:p>
    <w:p w14:paraId="2CCB024A" w14:textId="77777777" w:rsidR="003E610D" w:rsidRPr="003E610D" w:rsidRDefault="003E610D" w:rsidP="003D2C91">
      <w:pPr>
        <w:numPr>
          <w:ilvl w:val="0"/>
          <w:numId w:val="17"/>
        </w:numPr>
        <w:tabs>
          <w:tab w:val="left" w:pos="263"/>
        </w:tabs>
        <w:spacing w:line="360" w:lineRule="auto"/>
        <w:ind w:left="340"/>
        <w:jc w:val="both"/>
        <w:rPr>
          <w:rFonts w:ascii="Times New Roman" w:eastAsia="Times New Roman" w:hAnsi="Times New Roman"/>
          <w:sz w:val="24"/>
        </w:rPr>
      </w:pPr>
      <w:r w:rsidRPr="003E610D">
        <w:rPr>
          <w:rFonts w:ascii="Times New Roman" w:eastAsia="Times New Roman" w:hAnsi="Times New Roman"/>
          <w:sz w:val="24"/>
        </w:rPr>
        <w:t>Złożenie podpisu przez Dyrektora oznacza, że potwierdza celowość, gospodarność i legalność dokonanego wydatku oraz zatwierdza do wypłaty.</w:t>
      </w:r>
    </w:p>
    <w:p w14:paraId="0323A5DB" w14:textId="77777777" w:rsidR="003E610D" w:rsidRDefault="003E610D" w:rsidP="005E4B96">
      <w:pPr>
        <w:spacing w:line="0" w:lineRule="atLeast"/>
        <w:ind w:left="2564"/>
        <w:rPr>
          <w:rFonts w:ascii="Times New Roman" w:eastAsia="Times New Roman" w:hAnsi="Times New Roman"/>
          <w:b/>
          <w:sz w:val="24"/>
        </w:rPr>
      </w:pPr>
      <w:bookmarkStart w:id="8" w:name="page16"/>
      <w:bookmarkEnd w:id="8"/>
    </w:p>
    <w:p w14:paraId="099E754A" w14:textId="77777777" w:rsidR="003E610D" w:rsidRDefault="0078092C" w:rsidP="00AE5E48">
      <w:pPr>
        <w:numPr>
          <w:ilvl w:val="2"/>
          <w:numId w:val="11"/>
        </w:numPr>
        <w:tabs>
          <w:tab w:val="left" w:pos="4604"/>
        </w:tabs>
        <w:spacing w:line="0" w:lineRule="atLeast"/>
        <w:ind w:left="4604" w:hanging="175"/>
        <w:rPr>
          <w:rFonts w:ascii="Times New Roman" w:eastAsia="Times New Roman" w:hAnsi="Times New Roman"/>
          <w:b/>
          <w:sz w:val="24"/>
        </w:rPr>
      </w:pPr>
      <w:r>
        <w:rPr>
          <w:rFonts w:ascii="Times New Roman" w:eastAsia="Times New Roman" w:hAnsi="Times New Roman"/>
          <w:b/>
          <w:sz w:val="24"/>
        </w:rPr>
        <w:t>7</w:t>
      </w:r>
      <w:r w:rsidR="003E610D">
        <w:rPr>
          <w:rFonts w:ascii="Times New Roman" w:eastAsia="Times New Roman" w:hAnsi="Times New Roman"/>
          <w:b/>
          <w:sz w:val="24"/>
        </w:rPr>
        <w:t>.</w:t>
      </w:r>
    </w:p>
    <w:p w14:paraId="1F064A3D" w14:textId="77777777" w:rsidR="005E4B96" w:rsidRDefault="0078092C" w:rsidP="0078092C">
      <w:pPr>
        <w:spacing w:line="0" w:lineRule="atLeast"/>
        <w:jc w:val="center"/>
        <w:rPr>
          <w:rFonts w:ascii="Times New Roman" w:eastAsia="Times New Roman" w:hAnsi="Times New Roman"/>
          <w:b/>
          <w:sz w:val="24"/>
        </w:rPr>
      </w:pPr>
      <w:r>
        <w:rPr>
          <w:rFonts w:ascii="Times New Roman" w:eastAsia="Times New Roman" w:hAnsi="Times New Roman"/>
          <w:b/>
          <w:sz w:val="24"/>
        </w:rPr>
        <w:t>Zasady</w:t>
      </w:r>
      <w:r w:rsidR="005E4B96">
        <w:rPr>
          <w:rFonts w:ascii="Times New Roman" w:eastAsia="Times New Roman" w:hAnsi="Times New Roman"/>
          <w:b/>
          <w:sz w:val="24"/>
        </w:rPr>
        <w:t xml:space="preserve"> dokonywania zmian</w:t>
      </w:r>
      <w:r>
        <w:rPr>
          <w:rFonts w:ascii="Times New Roman" w:eastAsia="Times New Roman" w:hAnsi="Times New Roman"/>
          <w:b/>
          <w:sz w:val="24"/>
        </w:rPr>
        <w:t xml:space="preserve"> </w:t>
      </w:r>
      <w:r w:rsidR="005E4B96">
        <w:rPr>
          <w:rFonts w:ascii="Times New Roman" w:eastAsia="Times New Roman" w:hAnsi="Times New Roman"/>
          <w:b/>
          <w:sz w:val="24"/>
        </w:rPr>
        <w:t>w planie finansowym</w:t>
      </w:r>
    </w:p>
    <w:p w14:paraId="4F5AD307" w14:textId="77777777" w:rsidR="006F3D1B" w:rsidRPr="0078092C" w:rsidRDefault="006F3D1B" w:rsidP="0078092C">
      <w:pPr>
        <w:spacing w:line="0" w:lineRule="atLeast"/>
        <w:jc w:val="center"/>
        <w:rPr>
          <w:rFonts w:ascii="Times New Roman" w:eastAsia="Times New Roman" w:hAnsi="Times New Roman"/>
          <w:b/>
          <w:sz w:val="24"/>
        </w:rPr>
      </w:pPr>
    </w:p>
    <w:p w14:paraId="6A5E8C12" w14:textId="77777777" w:rsidR="005E4B96" w:rsidRDefault="005E4B96" w:rsidP="00AE5E48">
      <w:pPr>
        <w:numPr>
          <w:ilvl w:val="0"/>
          <w:numId w:val="18"/>
        </w:numPr>
        <w:tabs>
          <w:tab w:val="left" w:pos="284"/>
        </w:tabs>
        <w:spacing w:line="348" w:lineRule="auto"/>
        <w:ind w:left="284" w:right="20" w:hanging="284"/>
        <w:rPr>
          <w:rFonts w:ascii="Times New Roman" w:eastAsia="Times New Roman" w:hAnsi="Times New Roman"/>
          <w:sz w:val="24"/>
        </w:rPr>
      </w:pPr>
      <w:r>
        <w:rPr>
          <w:rFonts w:ascii="Times New Roman" w:eastAsia="Times New Roman" w:hAnsi="Times New Roman"/>
          <w:sz w:val="24"/>
        </w:rPr>
        <w:t>W toku wykonywania planu finansowego, procedura dokonywania zmian w planach finansowych jest następująca:</w:t>
      </w:r>
    </w:p>
    <w:p w14:paraId="48306C80" w14:textId="77777777" w:rsidR="0078092C" w:rsidRDefault="0078092C" w:rsidP="003D2C91">
      <w:pPr>
        <w:numPr>
          <w:ilvl w:val="1"/>
          <w:numId w:val="18"/>
        </w:numPr>
        <w:tabs>
          <w:tab w:val="left" w:pos="564"/>
        </w:tabs>
        <w:spacing w:line="348" w:lineRule="auto"/>
        <w:ind w:left="564" w:hanging="280"/>
        <w:jc w:val="both"/>
        <w:rPr>
          <w:rFonts w:ascii="Times New Roman" w:eastAsia="Times New Roman" w:hAnsi="Times New Roman"/>
          <w:sz w:val="24"/>
        </w:rPr>
      </w:pPr>
      <w:r>
        <w:rPr>
          <w:rFonts w:ascii="Times New Roman" w:eastAsia="Times New Roman" w:hAnsi="Times New Roman"/>
          <w:sz w:val="24"/>
        </w:rPr>
        <w:t>wprowadza się wzór wniosku, na którym proponowane są zmiany – załącznik nr 3 do niniejszej procedury</w:t>
      </w:r>
      <w:r w:rsidR="006F3D1B">
        <w:rPr>
          <w:rFonts w:ascii="Times New Roman" w:eastAsia="Times New Roman" w:hAnsi="Times New Roman"/>
          <w:sz w:val="24"/>
        </w:rPr>
        <w:t>;</w:t>
      </w:r>
    </w:p>
    <w:p w14:paraId="04BF3BCD" w14:textId="77777777" w:rsidR="0078092C" w:rsidRDefault="0078092C" w:rsidP="003D2C91">
      <w:pPr>
        <w:numPr>
          <w:ilvl w:val="1"/>
          <w:numId w:val="18"/>
        </w:numPr>
        <w:tabs>
          <w:tab w:val="left" w:pos="564"/>
        </w:tabs>
        <w:spacing w:line="348" w:lineRule="auto"/>
        <w:ind w:left="564" w:hanging="280"/>
        <w:jc w:val="both"/>
        <w:rPr>
          <w:rFonts w:ascii="Times New Roman" w:eastAsia="Times New Roman" w:hAnsi="Times New Roman"/>
          <w:sz w:val="24"/>
        </w:rPr>
      </w:pPr>
      <w:r>
        <w:rPr>
          <w:rFonts w:ascii="Times New Roman" w:eastAsia="Times New Roman" w:hAnsi="Times New Roman"/>
          <w:sz w:val="24"/>
        </w:rPr>
        <w:t>wnioskodawcą zmian są kierownicy komórek organizacyjnych/koordynatorzy projektów/ samodzielne stanowiska.</w:t>
      </w:r>
    </w:p>
    <w:p w14:paraId="3765DE05" w14:textId="77777777" w:rsidR="005E4B96" w:rsidRDefault="005E4B96" w:rsidP="003D2C91">
      <w:pPr>
        <w:numPr>
          <w:ilvl w:val="0"/>
          <w:numId w:val="18"/>
        </w:numPr>
        <w:tabs>
          <w:tab w:val="left" w:pos="284"/>
        </w:tabs>
        <w:spacing w:line="348" w:lineRule="auto"/>
        <w:ind w:left="284" w:right="20" w:hanging="284"/>
        <w:jc w:val="both"/>
        <w:rPr>
          <w:rFonts w:ascii="Times New Roman" w:eastAsia="Times New Roman" w:hAnsi="Times New Roman"/>
          <w:sz w:val="24"/>
        </w:rPr>
      </w:pPr>
      <w:r w:rsidRPr="00C1599D">
        <w:rPr>
          <w:rFonts w:ascii="Times New Roman" w:eastAsia="Times New Roman" w:hAnsi="Times New Roman"/>
          <w:sz w:val="24"/>
        </w:rPr>
        <w:t>Zaakceptowane przez Dyrektora wnioski o zmianę planu przekazywane są do DFK.</w:t>
      </w:r>
      <w:r w:rsidR="00C1599D">
        <w:rPr>
          <w:rFonts w:ascii="Times New Roman" w:eastAsia="Times New Roman" w:hAnsi="Times New Roman"/>
          <w:sz w:val="24"/>
        </w:rPr>
        <w:t xml:space="preserve"> </w:t>
      </w:r>
      <w:r w:rsidRPr="00C1599D">
        <w:rPr>
          <w:rFonts w:ascii="Times New Roman" w:eastAsia="Times New Roman" w:hAnsi="Times New Roman"/>
          <w:sz w:val="24"/>
        </w:rPr>
        <w:t>Zmiana planu finansowego dokonana przez Dyrektora MOPS zgodnie z przekazanymi uprawnieniami</w:t>
      </w:r>
      <w:r w:rsidR="00C1599D" w:rsidRPr="00C1599D">
        <w:rPr>
          <w:rFonts w:ascii="Times New Roman" w:eastAsia="Times New Roman" w:hAnsi="Times New Roman"/>
          <w:sz w:val="24"/>
        </w:rPr>
        <w:t xml:space="preserve"> </w:t>
      </w:r>
      <w:r w:rsidRPr="00C1599D">
        <w:rPr>
          <w:rFonts w:ascii="Times New Roman" w:eastAsia="Times New Roman" w:hAnsi="Times New Roman"/>
          <w:sz w:val="24"/>
        </w:rPr>
        <w:t>dokonywana jest w formie Zarządzenia Dyrektora.</w:t>
      </w:r>
    </w:p>
    <w:p w14:paraId="5A0348A5" w14:textId="77777777" w:rsidR="005E4B96" w:rsidRDefault="005E4B96" w:rsidP="003D2C91">
      <w:pPr>
        <w:numPr>
          <w:ilvl w:val="0"/>
          <w:numId w:val="18"/>
        </w:numPr>
        <w:tabs>
          <w:tab w:val="left" w:pos="284"/>
        </w:tabs>
        <w:spacing w:line="348" w:lineRule="auto"/>
        <w:ind w:left="284" w:right="20" w:hanging="284"/>
        <w:jc w:val="both"/>
        <w:rPr>
          <w:rFonts w:ascii="Times New Roman" w:eastAsia="Times New Roman" w:hAnsi="Times New Roman"/>
          <w:sz w:val="24"/>
        </w:rPr>
      </w:pPr>
      <w:r w:rsidRPr="00C1599D">
        <w:rPr>
          <w:rFonts w:ascii="Times New Roman" w:eastAsia="Times New Roman" w:hAnsi="Times New Roman"/>
          <w:sz w:val="24"/>
        </w:rPr>
        <w:t>Zmiana planu finansowego MOPS przez Radę Miasta Sopotu bądź Prezydenta Miasta Sopotu dokonywana jest na wniosek Dyrektora lub Zastępcy Dyrektora.</w:t>
      </w:r>
    </w:p>
    <w:p w14:paraId="4B06D22F" w14:textId="77777777" w:rsidR="005E4B96" w:rsidRDefault="005E4B96" w:rsidP="003D2C91">
      <w:pPr>
        <w:numPr>
          <w:ilvl w:val="0"/>
          <w:numId w:val="18"/>
        </w:numPr>
        <w:tabs>
          <w:tab w:val="left" w:pos="284"/>
        </w:tabs>
        <w:spacing w:line="348" w:lineRule="auto"/>
        <w:ind w:left="284" w:right="20" w:hanging="284"/>
        <w:jc w:val="both"/>
        <w:rPr>
          <w:rFonts w:ascii="Times New Roman" w:eastAsia="Times New Roman" w:hAnsi="Times New Roman"/>
          <w:sz w:val="24"/>
        </w:rPr>
      </w:pPr>
      <w:r w:rsidRPr="00C1599D">
        <w:rPr>
          <w:rFonts w:ascii="Times New Roman" w:eastAsia="Times New Roman" w:hAnsi="Times New Roman"/>
          <w:sz w:val="24"/>
        </w:rPr>
        <w:t xml:space="preserve">Wniosek, o którym mowa w ust. </w:t>
      </w:r>
      <w:r w:rsidR="00C1599D" w:rsidRPr="00C1599D">
        <w:rPr>
          <w:rFonts w:ascii="Times New Roman" w:eastAsia="Times New Roman" w:hAnsi="Times New Roman"/>
          <w:sz w:val="24"/>
        </w:rPr>
        <w:t>3</w:t>
      </w:r>
      <w:r w:rsidRPr="00C1599D">
        <w:rPr>
          <w:rFonts w:ascii="Times New Roman" w:eastAsia="Times New Roman" w:hAnsi="Times New Roman"/>
          <w:sz w:val="24"/>
        </w:rPr>
        <w:t xml:space="preserve"> parafowany jest również przez Głównego Księgowego </w:t>
      </w:r>
    </w:p>
    <w:p w14:paraId="5FBA32A8" w14:textId="77777777" w:rsidR="005E4B96" w:rsidRPr="00C1599D" w:rsidRDefault="005E4B96" w:rsidP="003D2C91">
      <w:pPr>
        <w:numPr>
          <w:ilvl w:val="0"/>
          <w:numId w:val="18"/>
        </w:numPr>
        <w:tabs>
          <w:tab w:val="left" w:pos="284"/>
        </w:tabs>
        <w:spacing w:line="348" w:lineRule="auto"/>
        <w:ind w:left="284" w:right="20" w:hanging="284"/>
        <w:jc w:val="both"/>
        <w:rPr>
          <w:rFonts w:ascii="Times New Roman" w:eastAsia="Times New Roman" w:hAnsi="Times New Roman"/>
          <w:sz w:val="24"/>
        </w:rPr>
      </w:pPr>
      <w:r w:rsidRPr="00C1599D">
        <w:rPr>
          <w:rFonts w:ascii="Times New Roman" w:eastAsia="Times New Roman" w:hAnsi="Times New Roman"/>
          <w:sz w:val="24"/>
        </w:rPr>
        <w:t>Każdorazowo po dokonaniu zmian w budżecie MOPS powodujących zmiany planu finansowego, pracownik DFK sporządza jednolity plan finansowy.</w:t>
      </w:r>
      <w:r w:rsidR="00C1599D">
        <w:rPr>
          <w:rFonts w:ascii="Times New Roman" w:eastAsia="Times New Roman" w:hAnsi="Times New Roman"/>
          <w:sz w:val="24"/>
        </w:rPr>
        <w:t xml:space="preserve"> </w:t>
      </w:r>
      <w:r w:rsidRPr="00C1599D">
        <w:rPr>
          <w:rFonts w:ascii="Times New Roman" w:eastAsia="Times New Roman" w:hAnsi="Times New Roman"/>
          <w:sz w:val="24"/>
        </w:rPr>
        <w:t>Plan finansowy akceptowany jest przez Dyrektora i Głównego Księgowego.</w:t>
      </w:r>
    </w:p>
    <w:p w14:paraId="05365238" w14:textId="77777777" w:rsidR="00AE5E48" w:rsidRDefault="00AE5E48" w:rsidP="003C2087">
      <w:pPr>
        <w:spacing w:line="360" w:lineRule="auto"/>
        <w:rPr>
          <w:rFonts w:ascii="Times New Roman" w:eastAsia="Times New Roman" w:hAnsi="Times New Roman"/>
        </w:rPr>
      </w:pPr>
    </w:p>
    <w:p w14:paraId="0FFCD323" w14:textId="77777777" w:rsidR="00AE5E48" w:rsidRDefault="00AE5E48" w:rsidP="003C2087">
      <w:pPr>
        <w:tabs>
          <w:tab w:val="left" w:pos="6861"/>
        </w:tabs>
        <w:spacing w:line="360" w:lineRule="auto"/>
        <w:ind w:left="6361"/>
        <w:rPr>
          <w:rFonts w:ascii="Times New Roman" w:eastAsia="Times New Roman" w:hAnsi="Times New Roman"/>
          <w:sz w:val="23"/>
        </w:rPr>
      </w:pPr>
    </w:p>
    <w:p w14:paraId="713CA04E" w14:textId="77777777" w:rsidR="00AE5E48" w:rsidRDefault="00AE5E48" w:rsidP="003C2087">
      <w:pPr>
        <w:tabs>
          <w:tab w:val="left" w:pos="6861"/>
        </w:tabs>
        <w:spacing w:line="360" w:lineRule="auto"/>
        <w:ind w:left="6361"/>
        <w:rPr>
          <w:rFonts w:ascii="Times New Roman" w:eastAsia="Times New Roman" w:hAnsi="Times New Roman"/>
          <w:sz w:val="23"/>
        </w:rPr>
        <w:sectPr w:rsidR="00AE5E48">
          <w:footerReference w:type="default" r:id="rId8"/>
          <w:pgSz w:w="11900" w:h="16838"/>
          <w:pgMar w:top="1410" w:right="1406" w:bottom="1440" w:left="1419" w:header="0" w:footer="0" w:gutter="0"/>
          <w:cols w:space="0" w:equalWidth="0">
            <w:col w:w="9081"/>
          </w:cols>
          <w:docGrid w:linePitch="360"/>
        </w:sectPr>
      </w:pPr>
    </w:p>
    <w:p w14:paraId="3DDED230" w14:textId="77777777" w:rsidR="00B93A29" w:rsidRPr="00F1309B" w:rsidRDefault="00E40A37" w:rsidP="00B93A29">
      <w:pPr>
        <w:spacing w:line="0" w:lineRule="atLeast"/>
        <w:ind w:left="5940"/>
        <w:rPr>
          <w:rFonts w:ascii="Times New Roman" w:eastAsia="Times New Roman" w:hAnsi="Times New Roman"/>
          <w:color w:val="003333"/>
          <w:sz w:val="22"/>
          <w:szCs w:val="22"/>
        </w:rPr>
      </w:pPr>
      <w:bookmarkStart w:id="9" w:name="page7"/>
      <w:bookmarkStart w:id="10" w:name="page12"/>
      <w:bookmarkEnd w:id="9"/>
      <w:bookmarkEnd w:id="10"/>
      <w:r w:rsidRPr="00F1309B">
        <w:rPr>
          <w:rFonts w:ascii="Times New Roman" w:eastAsia="Times New Roman" w:hAnsi="Times New Roman"/>
          <w:color w:val="003333"/>
          <w:sz w:val="22"/>
          <w:szCs w:val="22"/>
        </w:rPr>
        <w:lastRenderedPageBreak/>
        <w:t>Załącznik Nr 1</w:t>
      </w:r>
      <w:r w:rsidR="00B93A29" w:rsidRPr="00F1309B">
        <w:rPr>
          <w:rFonts w:ascii="Times New Roman" w:eastAsia="Times New Roman" w:hAnsi="Times New Roman"/>
          <w:color w:val="003333"/>
          <w:sz w:val="22"/>
          <w:szCs w:val="22"/>
        </w:rPr>
        <w:t xml:space="preserve"> do Załącznika Nr 1 do Zarządzenia Nr </w:t>
      </w:r>
      <w:r w:rsidR="00A17671">
        <w:rPr>
          <w:rFonts w:ascii="Times New Roman" w:eastAsia="Times New Roman" w:hAnsi="Times New Roman"/>
          <w:color w:val="003333"/>
          <w:sz w:val="22"/>
          <w:szCs w:val="22"/>
        </w:rPr>
        <w:t>28/2022</w:t>
      </w:r>
      <w:r w:rsidR="00B93A29" w:rsidRPr="00F1309B">
        <w:rPr>
          <w:rFonts w:ascii="Times New Roman" w:eastAsia="Times New Roman" w:hAnsi="Times New Roman"/>
          <w:color w:val="003333"/>
          <w:sz w:val="22"/>
          <w:szCs w:val="22"/>
        </w:rPr>
        <w:t xml:space="preserve">         </w:t>
      </w:r>
    </w:p>
    <w:p w14:paraId="28324D09" w14:textId="77777777" w:rsidR="00E40A37" w:rsidRPr="00F1309B" w:rsidRDefault="00B93A29">
      <w:pPr>
        <w:spacing w:line="0" w:lineRule="atLeast"/>
        <w:ind w:left="5940"/>
        <w:rPr>
          <w:rFonts w:ascii="Times New Roman" w:eastAsia="Times New Roman" w:hAnsi="Times New Roman"/>
          <w:color w:val="003333"/>
          <w:sz w:val="22"/>
          <w:szCs w:val="22"/>
        </w:rPr>
      </w:pPr>
      <w:r w:rsidRPr="00F1309B">
        <w:rPr>
          <w:rFonts w:ascii="Times New Roman" w:eastAsia="Times New Roman" w:hAnsi="Times New Roman"/>
          <w:color w:val="003333"/>
          <w:sz w:val="22"/>
          <w:szCs w:val="22"/>
        </w:rPr>
        <w:t xml:space="preserve">Dyrektora MOPS w Sopocie </w:t>
      </w:r>
    </w:p>
    <w:p w14:paraId="2CC224B1" w14:textId="77777777" w:rsidR="00B93A29" w:rsidRPr="00F1309B" w:rsidRDefault="00B93A29">
      <w:pPr>
        <w:spacing w:line="0" w:lineRule="atLeast"/>
        <w:ind w:left="5940"/>
        <w:rPr>
          <w:rFonts w:ascii="Times New Roman" w:eastAsia="Times New Roman" w:hAnsi="Times New Roman"/>
          <w:color w:val="003333"/>
          <w:sz w:val="22"/>
          <w:szCs w:val="22"/>
        </w:rPr>
      </w:pPr>
      <w:r w:rsidRPr="00F1309B">
        <w:rPr>
          <w:rFonts w:ascii="Times New Roman" w:eastAsia="Times New Roman" w:hAnsi="Times New Roman"/>
          <w:color w:val="003333"/>
          <w:sz w:val="22"/>
          <w:szCs w:val="22"/>
        </w:rPr>
        <w:t xml:space="preserve">z dnia  </w:t>
      </w:r>
      <w:r w:rsidR="00A17671">
        <w:rPr>
          <w:rFonts w:ascii="Times New Roman" w:eastAsia="Times New Roman" w:hAnsi="Times New Roman"/>
          <w:color w:val="003333"/>
          <w:sz w:val="22"/>
          <w:szCs w:val="22"/>
        </w:rPr>
        <w:t>29</w:t>
      </w:r>
      <w:r w:rsidRPr="00F1309B">
        <w:rPr>
          <w:rFonts w:ascii="Times New Roman" w:eastAsia="Times New Roman" w:hAnsi="Times New Roman"/>
          <w:color w:val="003333"/>
          <w:sz w:val="22"/>
          <w:szCs w:val="22"/>
        </w:rPr>
        <w:t xml:space="preserve"> czerwca 2022 r.</w:t>
      </w:r>
    </w:p>
    <w:p w14:paraId="2F066CA6" w14:textId="77777777" w:rsidR="00B93A29" w:rsidRPr="00E40A37" w:rsidRDefault="00B93A29" w:rsidP="00F1309B">
      <w:pPr>
        <w:spacing w:after="120"/>
        <w:rPr>
          <w:rFonts w:cs="Times New Roman"/>
          <w:lang w:eastAsia="en-US"/>
        </w:rPr>
      </w:pPr>
    </w:p>
    <w:p w14:paraId="2482E7AF" w14:textId="77777777" w:rsidR="00E40A37" w:rsidRPr="00E40A37" w:rsidRDefault="00E40A37" w:rsidP="00E40A37">
      <w:pPr>
        <w:spacing w:after="120"/>
        <w:jc w:val="right"/>
        <w:rPr>
          <w:rFonts w:cs="Times New Roman"/>
          <w:lang w:eastAsia="en-US"/>
        </w:rPr>
      </w:pPr>
      <w:r w:rsidRPr="00E40A37">
        <w:rPr>
          <w:rFonts w:cs="Times New Roman"/>
          <w:lang w:eastAsia="en-US"/>
        </w:rPr>
        <w:t>Miejski Ośrodek Pomocy Społecznej                                                                                Sopot, dnia ……………………………</w:t>
      </w:r>
    </w:p>
    <w:p w14:paraId="4CFEF413" w14:textId="77777777" w:rsidR="00E40A37" w:rsidRPr="00E40A37" w:rsidRDefault="00E40A37" w:rsidP="00E40A37">
      <w:pPr>
        <w:spacing w:after="120"/>
        <w:rPr>
          <w:rFonts w:cs="Times New Roman"/>
          <w:lang w:eastAsia="en-US"/>
        </w:rPr>
      </w:pPr>
      <w:r w:rsidRPr="00E40A37">
        <w:rPr>
          <w:rFonts w:cs="Times New Roman"/>
          <w:lang w:eastAsia="en-US"/>
        </w:rPr>
        <w:t>Ul. Kolejowa 14</w:t>
      </w:r>
    </w:p>
    <w:p w14:paraId="6BE64C06" w14:textId="77777777" w:rsidR="00E40A37" w:rsidRPr="00E40A37" w:rsidRDefault="00E40A37" w:rsidP="00E40A37">
      <w:pPr>
        <w:spacing w:after="120"/>
        <w:rPr>
          <w:rFonts w:cs="Times New Roman"/>
          <w:lang w:eastAsia="en-US"/>
        </w:rPr>
      </w:pPr>
      <w:r w:rsidRPr="00E40A37">
        <w:rPr>
          <w:rFonts w:cs="Times New Roman"/>
          <w:lang w:eastAsia="en-US"/>
        </w:rPr>
        <w:t>81-835 Sopot</w:t>
      </w:r>
    </w:p>
    <w:p w14:paraId="7CFF7B2F" w14:textId="77777777" w:rsidR="00E40A37" w:rsidRDefault="00E40A37" w:rsidP="00E40A37">
      <w:pPr>
        <w:spacing w:after="160" w:line="259" w:lineRule="auto"/>
        <w:jc w:val="center"/>
        <w:rPr>
          <w:rFonts w:cs="Times New Roman"/>
          <w:b/>
          <w:bCs/>
          <w:sz w:val="24"/>
          <w:szCs w:val="24"/>
          <w:lang w:eastAsia="en-US"/>
        </w:rPr>
      </w:pPr>
      <w:r w:rsidRPr="00E40A37">
        <w:rPr>
          <w:rFonts w:cs="Times New Roman"/>
          <w:b/>
          <w:bCs/>
          <w:sz w:val="24"/>
          <w:szCs w:val="24"/>
          <w:lang w:eastAsia="en-US"/>
        </w:rPr>
        <w:t>WNIOSEK O ZAANGAŻOWANIE WYDATKÓW</w:t>
      </w:r>
    </w:p>
    <w:p w14:paraId="7025C7C3" w14:textId="77777777" w:rsidR="00E40A37" w:rsidRPr="00E40A37" w:rsidRDefault="00E40A37" w:rsidP="00E40A37">
      <w:pPr>
        <w:spacing w:after="160" w:line="259" w:lineRule="auto"/>
        <w:jc w:val="center"/>
        <w:rPr>
          <w:rFonts w:cs="Times New Roman"/>
          <w:b/>
          <w:bCs/>
          <w:sz w:val="24"/>
          <w:szCs w:val="24"/>
          <w:lang w:eastAsia="en-US"/>
        </w:rPr>
      </w:pPr>
      <w:r w:rsidRPr="00E40A37">
        <w:rPr>
          <w:rFonts w:cs="Times New Roman"/>
          <w:b/>
          <w:bCs/>
          <w:sz w:val="24"/>
          <w:szCs w:val="24"/>
          <w:lang w:eastAsia="en-US"/>
        </w:rPr>
        <w:t>NR ……………………………………………..………………..</w:t>
      </w:r>
    </w:p>
    <w:p w14:paraId="746D7042" w14:textId="77777777" w:rsidR="00E40A37" w:rsidRPr="00E40A37" w:rsidRDefault="00E40A37" w:rsidP="00E40A37">
      <w:pPr>
        <w:spacing w:after="160" w:line="259" w:lineRule="auto"/>
        <w:rPr>
          <w:rFonts w:cs="Times New Roman"/>
          <w:sz w:val="22"/>
          <w:szCs w:val="22"/>
          <w:lang w:eastAsia="en-US"/>
        </w:rPr>
      </w:pPr>
      <w:r w:rsidRPr="00E40A37">
        <w:rPr>
          <w:rFonts w:cs="Times New Roman"/>
          <w:sz w:val="22"/>
          <w:szCs w:val="22"/>
          <w:lang w:eastAsia="en-US"/>
        </w:rPr>
        <w:t>1. Przedmiot zamówienia, rodzaj zobowiązania: …………………………………………………………………………………</w:t>
      </w:r>
    </w:p>
    <w:p w14:paraId="25788DE3" w14:textId="77777777" w:rsidR="00E40A37" w:rsidRPr="00E40A37" w:rsidRDefault="00E40A37" w:rsidP="00E40A37">
      <w:pPr>
        <w:spacing w:after="160" w:line="259" w:lineRule="auto"/>
        <w:rPr>
          <w:rFonts w:cs="Times New Roman"/>
          <w:sz w:val="22"/>
          <w:szCs w:val="22"/>
          <w:lang w:eastAsia="en-US"/>
        </w:rPr>
      </w:pPr>
      <w:r w:rsidRPr="00E40A37">
        <w:rPr>
          <w:rFonts w:cs="Times New Roman"/>
          <w:sz w:val="22"/>
          <w:szCs w:val="22"/>
          <w:lang w:eastAsia="en-US"/>
        </w:rPr>
        <w:t>…………………………………………………………………………………………………………………………………………………………….</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
      <w:tblGrid>
        <w:gridCol w:w="1404"/>
        <w:gridCol w:w="1552"/>
        <w:gridCol w:w="1265"/>
        <w:gridCol w:w="2541"/>
        <w:gridCol w:w="2248"/>
      </w:tblGrid>
      <w:tr w:rsidR="00E40A37" w:rsidRPr="00AE5E48" w14:paraId="7EA96F75" w14:textId="77777777" w:rsidTr="00AE5E48">
        <w:tc>
          <w:tcPr>
            <w:tcW w:w="4248" w:type="dxa"/>
            <w:gridSpan w:val="3"/>
            <w:shd w:val="clear" w:color="auto" w:fill="auto"/>
          </w:tcPr>
          <w:p w14:paraId="1CE80553" w14:textId="77777777" w:rsidR="00E40A37" w:rsidRPr="00AE5E48" w:rsidRDefault="00E40A37" w:rsidP="00AE5E48">
            <w:pPr>
              <w:jc w:val="center"/>
              <w:rPr>
                <w:rFonts w:cs="Times New Roman"/>
                <w:sz w:val="22"/>
                <w:szCs w:val="22"/>
                <w:lang w:eastAsia="en-US"/>
              </w:rPr>
            </w:pPr>
            <w:r w:rsidRPr="00AE5E48">
              <w:rPr>
                <w:rFonts w:cs="Times New Roman"/>
                <w:sz w:val="22"/>
                <w:szCs w:val="22"/>
                <w:lang w:eastAsia="en-US"/>
              </w:rPr>
              <w:t>Klasyfikacja budżetowa</w:t>
            </w:r>
          </w:p>
        </w:tc>
        <w:tc>
          <w:tcPr>
            <w:tcW w:w="2551" w:type="dxa"/>
            <w:vMerge w:val="restart"/>
            <w:shd w:val="clear" w:color="auto" w:fill="auto"/>
          </w:tcPr>
          <w:p w14:paraId="0C20FC0D" w14:textId="77777777" w:rsidR="00E40A37" w:rsidRPr="00AE5E48" w:rsidRDefault="00E40A37" w:rsidP="00AE5E48">
            <w:pPr>
              <w:jc w:val="center"/>
              <w:rPr>
                <w:rFonts w:cs="Times New Roman"/>
                <w:sz w:val="22"/>
                <w:szCs w:val="22"/>
                <w:lang w:eastAsia="en-US"/>
              </w:rPr>
            </w:pPr>
            <w:r w:rsidRPr="00AE5E48">
              <w:rPr>
                <w:rFonts w:cs="Times New Roman"/>
                <w:sz w:val="22"/>
                <w:szCs w:val="22"/>
                <w:lang w:eastAsia="en-US"/>
              </w:rPr>
              <w:t>Kwota wnioskowanego wydatku</w:t>
            </w:r>
          </w:p>
        </w:tc>
        <w:tc>
          <w:tcPr>
            <w:tcW w:w="2263" w:type="dxa"/>
            <w:vMerge w:val="restart"/>
            <w:shd w:val="clear" w:color="auto" w:fill="auto"/>
          </w:tcPr>
          <w:p w14:paraId="6872295B" w14:textId="77777777" w:rsidR="00E40A37" w:rsidRPr="00AE5E48" w:rsidRDefault="00E40A37" w:rsidP="00AE5E48">
            <w:pPr>
              <w:jc w:val="center"/>
              <w:rPr>
                <w:rFonts w:cs="Times New Roman"/>
                <w:sz w:val="22"/>
                <w:szCs w:val="22"/>
                <w:lang w:eastAsia="en-US"/>
              </w:rPr>
            </w:pPr>
            <w:r w:rsidRPr="00AE5E48">
              <w:rPr>
                <w:rFonts w:cs="Times New Roman"/>
                <w:sz w:val="22"/>
                <w:szCs w:val="22"/>
                <w:lang w:eastAsia="en-US"/>
              </w:rPr>
              <w:t>Termin wydatku</w:t>
            </w:r>
          </w:p>
        </w:tc>
      </w:tr>
      <w:tr w:rsidR="00E40A37" w:rsidRPr="00AE5E48" w14:paraId="5AB60AE7" w14:textId="77777777" w:rsidTr="00AE5E48">
        <w:tc>
          <w:tcPr>
            <w:tcW w:w="1413" w:type="dxa"/>
            <w:shd w:val="clear" w:color="auto" w:fill="auto"/>
          </w:tcPr>
          <w:p w14:paraId="4525CED2" w14:textId="77777777" w:rsidR="00E40A37" w:rsidRPr="00AE5E48" w:rsidRDefault="00E40A37" w:rsidP="00AE5E48">
            <w:pPr>
              <w:jc w:val="center"/>
              <w:rPr>
                <w:rFonts w:cs="Times New Roman"/>
                <w:sz w:val="22"/>
                <w:szCs w:val="22"/>
                <w:lang w:eastAsia="en-US"/>
              </w:rPr>
            </w:pPr>
            <w:r w:rsidRPr="00AE5E48">
              <w:rPr>
                <w:rFonts w:cs="Times New Roman"/>
                <w:sz w:val="22"/>
                <w:szCs w:val="22"/>
                <w:lang w:eastAsia="en-US"/>
              </w:rPr>
              <w:t>Dział</w:t>
            </w:r>
          </w:p>
        </w:tc>
        <w:tc>
          <w:tcPr>
            <w:tcW w:w="1559" w:type="dxa"/>
            <w:shd w:val="clear" w:color="auto" w:fill="auto"/>
          </w:tcPr>
          <w:p w14:paraId="567C16BE" w14:textId="77777777" w:rsidR="00E40A37" w:rsidRPr="00AE5E48" w:rsidRDefault="00E40A37" w:rsidP="00AE5E48">
            <w:pPr>
              <w:jc w:val="center"/>
              <w:rPr>
                <w:rFonts w:cs="Times New Roman"/>
                <w:sz w:val="22"/>
                <w:szCs w:val="22"/>
                <w:lang w:eastAsia="en-US"/>
              </w:rPr>
            </w:pPr>
            <w:r w:rsidRPr="00AE5E48">
              <w:rPr>
                <w:rFonts w:cs="Times New Roman"/>
                <w:sz w:val="22"/>
                <w:szCs w:val="22"/>
                <w:lang w:eastAsia="en-US"/>
              </w:rPr>
              <w:t>Rozdział</w:t>
            </w:r>
          </w:p>
        </w:tc>
        <w:tc>
          <w:tcPr>
            <w:tcW w:w="1276" w:type="dxa"/>
            <w:shd w:val="clear" w:color="auto" w:fill="auto"/>
          </w:tcPr>
          <w:p w14:paraId="718169A9" w14:textId="77777777" w:rsidR="00E40A37" w:rsidRPr="00AE5E48" w:rsidRDefault="00E40A37" w:rsidP="00AE5E48">
            <w:pPr>
              <w:jc w:val="center"/>
              <w:rPr>
                <w:rFonts w:cs="Times New Roman"/>
                <w:sz w:val="22"/>
                <w:szCs w:val="22"/>
                <w:lang w:eastAsia="en-US"/>
              </w:rPr>
            </w:pPr>
            <w:r w:rsidRPr="00AE5E48">
              <w:rPr>
                <w:rFonts w:cs="Calibri"/>
                <w:sz w:val="22"/>
                <w:szCs w:val="22"/>
                <w:lang w:eastAsia="en-US"/>
              </w:rPr>
              <w:t>§</w:t>
            </w:r>
          </w:p>
        </w:tc>
        <w:tc>
          <w:tcPr>
            <w:tcW w:w="2551" w:type="dxa"/>
            <w:vMerge/>
            <w:shd w:val="clear" w:color="auto" w:fill="auto"/>
          </w:tcPr>
          <w:p w14:paraId="0CBF7527" w14:textId="77777777" w:rsidR="00E40A37" w:rsidRPr="00AE5E48" w:rsidRDefault="00E40A37" w:rsidP="00AE5E48">
            <w:pPr>
              <w:jc w:val="center"/>
              <w:rPr>
                <w:rFonts w:cs="Times New Roman"/>
                <w:sz w:val="22"/>
                <w:szCs w:val="22"/>
                <w:lang w:eastAsia="en-US"/>
              </w:rPr>
            </w:pPr>
          </w:p>
        </w:tc>
        <w:tc>
          <w:tcPr>
            <w:tcW w:w="2263" w:type="dxa"/>
            <w:vMerge/>
            <w:shd w:val="clear" w:color="auto" w:fill="auto"/>
          </w:tcPr>
          <w:p w14:paraId="27FE1D48" w14:textId="77777777" w:rsidR="00E40A37" w:rsidRPr="00AE5E48" w:rsidRDefault="00E40A37" w:rsidP="00AE5E48">
            <w:pPr>
              <w:jc w:val="center"/>
              <w:rPr>
                <w:rFonts w:cs="Times New Roman"/>
                <w:sz w:val="22"/>
                <w:szCs w:val="22"/>
                <w:lang w:eastAsia="en-US"/>
              </w:rPr>
            </w:pPr>
          </w:p>
        </w:tc>
      </w:tr>
      <w:tr w:rsidR="00E40A37" w:rsidRPr="00AE5E48" w14:paraId="5EC616DE" w14:textId="77777777" w:rsidTr="00AE5E48">
        <w:trPr>
          <w:trHeight w:val="402"/>
        </w:trPr>
        <w:tc>
          <w:tcPr>
            <w:tcW w:w="1413" w:type="dxa"/>
            <w:shd w:val="clear" w:color="auto" w:fill="auto"/>
          </w:tcPr>
          <w:p w14:paraId="14CD1F28" w14:textId="77777777" w:rsidR="00E40A37" w:rsidRPr="00AE5E48" w:rsidRDefault="00E40A37" w:rsidP="00AE5E48">
            <w:pPr>
              <w:jc w:val="center"/>
              <w:rPr>
                <w:rFonts w:cs="Times New Roman"/>
                <w:sz w:val="22"/>
                <w:szCs w:val="22"/>
                <w:lang w:eastAsia="en-US"/>
              </w:rPr>
            </w:pPr>
          </w:p>
        </w:tc>
        <w:tc>
          <w:tcPr>
            <w:tcW w:w="1559" w:type="dxa"/>
            <w:shd w:val="clear" w:color="auto" w:fill="auto"/>
          </w:tcPr>
          <w:p w14:paraId="1C30EFD7" w14:textId="77777777" w:rsidR="00E40A37" w:rsidRPr="00AE5E48" w:rsidRDefault="00E40A37" w:rsidP="00AE5E48">
            <w:pPr>
              <w:jc w:val="center"/>
              <w:rPr>
                <w:rFonts w:cs="Times New Roman"/>
                <w:sz w:val="22"/>
                <w:szCs w:val="22"/>
                <w:lang w:eastAsia="en-US"/>
              </w:rPr>
            </w:pPr>
          </w:p>
        </w:tc>
        <w:tc>
          <w:tcPr>
            <w:tcW w:w="1276" w:type="dxa"/>
            <w:shd w:val="clear" w:color="auto" w:fill="auto"/>
          </w:tcPr>
          <w:p w14:paraId="1C6DC853" w14:textId="77777777" w:rsidR="00E40A37" w:rsidRPr="00AE5E48" w:rsidRDefault="00E40A37" w:rsidP="00AE5E48">
            <w:pPr>
              <w:jc w:val="center"/>
              <w:rPr>
                <w:rFonts w:cs="Times New Roman"/>
                <w:sz w:val="22"/>
                <w:szCs w:val="22"/>
                <w:lang w:eastAsia="en-US"/>
              </w:rPr>
            </w:pPr>
          </w:p>
        </w:tc>
        <w:tc>
          <w:tcPr>
            <w:tcW w:w="2551" w:type="dxa"/>
            <w:shd w:val="clear" w:color="auto" w:fill="auto"/>
          </w:tcPr>
          <w:p w14:paraId="3AAADAFD" w14:textId="77777777" w:rsidR="00E40A37" w:rsidRPr="00AE5E48" w:rsidRDefault="00E40A37" w:rsidP="00AE5E48">
            <w:pPr>
              <w:jc w:val="center"/>
              <w:rPr>
                <w:rFonts w:cs="Times New Roman"/>
                <w:sz w:val="22"/>
                <w:szCs w:val="22"/>
                <w:lang w:eastAsia="en-US"/>
              </w:rPr>
            </w:pPr>
          </w:p>
        </w:tc>
        <w:tc>
          <w:tcPr>
            <w:tcW w:w="2263" w:type="dxa"/>
            <w:shd w:val="clear" w:color="auto" w:fill="auto"/>
          </w:tcPr>
          <w:p w14:paraId="479FF6A6" w14:textId="77777777" w:rsidR="00E40A37" w:rsidRPr="00AE5E48" w:rsidRDefault="00E40A37" w:rsidP="00AE5E48">
            <w:pPr>
              <w:jc w:val="center"/>
              <w:rPr>
                <w:rFonts w:cs="Times New Roman"/>
                <w:sz w:val="22"/>
                <w:szCs w:val="22"/>
                <w:lang w:eastAsia="en-US"/>
              </w:rPr>
            </w:pPr>
          </w:p>
        </w:tc>
      </w:tr>
      <w:tr w:rsidR="00E40A37" w:rsidRPr="00AE5E48" w14:paraId="3BA1B13C" w14:textId="77777777" w:rsidTr="00AE5E48">
        <w:trPr>
          <w:trHeight w:val="421"/>
        </w:trPr>
        <w:tc>
          <w:tcPr>
            <w:tcW w:w="1413" w:type="dxa"/>
            <w:shd w:val="clear" w:color="auto" w:fill="auto"/>
          </w:tcPr>
          <w:p w14:paraId="7068374F" w14:textId="77777777" w:rsidR="00E40A37" w:rsidRPr="00AE5E48" w:rsidRDefault="00E40A37" w:rsidP="00AE5E48">
            <w:pPr>
              <w:jc w:val="center"/>
              <w:rPr>
                <w:rFonts w:cs="Times New Roman"/>
                <w:sz w:val="22"/>
                <w:szCs w:val="22"/>
                <w:lang w:eastAsia="en-US"/>
              </w:rPr>
            </w:pPr>
          </w:p>
        </w:tc>
        <w:tc>
          <w:tcPr>
            <w:tcW w:w="1559" w:type="dxa"/>
            <w:shd w:val="clear" w:color="auto" w:fill="auto"/>
          </w:tcPr>
          <w:p w14:paraId="691ECAC8" w14:textId="77777777" w:rsidR="00E40A37" w:rsidRPr="00AE5E48" w:rsidRDefault="00E40A37" w:rsidP="00AE5E48">
            <w:pPr>
              <w:jc w:val="center"/>
              <w:rPr>
                <w:rFonts w:cs="Times New Roman"/>
                <w:sz w:val="22"/>
                <w:szCs w:val="22"/>
                <w:lang w:eastAsia="en-US"/>
              </w:rPr>
            </w:pPr>
          </w:p>
        </w:tc>
        <w:tc>
          <w:tcPr>
            <w:tcW w:w="1276" w:type="dxa"/>
            <w:shd w:val="clear" w:color="auto" w:fill="auto"/>
          </w:tcPr>
          <w:p w14:paraId="5D5648E0" w14:textId="77777777" w:rsidR="00E40A37" w:rsidRPr="00AE5E48" w:rsidRDefault="00E40A37" w:rsidP="00AE5E48">
            <w:pPr>
              <w:jc w:val="center"/>
              <w:rPr>
                <w:rFonts w:cs="Times New Roman"/>
                <w:sz w:val="22"/>
                <w:szCs w:val="22"/>
                <w:lang w:eastAsia="en-US"/>
              </w:rPr>
            </w:pPr>
          </w:p>
        </w:tc>
        <w:tc>
          <w:tcPr>
            <w:tcW w:w="2551" w:type="dxa"/>
            <w:shd w:val="clear" w:color="auto" w:fill="auto"/>
          </w:tcPr>
          <w:p w14:paraId="52369AA2" w14:textId="77777777" w:rsidR="00E40A37" w:rsidRPr="00AE5E48" w:rsidRDefault="00E40A37" w:rsidP="00AE5E48">
            <w:pPr>
              <w:jc w:val="center"/>
              <w:rPr>
                <w:rFonts w:cs="Times New Roman"/>
                <w:sz w:val="22"/>
                <w:szCs w:val="22"/>
                <w:lang w:eastAsia="en-US"/>
              </w:rPr>
            </w:pPr>
          </w:p>
        </w:tc>
        <w:tc>
          <w:tcPr>
            <w:tcW w:w="2263" w:type="dxa"/>
            <w:shd w:val="clear" w:color="auto" w:fill="auto"/>
          </w:tcPr>
          <w:p w14:paraId="13D709DA" w14:textId="77777777" w:rsidR="00E40A37" w:rsidRPr="00AE5E48" w:rsidRDefault="00E40A37" w:rsidP="00AE5E48">
            <w:pPr>
              <w:jc w:val="center"/>
              <w:rPr>
                <w:rFonts w:cs="Times New Roman"/>
                <w:sz w:val="22"/>
                <w:szCs w:val="22"/>
                <w:lang w:eastAsia="en-US"/>
              </w:rPr>
            </w:pPr>
          </w:p>
        </w:tc>
      </w:tr>
      <w:tr w:rsidR="00E40A37" w:rsidRPr="00AE5E48" w14:paraId="5FE609E3" w14:textId="77777777" w:rsidTr="00AE5E48">
        <w:trPr>
          <w:trHeight w:val="421"/>
        </w:trPr>
        <w:tc>
          <w:tcPr>
            <w:tcW w:w="1413" w:type="dxa"/>
            <w:shd w:val="clear" w:color="auto" w:fill="auto"/>
          </w:tcPr>
          <w:p w14:paraId="451917C0" w14:textId="77777777" w:rsidR="00E40A37" w:rsidRPr="00AE5E48" w:rsidRDefault="00E40A37" w:rsidP="00AE5E48">
            <w:pPr>
              <w:jc w:val="center"/>
              <w:rPr>
                <w:rFonts w:cs="Times New Roman"/>
                <w:sz w:val="22"/>
                <w:szCs w:val="22"/>
                <w:lang w:eastAsia="en-US"/>
              </w:rPr>
            </w:pPr>
          </w:p>
        </w:tc>
        <w:tc>
          <w:tcPr>
            <w:tcW w:w="1559" w:type="dxa"/>
            <w:shd w:val="clear" w:color="auto" w:fill="auto"/>
          </w:tcPr>
          <w:p w14:paraId="6EB0E921" w14:textId="77777777" w:rsidR="00E40A37" w:rsidRPr="00AE5E48" w:rsidRDefault="00E40A37" w:rsidP="00AE5E48">
            <w:pPr>
              <w:jc w:val="center"/>
              <w:rPr>
                <w:rFonts w:cs="Times New Roman"/>
                <w:sz w:val="22"/>
                <w:szCs w:val="22"/>
                <w:lang w:eastAsia="en-US"/>
              </w:rPr>
            </w:pPr>
          </w:p>
        </w:tc>
        <w:tc>
          <w:tcPr>
            <w:tcW w:w="1276" w:type="dxa"/>
            <w:shd w:val="clear" w:color="auto" w:fill="auto"/>
          </w:tcPr>
          <w:p w14:paraId="13EC82AA" w14:textId="77777777" w:rsidR="00E40A37" w:rsidRPr="00AE5E48" w:rsidRDefault="00E40A37" w:rsidP="00AE5E48">
            <w:pPr>
              <w:jc w:val="center"/>
              <w:rPr>
                <w:rFonts w:cs="Times New Roman"/>
                <w:sz w:val="22"/>
                <w:szCs w:val="22"/>
                <w:lang w:eastAsia="en-US"/>
              </w:rPr>
            </w:pPr>
          </w:p>
        </w:tc>
        <w:tc>
          <w:tcPr>
            <w:tcW w:w="2551" w:type="dxa"/>
            <w:shd w:val="clear" w:color="auto" w:fill="auto"/>
          </w:tcPr>
          <w:p w14:paraId="735D67FB" w14:textId="77777777" w:rsidR="00E40A37" w:rsidRPr="00AE5E48" w:rsidRDefault="00E40A37" w:rsidP="00AE5E48">
            <w:pPr>
              <w:jc w:val="center"/>
              <w:rPr>
                <w:rFonts w:cs="Times New Roman"/>
                <w:sz w:val="22"/>
                <w:szCs w:val="22"/>
                <w:lang w:eastAsia="en-US"/>
              </w:rPr>
            </w:pPr>
          </w:p>
        </w:tc>
        <w:tc>
          <w:tcPr>
            <w:tcW w:w="2263" w:type="dxa"/>
            <w:shd w:val="clear" w:color="auto" w:fill="auto"/>
          </w:tcPr>
          <w:p w14:paraId="616AF92C" w14:textId="77777777" w:rsidR="00E40A37" w:rsidRPr="00AE5E48" w:rsidRDefault="00E40A37" w:rsidP="00AE5E48">
            <w:pPr>
              <w:jc w:val="center"/>
              <w:rPr>
                <w:rFonts w:cs="Times New Roman"/>
                <w:sz w:val="22"/>
                <w:szCs w:val="22"/>
                <w:lang w:eastAsia="en-US"/>
              </w:rPr>
            </w:pPr>
          </w:p>
        </w:tc>
      </w:tr>
    </w:tbl>
    <w:p w14:paraId="171641CD" w14:textId="77777777" w:rsidR="00E40A37" w:rsidRPr="00E40A37" w:rsidRDefault="00E40A37" w:rsidP="00E40A37">
      <w:pPr>
        <w:spacing w:after="160" w:line="259" w:lineRule="auto"/>
        <w:rPr>
          <w:rFonts w:cs="Times New Roman"/>
          <w:sz w:val="22"/>
          <w:szCs w:val="22"/>
          <w:lang w:eastAsia="en-US"/>
        </w:rPr>
      </w:pPr>
      <w:r w:rsidRPr="00E40A37">
        <w:rPr>
          <w:rFonts w:cs="Times New Roman"/>
          <w:sz w:val="22"/>
          <w:szCs w:val="22"/>
          <w:lang w:eastAsia="en-US"/>
        </w:rPr>
        <w:t>2. Kwota wnioskowanego wydatku:</w:t>
      </w:r>
    </w:p>
    <w:p w14:paraId="4BE7245F" w14:textId="77777777" w:rsidR="00E40A37" w:rsidRPr="005A1820" w:rsidRDefault="00E40A37" w:rsidP="00AE5E48">
      <w:pPr>
        <w:numPr>
          <w:ilvl w:val="0"/>
          <w:numId w:val="19"/>
        </w:numPr>
        <w:spacing w:after="160" w:line="259" w:lineRule="auto"/>
        <w:contextualSpacing/>
        <w:rPr>
          <w:rFonts w:cs="Times New Roman"/>
          <w:lang w:eastAsia="en-US"/>
        </w:rPr>
      </w:pPr>
      <w:r w:rsidRPr="005A1820">
        <w:rPr>
          <w:rFonts w:cs="Times New Roman"/>
          <w:lang w:eastAsia="en-US"/>
        </w:rPr>
        <w:t xml:space="preserve">nie jest zamówieniem publicznym w świetle definicji art. 7 pkt 32 ustawy Prawo zamówień </w:t>
      </w:r>
      <w:r w:rsidR="00AC0C36" w:rsidRPr="005A1820">
        <w:rPr>
          <w:rFonts w:cs="Times New Roman"/>
          <w:lang w:eastAsia="en-US"/>
        </w:rPr>
        <w:t>publicznych, a wydatek  jest realizowany na podstawie:………………………………………………………………………</w:t>
      </w:r>
    </w:p>
    <w:p w14:paraId="7D6B349D" w14:textId="77777777" w:rsidR="00E40A37" w:rsidRPr="005A1820" w:rsidRDefault="00E40A37" w:rsidP="00AE5E48">
      <w:pPr>
        <w:numPr>
          <w:ilvl w:val="0"/>
          <w:numId w:val="19"/>
        </w:numPr>
        <w:spacing w:after="160" w:line="259" w:lineRule="auto"/>
        <w:contextualSpacing/>
        <w:rPr>
          <w:rFonts w:cs="Times New Roman"/>
          <w:lang w:eastAsia="en-US"/>
        </w:rPr>
      </w:pPr>
      <w:r w:rsidRPr="005A1820">
        <w:rPr>
          <w:rFonts w:cs="Times New Roman"/>
          <w:lang w:eastAsia="en-US"/>
        </w:rPr>
        <w:t xml:space="preserve">jest to kwota, do której nie stosuje się przepisów ustawy Prawo zamówień publicznych na podstawie art. </w:t>
      </w:r>
      <w:r w:rsidR="005A1820" w:rsidRPr="005A1820">
        <w:rPr>
          <w:rFonts w:cs="Times New Roman"/>
          <w:lang w:eastAsia="en-US"/>
        </w:rPr>
        <w:t>2 ust.1 pkt 1.</w:t>
      </w:r>
    </w:p>
    <w:p w14:paraId="14CE5EA7" w14:textId="77777777" w:rsidR="00E40A37" w:rsidRPr="005A1820" w:rsidRDefault="00E40A37" w:rsidP="00AE5E48">
      <w:pPr>
        <w:numPr>
          <w:ilvl w:val="0"/>
          <w:numId w:val="19"/>
        </w:numPr>
        <w:spacing w:after="160" w:line="259" w:lineRule="auto"/>
        <w:contextualSpacing/>
        <w:rPr>
          <w:rFonts w:cs="Times New Roman"/>
          <w:lang w:eastAsia="en-US"/>
        </w:rPr>
      </w:pPr>
      <w:r w:rsidRPr="005A1820">
        <w:rPr>
          <w:rFonts w:cs="Times New Roman"/>
          <w:lang w:eastAsia="en-US"/>
        </w:rPr>
        <w:t xml:space="preserve">zamówienie publiczne, zostało udzielone w roku ………..w trybie:…………………………, na podstawie art…….., ust………………, pkt………………. Ustawy </w:t>
      </w:r>
      <w:proofErr w:type="spellStart"/>
      <w:r w:rsidRPr="005A1820">
        <w:rPr>
          <w:rFonts w:cs="Times New Roman"/>
          <w:lang w:eastAsia="en-US"/>
        </w:rPr>
        <w:t>Pzp</w:t>
      </w:r>
      <w:proofErr w:type="spellEnd"/>
      <w:r w:rsidRPr="005A1820">
        <w:rPr>
          <w:rFonts w:cs="Times New Roman"/>
          <w:lang w:eastAsia="en-US"/>
        </w:rPr>
        <w:t xml:space="preserve"> i zawarto umowę nr ………….………, dnia…………….…, na wartość brutto ……………………………. .</w:t>
      </w:r>
    </w:p>
    <w:p w14:paraId="4C11EAA2" w14:textId="77777777" w:rsidR="00E40A37" w:rsidRPr="00E40A37" w:rsidRDefault="00E40A37" w:rsidP="00E40A37">
      <w:pPr>
        <w:spacing w:after="160" w:line="259" w:lineRule="auto"/>
        <w:rPr>
          <w:rFonts w:cs="Times New Roman"/>
          <w:sz w:val="22"/>
          <w:szCs w:val="22"/>
          <w:lang w:eastAsia="en-US"/>
        </w:rPr>
      </w:pPr>
      <w:r w:rsidRPr="00E40A37">
        <w:rPr>
          <w:rFonts w:cs="Times New Roman"/>
          <w:sz w:val="22"/>
          <w:szCs w:val="22"/>
          <w:lang w:eastAsia="en-US"/>
        </w:rPr>
        <w:t>3. Uzasadnienie celowości wydatku: …………………………………………………………………………………………………</w:t>
      </w:r>
      <w:r w:rsidR="00A72838">
        <w:rPr>
          <w:rFonts w:cs="Times New Roman"/>
          <w:sz w:val="22"/>
          <w:szCs w:val="22"/>
          <w:lang w:eastAsia="en-US"/>
        </w:rPr>
        <w:t>..</w:t>
      </w:r>
    </w:p>
    <w:p w14:paraId="66632B01" w14:textId="77777777" w:rsidR="00E40A37" w:rsidRPr="00E40A37" w:rsidRDefault="00E40A37" w:rsidP="00E40A37">
      <w:pPr>
        <w:spacing w:after="160" w:line="259" w:lineRule="auto"/>
        <w:rPr>
          <w:rFonts w:cs="Times New Roman"/>
          <w:sz w:val="22"/>
          <w:szCs w:val="22"/>
          <w:lang w:eastAsia="en-US"/>
        </w:rPr>
      </w:pPr>
      <w:r w:rsidRPr="00E40A37">
        <w:rPr>
          <w:rFonts w:cs="Times New Roman"/>
          <w:sz w:val="22"/>
          <w:szCs w:val="22"/>
          <w:lang w:eastAsia="en-US"/>
        </w:rPr>
        <w:t>…………………………………………………………………………………………………………………………………………………………….</w:t>
      </w:r>
    </w:p>
    <w:tbl>
      <w:tblPr>
        <w:tblW w:w="0" w:type="auto"/>
        <w:tblInd w:w="0" w:type="dxa"/>
        <w:tblCellMar>
          <w:top w:w="0" w:type="dxa"/>
          <w:left w:w="108" w:type="dxa"/>
          <w:bottom w:w="0" w:type="dxa"/>
          <w:right w:w="108" w:type="dxa"/>
        </w:tblCellMar>
        <w:tblLook w:val="04A0" w:firstRow="1" w:lastRow="0" w:firstColumn="1" w:lastColumn="0" w:noHBand="0" w:noVBand="1"/>
      </w:tblPr>
      <w:tblGrid>
        <w:gridCol w:w="3243"/>
        <w:gridCol w:w="2956"/>
        <w:gridCol w:w="2821"/>
      </w:tblGrid>
      <w:tr w:rsidR="00E40A37" w:rsidRPr="00AE5E48" w14:paraId="00C805E0" w14:textId="77777777" w:rsidTr="00AE5E48">
        <w:tc>
          <w:tcPr>
            <w:tcW w:w="3256" w:type="dxa"/>
            <w:shd w:val="clear" w:color="auto" w:fill="auto"/>
          </w:tcPr>
          <w:p w14:paraId="0575C39F" w14:textId="77777777" w:rsidR="00E40A37" w:rsidRPr="00AE5E48" w:rsidRDefault="00E40A37" w:rsidP="00AE5E48">
            <w:pPr>
              <w:jc w:val="center"/>
              <w:rPr>
                <w:rFonts w:cs="Times New Roman"/>
                <w:b/>
                <w:bCs/>
                <w:sz w:val="22"/>
                <w:szCs w:val="22"/>
                <w:lang w:eastAsia="en-US"/>
              </w:rPr>
            </w:pPr>
          </w:p>
          <w:p w14:paraId="11DE60B7" w14:textId="77777777" w:rsidR="00E40A37" w:rsidRPr="00AE5E48" w:rsidRDefault="00E40A37" w:rsidP="00AE5E48">
            <w:pPr>
              <w:jc w:val="center"/>
              <w:rPr>
                <w:rFonts w:cs="Times New Roman"/>
                <w:b/>
                <w:bCs/>
                <w:sz w:val="22"/>
                <w:szCs w:val="22"/>
                <w:lang w:eastAsia="en-US"/>
              </w:rPr>
            </w:pPr>
            <w:r w:rsidRPr="00AE5E48">
              <w:rPr>
                <w:rFonts w:cs="Times New Roman"/>
                <w:b/>
                <w:bCs/>
                <w:sz w:val="22"/>
                <w:szCs w:val="22"/>
                <w:lang w:eastAsia="en-US"/>
              </w:rPr>
              <w:t>Wnioskowany wydatek jest zgodny z kierunkiem działań jednostki</w:t>
            </w:r>
            <w:r w:rsidR="00AD54EE">
              <w:rPr>
                <w:rFonts w:cs="Times New Roman"/>
                <w:b/>
                <w:bCs/>
                <w:sz w:val="22"/>
                <w:szCs w:val="22"/>
                <w:lang w:eastAsia="en-US"/>
              </w:rPr>
              <w:t xml:space="preserve"> </w:t>
            </w:r>
            <w:r w:rsidRPr="00AE5E48">
              <w:rPr>
                <w:rFonts w:cs="Times New Roman"/>
                <w:b/>
                <w:bCs/>
                <w:sz w:val="22"/>
                <w:szCs w:val="22"/>
                <w:lang w:eastAsia="en-US"/>
              </w:rPr>
              <w:t xml:space="preserve"> oraz </w:t>
            </w:r>
            <w:r w:rsidR="00AD54EE">
              <w:rPr>
                <w:rFonts w:cs="Times New Roman"/>
                <w:b/>
                <w:bCs/>
                <w:sz w:val="22"/>
                <w:szCs w:val="22"/>
                <w:lang w:eastAsia="en-US"/>
              </w:rPr>
              <w:t>zasadny</w:t>
            </w:r>
          </w:p>
        </w:tc>
        <w:tc>
          <w:tcPr>
            <w:tcW w:w="2976" w:type="dxa"/>
            <w:shd w:val="clear" w:color="auto" w:fill="auto"/>
          </w:tcPr>
          <w:p w14:paraId="1B30F791" w14:textId="77777777" w:rsidR="00E40A37" w:rsidRPr="00AE5E48" w:rsidRDefault="00E40A37" w:rsidP="00AE5E48">
            <w:pPr>
              <w:autoSpaceDE w:val="0"/>
              <w:autoSpaceDN w:val="0"/>
              <w:adjustRightInd w:val="0"/>
              <w:jc w:val="center"/>
              <w:rPr>
                <w:rFonts w:ascii="Times New Roman" w:hAnsi="Times New Roman" w:cs="Times New Roman"/>
                <w:b/>
                <w:bCs/>
                <w:color w:val="000000"/>
                <w:sz w:val="22"/>
                <w:szCs w:val="22"/>
                <w:lang w:eastAsia="en-US"/>
              </w:rPr>
            </w:pPr>
          </w:p>
          <w:p w14:paraId="40963A29" w14:textId="77777777" w:rsidR="00E40A37" w:rsidRPr="00AE5E48" w:rsidRDefault="00E40A37" w:rsidP="00AE5E48">
            <w:pPr>
              <w:autoSpaceDE w:val="0"/>
              <w:autoSpaceDN w:val="0"/>
              <w:adjustRightInd w:val="0"/>
              <w:jc w:val="center"/>
              <w:rPr>
                <w:rFonts w:ascii="Times New Roman" w:hAnsi="Times New Roman" w:cs="Times New Roman"/>
                <w:b/>
                <w:bCs/>
                <w:color w:val="000000"/>
                <w:sz w:val="22"/>
                <w:szCs w:val="22"/>
                <w:lang w:eastAsia="en-US"/>
              </w:rPr>
            </w:pPr>
            <w:r w:rsidRPr="00AE5E48">
              <w:rPr>
                <w:rFonts w:ascii="Times New Roman" w:hAnsi="Times New Roman" w:cs="Times New Roman"/>
                <w:b/>
                <w:bCs/>
                <w:color w:val="000000"/>
                <w:sz w:val="22"/>
                <w:szCs w:val="22"/>
                <w:lang w:eastAsia="en-US"/>
              </w:rPr>
              <w:t>Dokonano kontroli zgodności</w:t>
            </w:r>
          </w:p>
          <w:p w14:paraId="5E42117B" w14:textId="77777777" w:rsidR="00E40A37" w:rsidRPr="00AE5E48" w:rsidRDefault="00E40A37" w:rsidP="00AE5E48">
            <w:pPr>
              <w:jc w:val="center"/>
              <w:rPr>
                <w:rFonts w:cs="Times New Roman"/>
                <w:b/>
                <w:bCs/>
                <w:sz w:val="22"/>
                <w:szCs w:val="22"/>
                <w:lang w:eastAsia="en-US"/>
              </w:rPr>
            </w:pPr>
            <w:r w:rsidRPr="00AE5E48">
              <w:rPr>
                <w:rFonts w:cs="Times New Roman"/>
                <w:b/>
                <w:bCs/>
                <w:sz w:val="22"/>
                <w:szCs w:val="22"/>
                <w:lang w:eastAsia="en-US"/>
              </w:rPr>
              <w:t>z ustawą Prawo zamówień publicznych</w:t>
            </w:r>
          </w:p>
        </w:tc>
        <w:tc>
          <w:tcPr>
            <w:tcW w:w="2830" w:type="dxa"/>
            <w:shd w:val="clear" w:color="auto" w:fill="auto"/>
          </w:tcPr>
          <w:p w14:paraId="27A58CAD" w14:textId="77777777" w:rsidR="00E40A37" w:rsidRPr="00AE5E48" w:rsidRDefault="00E40A37" w:rsidP="00AE5E48">
            <w:pPr>
              <w:autoSpaceDE w:val="0"/>
              <w:autoSpaceDN w:val="0"/>
              <w:adjustRightInd w:val="0"/>
              <w:jc w:val="center"/>
              <w:rPr>
                <w:rFonts w:ascii="Times New Roman" w:hAnsi="Times New Roman" w:cs="Times New Roman"/>
                <w:b/>
                <w:bCs/>
                <w:color w:val="000000"/>
                <w:sz w:val="22"/>
                <w:szCs w:val="22"/>
                <w:lang w:eastAsia="en-US"/>
              </w:rPr>
            </w:pPr>
          </w:p>
          <w:p w14:paraId="15129F65" w14:textId="77777777" w:rsidR="00E40A37" w:rsidRPr="00AE5E48" w:rsidRDefault="00E40A37" w:rsidP="00AE5E48">
            <w:pPr>
              <w:autoSpaceDE w:val="0"/>
              <w:autoSpaceDN w:val="0"/>
              <w:adjustRightInd w:val="0"/>
              <w:jc w:val="center"/>
              <w:rPr>
                <w:rFonts w:ascii="Times New Roman" w:hAnsi="Times New Roman" w:cs="Times New Roman"/>
                <w:b/>
                <w:bCs/>
                <w:color w:val="000000"/>
                <w:sz w:val="22"/>
                <w:szCs w:val="22"/>
                <w:lang w:eastAsia="en-US"/>
              </w:rPr>
            </w:pPr>
            <w:r w:rsidRPr="00AE5E48">
              <w:rPr>
                <w:rFonts w:ascii="Times New Roman" w:hAnsi="Times New Roman" w:cs="Times New Roman"/>
                <w:b/>
                <w:bCs/>
                <w:color w:val="000000"/>
                <w:sz w:val="22"/>
                <w:szCs w:val="22"/>
                <w:lang w:eastAsia="en-US"/>
              </w:rPr>
              <w:t>Dokonano kontroli zgodności</w:t>
            </w:r>
          </w:p>
          <w:p w14:paraId="0679914E" w14:textId="77777777" w:rsidR="00E40A37" w:rsidRPr="00AE5E48" w:rsidRDefault="00E40A37" w:rsidP="00AE5E48">
            <w:pPr>
              <w:jc w:val="center"/>
              <w:rPr>
                <w:rFonts w:cs="Times New Roman"/>
                <w:b/>
                <w:bCs/>
                <w:sz w:val="22"/>
                <w:szCs w:val="22"/>
                <w:lang w:eastAsia="en-US"/>
              </w:rPr>
            </w:pPr>
            <w:r w:rsidRPr="00AE5E48">
              <w:rPr>
                <w:rFonts w:cs="Times New Roman"/>
                <w:b/>
                <w:bCs/>
                <w:sz w:val="22"/>
                <w:szCs w:val="22"/>
                <w:lang w:eastAsia="en-US"/>
              </w:rPr>
              <w:t>z planem finansowym</w:t>
            </w:r>
          </w:p>
        </w:tc>
      </w:tr>
      <w:tr w:rsidR="00E40A37" w:rsidRPr="00AE5E48" w14:paraId="00D98FC4" w14:textId="77777777" w:rsidTr="00AE5E48">
        <w:trPr>
          <w:trHeight w:val="690"/>
        </w:trPr>
        <w:tc>
          <w:tcPr>
            <w:tcW w:w="3256" w:type="dxa"/>
            <w:shd w:val="clear" w:color="auto" w:fill="auto"/>
          </w:tcPr>
          <w:p w14:paraId="1496201E" w14:textId="77777777" w:rsidR="00E40A37" w:rsidRPr="00AE5E48" w:rsidRDefault="00E40A37" w:rsidP="00E40A37">
            <w:pPr>
              <w:rPr>
                <w:rFonts w:cs="Times New Roman"/>
                <w:sz w:val="22"/>
                <w:szCs w:val="22"/>
                <w:lang w:eastAsia="en-US"/>
              </w:rPr>
            </w:pPr>
          </w:p>
          <w:p w14:paraId="5E5AEC26" w14:textId="77777777" w:rsidR="00E40A37" w:rsidRPr="00AE5E48" w:rsidRDefault="00E40A37" w:rsidP="00E40A37">
            <w:pPr>
              <w:rPr>
                <w:rFonts w:cs="Times New Roman"/>
                <w:sz w:val="22"/>
                <w:szCs w:val="22"/>
                <w:lang w:eastAsia="en-US"/>
              </w:rPr>
            </w:pPr>
          </w:p>
          <w:p w14:paraId="61225D8F" w14:textId="77777777" w:rsidR="00E40A37" w:rsidRPr="00AE5E48" w:rsidRDefault="00E40A37" w:rsidP="00E40A37">
            <w:pPr>
              <w:rPr>
                <w:rFonts w:cs="Times New Roman"/>
                <w:sz w:val="22"/>
                <w:szCs w:val="22"/>
                <w:lang w:eastAsia="en-US"/>
              </w:rPr>
            </w:pPr>
          </w:p>
          <w:p w14:paraId="7E6C20BF" w14:textId="77777777" w:rsidR="00E40A37" w:rsidRPr="00AE5E48" w:rsidRDefault="00E40A37" w:rsidP="00E40A37">
            <w:pPr>
              <w:rPr>
                <w:rFonts w:cs="Times New Roman"/>
                <w:sz w:val="22"/>
                <w:szCs w:val="22"/>
                <w:lang w:eastAsia="en-US"/>
              </w:rPr>
            </w:pPr>
            <w:r w:rsidRPr="00AE5E48">
              <w:rPr>
                <w:rFonts w:cs="Times New Roman"/>
                <w:sz w:val="22"/>
                <w:szCs w:val="22"/>
                <w:lang w:eastAsia="en-US"/>
              </w:rPr>
              <w:t>…………………………………………………..</w:t>
            </w:r>
          </w:p>
          <w:p w14:paraId="15312B83" w14:textId="77777777" w:rsidR="00E40A37" w:rsidRPr="00AE5E48" w:rsidRDefault="00E40A37" w:rsidP="00AE5E48">
            <w:pPr>
              <w:jc w:val="center"/>
              <w:rPr>
                <w:rFonts w:cs="Times New Roman"/>
                <w:sz w:val="22"/>
                <w:szCs w:val="22"/>
                <w:lang w:eastAsia="en-US"/>
              </w:rPr>
            </w:pPr>
            <w:r w:rsidRPr="00AE5E48">
              <w:rPr>
                <w:rFonts w:cs="Times New Roman"/>
                <w:i/>
                <w:iCs/>
                <w:sz w:val="16"/>
                <w:szCs w:val="16"/>
                <w:lang w:eastAsia="en-US"/>
              </w:rPr>
              <w:t>(data i podpis składającego wniosek)</w:t>
            </w:r>
          </w:p>
        </w:tc>
        <w:tc>
          <w:tcPr>
            <w:tcW w:w="2976" w:type="dxa"/>
            <w:shd w:val="clear" w:color="auto" w:fill="auto"/>
          </w:tcPr>
          <w:p w14:paraId="1A5EF844" w14:textId="77777777" w:rsidR="00E40A37" w:rsidRPr="00AE5E48" w:rsidRDefault="00E40A37" w:rsidP="00E40A37">
            <w:pPr>
              <w:rPr>
                <w:rFonts w:cs="Times New Roman"/>
                <w:sz w:val="22"/>
                <w:szCs w:val="22"/>
                <w:lang w:eastAsia="en-US"/>
              </w:rPr>
            </w:pPr>
          </w:p>
          <w:p w14:paraId="4866FA9B" w14:textId="77777777" w:rsidR="00E40A37" w:rsidRPr="00AE5E48" w:rsidRDefault="00E40A37" w:rsidP="00E40A37">
            <w:pPr>
              <w:rPr>
                <w:rFonts w:cs="Times New Roman"/>
                <w:sz w:val="22"/>
                <w:szCs w:val="22"/>
                <w:lang w:eastAsia="en-US"/>
              </w:rPr>
            </w:pPr>
          </w:p>
          <w:p w14:paraId="31A8E51A" w14:textId="77777777" w:rsidR="00E40A37" w:rsidRPr="00AE5E48" w:rsidRDefault="00E40A37" w:rsidP="00E40A37">
            <w:pPr>
              <w:rPr>
                <w:rFonts w:cs="Times New Roman"/>
                <w:sz w:val="22"/>
                <w:szCs w:val="22"/>
                <w:lang w:eastAsia="en-US"/>
              </w:rPr>
            </w:pPr>
          </w:p>
          <w:p w14:paraId="3769D34A" w14:textId="77777777" w:rsidR="00E40A37" w:rsidRPr="00AE5E48" w:rsidRDefault="00E40A37" w:rsidP="00E40A37">
            <w:pPr>
              <w:rPr>
                <w:rFonts w:cs="Times New Roman"/>
                <w:sz w:val="22"/>
                <w:szCs w:val="22"/>
                <w:lang w:eastAsia="en-US"/>
              </w:rPr>
            </w:pPr>
            <w:r w:rsidRPr="00AE5E48">
              <w:rPr>
                <w:rFonts w:cs="Times New Roman"/>
                <w:sz w:val="22"/>
                <w:szCs w:val="22"/>
                <w:lang w:eastAsia="en-US"/>
              </w:rPr>
              <w:t>……………………………………………..</w:t>
            </w:r>
          </w:p>
          <w:p w14:paraId="71DB843D" w14:textId="77777777" w:rsidR="00E40A37" w:rsidRPr="00AE5E48" w:rsidRDefault="00E40A37" w:rsidP="00AE5E48">
            <w:pPr>
              <w:jc w:val="center"/>
              <w:rPr>
                <w:rFonts w:cs="Times New Roman"/>
                <w:sz w:val="22"/>
                <w:szCs w:val="22"/>
                <w:lang w:eastAsia="en-US"/>
              </w:rPr>
            </w:pPr>
            <w:r w:rsidRPr="00AE5E48">
              <w:rPr>
                <w:rFonts w:cs="Times New Roman"/>
                <w:i/>
                <w:iCs/>
                <w:sz w:val="16"/>
                <w:szCs w:val="16"/>
                <w:lang w:eastAsia="en-US"/>
              </w:rPr>
              <w:t>(data i podpis)</w:t>
            </w:r>
          </w:p>
        </w:tc>
        <w:tc>
          <w:tcPr>
            <w:tcW w:w="2830" w:type="dxa"/>
            <w:shd w:val="clear" w:color="auto" w:fill="auto"/>
          </w:tcPr>
          <w:p w14:paraId="0D6D0782" w14:textId="77777777" w:rsidR="00E40A37" w:rsidRPr="00AE5E48" w:rsidRDefault="00E40A37" w:rsidP="00E40A37">
            <w:pPr>
              <w:rPr>
                <w:rFonts w:cs="Times New Roman"/>
                <w:sz w:val="22"/>
                <w:szCs w:val="22"/>
                <w:lang w:eastAsia="en-US"/>
              </w:rPr>
            </w:pPr>
          </w:p>
          <w:p w14:paraId="2AC5B6B5" w14:textId="77777777" w:rsidR="00E40A37" w:rsidRPr="00AE5E48" w:rsidRDefault="00E40A37" w:rsidP="00E40A37">
            <w:pPr>
              <w:rPr>
                <w:rFonts w:cs="Times New Roman"/>
                <w:sz w:val="22"/>
                <w:szCs w:val="22"/>
                <w:lang w:eastAsia="en-US"/>
              </w:rPr>
            </w:pPr>
          </w:p>
          <w:p w14:paraId="7DFF053B" w14:textId="77777777" w:rsidR="00E40A37" w:rsidRPr="00AE5E48" w:rsidRDefault="00E40A37" w:rsidP="00E40A37">
            <w:pPr>
              <w:rPr>
                <w:rFonts w:cs="Times New Roman"/>
                <w:sz w:val="22"/>
                <w:szCs w:val="22"/>
                <w:lang w:eastAsia="en-US"/>
              </w:rPr>
            </w:pPr>
          </w:p>
          <w:p w14:paraId="3B78B393" w14:textId="77777777" w:rsidR="00E40A37" w:rsidRPr="00AE5E48" w:rsidRDefault="00E40A37" w:rsidP="00E40A37">
            <w:pPr>
              <w:rPr>
                <w:rFonts w:cs="Times New Roman"/>
                <w:sz w:val="22"/>
                <w:szCs w:val="22"/>
                <w:lang w:eastAsia="en-US"/>
              </w:rPr>
            </w:pPr>
            <w:r w:rsidRPr="00AE5E48">
              <w:rPr>
                <w:rFonts w:cs="Times New Roman"/>
                <w:sz w:val="22"/>
                <w:szCs w:val="22"/>
                <w:lang w:eastAsia="en-US"/>
              </w:rPr>
              <w:t>……………………………………………</w:t>
            </w:r>
          </w:p>
          <w:p w14:paraId="208DF415" w14:textId="77777777" w:rsidR="00E40A37" w:rsidRPr="00AE5E48" w:rsidRDefault="00E40A37" w:rsidP="00AE5E48">
            <w:pPr>
              <w:jc w:val="center"/>
              <w:rPr>
                <w:rFonts w:cs="Times New Roman"/>
                <w:sz w:val="22"/>
                <w:szCs w:val="22"/>
                <w:lang w:eastAsia="en-US"/>
              </w:rPr>
            </w:pPr>
            <w:r w:rsidRPr="00AE5E48">
              <w:rPr>
                <w:rFonts w:cs="Times New Roman"/>
                <w:i/>
                <w:iCs/>
                <w:sz w:val="16"/>
                <w:szCs w:val="16"/>
                <w:lang w:eastAsia="en-US"/>
              </w:rPr>
              <w:t>(data i podpis)</w:t>
            </w:r>
          </w:p>
        </w:tc>
      </w:tr>
    </w:tbl>
    <w:p w14:paraId="356D0647" w14:textId="77777777" w:rsidR="00E40A37" w:rsidRPr="00E40A37" w:rsidRDefault="00E40A37" w:rsidP="00E40A37">
      <w:pPr>
        <w:spacing w:after="160" w:line="259" w:lineRule="auto"/>
        <w:rPr>
          <w:rFonts w:cs="Times New Roman"/>
          <w:sz w:val="22"/>
          <w:szCs w:val="22"/>
          <w:lang w:eastAsia="en-US"/>
        </w:rPr>
      </w:pPr>
    </w:p>
    <w:tbl>
      <w:tblPr>
        <w:tblW w:w="0" w:type="auto"/>
        <w:tblInd w:w="846" w:type="dxa"/>
        <w:tblCellMar>
          <w:top w:w="0" w:type="dxa"/>
          <w:left w:w="108" w:type="dxa"/>
          <w:bottom w:w="0" w:type="dxa"/>
          <w:right w:w="108" w:type="dxa"/>
        </w:tblCellMar>
        <w:tblLook w:val="04A0" w:firstRow="1" w:lastRow="0" w:firstColumn="1" w:lastColumn="0" w:noHBand="0" w:noVBand="1"/>
      </w:tblPr>
      <w:tblGrid>
        <w:gridCol w:w="3685"/>
        <w:gridCol w:w="3544"/>
      </w:tblGrid>
      <w:tr w:rsidR="00E40A37" w:rsidRPr="00AE5E48" w14:paraId="004295D7" w14:textId="77777777" w:rsidTr="00AE5E48">
        <w:tc>
          <w:tcPr>
            <w:tcW w:w="3685" w:type="dxa"/>
            <w:shd w:val="clear" w:color="auto" w:fill="auto"/>
          </w:tcPr>
          <w:p w14:paraId="3296B4DA" w14:textId="77777777" w:rsidR="00E40A37" w:rsidRPr="00AE5E48" w:rsidRDefault="00E40A37" w:rsidP="00AE5E48">
            <w:pPr>
              <w:jc w:val="center"/>
              <w:rPr>
                <w:rFonts w:cs="Times New Roman"/>
                <w:b/>
                <w:bCs/>
                <w:sz w:val="22"/>
                <w:szCs w:val="22"/>
                <w:lang w:eastAsia="en-US"/>
              </w:rPr>
            </w:pPr>
            <w:r w:rsidRPr="00AE5E48">
              <w:rPr>
                <w:rFonts w:cs="Times New Roman"/>
                <w:b/>
                <w:bCs/>
                <w:sz w:val="22"/>
                <w:szCs w:val="22"/>
                <w:lang w:eastAsia="en-US"/>
              </w:rPr>
              <w:t>Akceptuję pod względem finansowym</w:t>
            </w:r>
          </w:p>
        </w:tc>
        <w:tc>
          <w:tcPr>
            <w:tcW w:w="3544" w:type="dxa"/>
            <w:shd w:val="clear" w:color="auto" w:fill="auto"/>
          </w:tcPr>
          <w:p w14:paraId="5AA4D314" w14:textId="77777777" w:rsidR="00E40A37" w:rsidRPr="00AE5E48" w:rsidRDefault="00E40A37" w:rsidP="00AE5E48">
            <w:pPr>
              <w:jc w:val="center"/>
              <w:rPr>
                <w:rFonts w:cs="Times New Roman"/>
                <w:b/>
                <w:bCs/>
                <w:sz w:val="22"/>
                <w:szCs w:val="22"/>
                <w:lang w:eastAsia="en-US"/>
              </w:rPr>
            </w:pPr>
            <w:r w:rsidRPr="00AE5E48">
              <w:rPr>
                <w:rFonts w:cs="Times New Roman"/>
                <w:b/>
                <w:bCs/>
                <w:sz w:val="22"/>
                <w:szCs w:val="22"/>
                <w:lang w:eastAsia="en-US"/>
              </w:rPr>
              <w:t>Zatwierdzam do realizacji</w:t>
            </w:r>
          </w:p>
        </w:tc>
      </w:tr>
      <w:tr w:rsidR="00E40A37" w:rsidRPr="00AE5E48" w14:paraId="16C2AD2D" w14:textId="77777777" w:rsidTr="00AE5E48">
        <w:tc>
          <w:tcPr>
            <w:tcW w:w="3685" w:type="dxa"/>
            <w:shd w:val="clear" w:color="auto" w:fill="auto"/>
          </w:tcPr>
          <w:p w14:paraId="157AF7FB" w14:textId="77777777" w:rsidR="00E40A37" w:rsidRPr="00AE5E48" w:rsidRDefault="00E40A37" w:rsidP="00AE5E48">
            <w:pPr>
              <w:jc w:val="center"/>
              <w:rPr>
                <w:rFonts w:cs="Times New Roman"/>
                <w:i/>
                <w:iCs/>
                <w:sz w:val="18"/>
                <w:szCs w:val="18"/>
                <w:lang w:eastAsia="en-US"/>
              </w:rPr>
            </w:pPr>
          </w:p>
          <w:p w14:paraId="2988055E" w14:textId="77777777" w:rsidR="00E40A37" w:rsidRPr="00AE5E48" w:rsidRDefault="00E40A37" w:rsidP="00AE5E48">
            <w:pPr>
              <w:jc w:val="center"/>
              <w:rPr>
                <w:rFonts w:cs="Times New Roman"/>
                <w:i/>
                <w:iCs/>
                <w:sz w:val="18"/>
                <w:szCs w:val="18"/>
                <w:lang w:eastAsia="en-US"/>
              </w:rPr>
            </w:pPr>
          </w:p>
          <w:p w14:paraId="6242BD4C" w14:textId="77777777" w:rsidR="00E40A37" w:rsidRPr="00AE5E48" w:rsidRDefault="00E40A37" w:rsidP="00AE5E48">
            <w:pPr>
              <w:jc w:val="center"/>
              <w:rPr>
                <w:rFonts w:cs="Times New Roman"/>
                <w:i/>
                <w:iCs/>
                <w:sz w:val="18"/>
                <w:szCs w:val="18"/>
                <w:lang w:eastAsia="en-US"/>
              </w:rPr>
            </w:pPr>
          </w:p>
          <w:p w14:paraId="3564E9F9" w14:textId="77777777" w:rsidR="00E40A37" w:rsidRPr="00AE5E48" w:rsidRDefault="00E40A37" w:rsidP="00AE5E48">
            <w:pPr>
              <w:jc w:val="center"/>
              <w:rPr>
                <w:rFonts w:cs="Times New Roman"/>
                <w:i/>
                <w:iCs/>
                <w:sz w:val="18"/>
                <w:szCs w:val="18"/>
                <w:lang w:eastAsia="en-US"/>
              </w:rPr>
            </w:pPr>
          </w:p>
          <w:p w14:paraId="7B70B55E" w14:textId="77777777" w:rsidR="00E40A37" w:rsidRPr="00AE5E48" w:rsidRDefault="00E40A37" w:rsidP="00AE5E48">
            <w:pPr>
              <w:jc w:val="center"/>
              <w:rPr>
                <w:rFonts w:cs="Times New Roman"/>
                <w:i/>
                <w:iCs/>
                <w:sz w:val="18"/>
                <w:szCs w:val="18"/>
                <w:lang w:eastAsia="en-US"/>
              </w:rPr>
            </w:pPr>
            <w:r w:rsidRPr="00AE5E48">
              <w:rPr>
                <w:rFonts w:cs="Times New Roman"/>
                <w:i/>
                <w:iCs/>
                <w:sz w:val="18"/>
                <w:szCs w:val="18"/>
                <w:lang w:eastAsia="en-US"/>
              </w:rPr>
              <w:t>…………………………………………………………..</w:t>
            </w:r>
          </w:p>
          <w:p w14:paraId="2DEAD508" w14:textId="77777777" w:rsidR="00E40A37" w:rsidRPr="00AE5E48" w:rsidRDefault="00E40A37" w:rsidP="00AE5E48">
            <w:pPr>
              <w:jc w:val="center"/>
              <w:rPr>
                <w:rFonts w:cs="Times New Roman"/>
                <w:i/>
                <w:iCs/>
                <w:sz w:val="18"/>
                <w:szCs w:val="18"/>
                <w:lang w:eastAsia="en-US"/>
              </w:rPr>
            </w:pPr>
            <w:r w:rsidRPr="00AE5E48">
              <w:rPr>
                <w:rFonts w:cs="Times New Roman"/>
                <w:i/>
                <w:iCs/>
                <w:sz w:val="18"/>
                <w:szCs w:val="18"/>
                <w:lang w:eastAsia="en-US"/>
              </w:rPr>
              <w:t>Główny Księgowy (data, podpis)</w:t>
            </w:r>
          </w:p>
        </w:tc>
        <w:tc>
          <w:tcPr>
            <w:tcW w:w="3544" w:type="dxa"/>
            <w:shd w:val="clear" w:color="auto" w:fill="auto"/>
          </w:tcPr>
          <w:p w14:paraId="24FB4D61" w14:textId="77777777" w:rsidR="00E40A37" w:rsidRPr="00AE5E48" w:rsidRDefault="00E40A37" w:rsidP="00AE5E48">
            <w:pPr>
              <w:jc w:val="center"/>
              <w:rPr>
                <w:rFonts w:cs="Times New Roman"/>
                <w:i/>
                <w:iCs/>
                <w:sz w:val="18"/>
                <w:szCs w:val="18"/>
                <w:lang w:eastAsia="en-US"/>
              </w:rPr>
            </w:pPr>
          </w:p>
          <w:p w14:paraId="57D441ED" w14:textId="77777777" w:rsidR="00E40A37" w:rsidRPr="00AE5E48" w:rsidRDefault="00E40A37" w:rsidP="00AE5E48">
            <w:pPr>
              <w:jc w:val="center"/>
              <w:rPr>
                <w:rFonts w:cs="Times New Roman"/>
                <w:i/>
                <w:iCs/>
                <w:sz w:val="18"/>
                <w:szCs w:val="18"/>
                <w:lang w:eastAsia="en-US"/>
              </w:rPr>
            </w:pPr>
          </w:p>
          <w:p w14:paraId="04F20A13" w14:textId="77777777" w:rsidR="00E40A37" w:rsidRPr="00AE5E48" w:rsidRDefault="00E40A37" w:rsidP="00AE5E48">
            <w:pPr>
              <w:jc w:val="center"/>
              <w:rPr>
                <w:rFonts w:cs="Times New Roman"/>
                <w:i/>
                <w:iCs/>
                <w:sz w:val="18"/>
                <w:szCs w:val="18"/>
                <w:lang w:eastAsia="en-US"/>
              </w:rPr>
            </w:pPr>
          </w:p>
          <w:p w14:paraId="547940BC" w14:textId="77777777" w:rsidR="00E40A37" w:rsidRPr="00AE5E48" w:rsidRDefault="00E40A37" w:rsidP="00AE5E48">
            <w:pPr>
              <w:jc w:val="center"/>
              <w:rPr>
                <w:rFonts w:cs="Times New Roman"/>
                <w:i/>
                <w:iCs/>
                <w:sz w:val="18"/>
                <w:szCs w:val="18"/>
                <w:lang w:eastAsia="en-US"/>
              </w:rPr>
            </w:pPr>
          </w:p>
          <w:p w14:paraId="4AB5513A" w14:textId="77777777" w:rsidR="00E40A37" w:rsidRPr="00AE5E48" w:rsidRDefault="00E40A37" w:rsidP="00AE5E48">
            <w:pPr>
              <w:jc w:val="center"/>
              <w:rPr>
                <w:rFonts w:cs="Times New Roman"/>
                <w:i/>
                <w:iCs/>
                <w:sz w:val="18"/>
                <w:szCs w:val="18"/>
                <w:lang w:eastAsia="en-US"/>
              </w:rPr>
            </w:pPr>
            <w:r w:rsidRPr="00AE5E48">
              <w:rPr>
                <w:rFonts w:cs="Times New Roman"/>
                <w:i/>
                <w:iCs/>
                <w:sz w:val="18"/>
                <w:szCs w:val="18"/>
                <w:lang w:eastAsia="en-US"/>
              </w:rPr>
              <w:t>……………………………………………………………….</w:t>
            </w:r>
          </w:p>
          <w:p w14:paraId="28F9EB40" w14:textId="77777777" w:rsidR="00E40A37" w:rsidRPr="00AE5E48" w:rsidRDefault="00E40A37" w:rsidP="00AE5E48">
            <w:pPr>
              <w:jc w:val="center"/>
              <w:rPr>
                <w:rFonts w:cs="Times New Roman"/>
                <w:i/>
                <w:iCs/>
                <w:sz w:val="18"/>
                <w:szCs w:val="18"/>
                <w:lang w:eastAsia="en-US"/>
              </w:rPr>
            </w:pPr>
            <w:r w:rsidRPr="00AE5E48">
              <w:rPr>
                <w:rFonts w:cs="Times New Roman"/>
                <w:i/>
                <w:iCs/>
                <w:sz w:val="18"/>
                <w:szCs w:val="18"/>
                <w:lang w:eastAsia="en-US"/>
              </w:rPr>
              <w:t>Dyrektor (data, podpis)</w:t>
            </w:r>
          </w:p>
        </w:tc>
      </w:tr>
    </w:tbl>
    <w:p w14:paraId="457A504B" w14:textId="77777777" w:rsidR="00E40A37" w:rsidRDefault="00E40A37">
      <w:pPr>
        <w:spacing w:line="0" w:lineRule="atLeast"/>
        <w:ind w:left="5940"/>
        <w:rPr>
          <w:rFonts w:ascii="Times New Roman" w:eastAsia="Times New Roman" w:hAnsi="Times New Roman"/>
          <w:color w:val="003333"/>
          <w:sz w:val="16"/>
        </w:rPr>
      </w:pPr>
    </w:p>
    <w:p w14:paraId="006728E3" w14:textId="77777777" w:rsidR="00AD54EE" w:rsidRDefault="00AD54EE" w:rsidP="003E3EBF">
      <w:pPr>
        <w:spacing w:line="0" w:lineRule="atLeast"/>
        <w:ind w:left="5940"/>
        <w:rPr>
          <w:rFonts w:ascii="Times New Roman" w:eastAsia="Times New Roman" w:hAnsi="Times New Roman"/>
          <w:color w:val="003333"/>
          <w:sz w:val="16"/>
        </w:rPr>
      </w:pPr>
    </w:p>
    <w:p w14:paraId="10984590" w14:textId="77777777" w:rsidR="00AD54EE" w:rsidRDefault="00AD54EE" w:rsidP="003E3EBF">
      <w:pPr>
        <w:spacing w:line="0" w:lineRule="atLeast"/>
        <w:ind w:left="5940"/>
        <w:rPr>
          <w:rFonts w:ascii="Times New Roman" w:eastAsia="Times New Roman" w:hAnsi="Times New Roman"/>
          <w:color w:val="003333"/>
          <w:sz w:val="16"/>
        </w:rPr>
      </w:pPr>
    </w:p>
    <w:p w14:paraId="3CB16886" w14:textId="77777777" w:rsidR="00F1309B" w:rsidRPr="00F1309B" w:rsidRDefault="00F1309B" w:rsidP="00F1309B">
      <w:pPr>
        <w:spacing w:line="0" w:lineRule="atLeast"/>
        <w:ind w:left="5940"/>
        <w:rPr>
          <w:rFonts w:ascii="Times New Roman" w:eastAsia="Times New Roman" w:hAnsi="Times New Roman"/>
          <w:color w:val="003333"/>
          <w:sz w:val="22"/>
          <w:szCs w:val="22"/>
        </w:rPr>
      </w:pPr>
      <w:r w:rsidRPr="00F1309B">
        <w:rPr>
          <w:rFonts w:ascii="Times New Roman" w:eastAsia="Times New Roman" w:hAnsi="Times New Roman"/>
          <w:color w:val="003333"/>
          <w:sz w:val="22"/>
          <w:szCs w:val="22"/>
        </w:rPr>
        <w:t>Załącznik Nr</w:t>
      </w:r>
      <w:r>
        <w:rPr>
          <w:rFonts w:ascii="Times New Roman" w:eastAsia="Times New Roman" w:hAnsi="Times New Roman"/>
          <w:color w:val="003333"/>
          <w:sz w:val="22"/>
          <w:szCs w:val="22"/>
        </w:rPr>
        <w:t xml:space="preserve"> 2</w:t>
      </w:r>
      <w:r w:rsidRPr="00F1309B">
        <w:rPr>
          <w:rFonts w:ascii="Times New Roman" w:eastAsia="Times New Roman" w:hAnsi="Times New Roman"/>
          <w:color w:val="003333"/>
          <w:sz w:val="22"/>
          <w:szCs w:val="22"/>
        </w:rPr>
        <w:t xml:space="preserve"> do Załącznika Nr 1 do Zarządzenia Nr  </w:t>
      </w:r>
      <w:r w:rsidR="00A17671">
        <w:rPr>
          <w:rFonts w:ascii="Times New Roman" w:eastAsia="Times New Roman" w:hAnsi="Times New Roman"/>
          <w:color w:val="003333"/>
          <w:sz w:val="22"/>
          <w:szCs w:val="22"/>
        </w:rPr>
        <w:t>28/2022</w:t>
      </w:r>
      <w:r w:rsidRPr="00F1309B">
        <w:rPr>
          <w:rFonts w:ascii="Times New Roman" w:eastAsia="Times New Roman" w:hAnsi="Times New Roman"/>
          <w:color w:val="003333"/>
          <w:sz w:val="22"/>
          <w:szCs w:val="22"/>
        </w:rPr>
        <w:t xml:space="preserve">        </w:t>
      </w:r>
    </w:p>
    <w:p w14:paraId="7D03C243" w14:textId="77777777" w:rsidR="00F1309B" w:rsidRPr="00F1309B" w:rsidRDefault="00F1309B" w:rsidP="00F1309B">
      <w:pPr>
        <w:spacing w:line="0" w:lineRule="atLeast"/>
        <w:ind w:left="5940"/>
        <w:rPr>
          <w:rFonts w:ascii="Times New Roman" w:eastAsia="Times New Roman" w:hAnsi="Times New Roman"/>
          <w:color w:val="003333"/>
          <w:sz w:val="22"/>
          <w:szCs w:val="22"/>
        </w:rPr>
      </w:pPr>
      <w:r w:rsidRPr="00F1309B">
        <w:rPr>
          <w:rFonts w:ascii="Times New Roman" w:eastAsia="Times New Roman" w:hAnsi="Times New Roman"/>
          <w:color w:val="003333"/>
          <w:sz w:val="22"/>
          <w:szCs w:val="22"/>
        </w:rPr>
        <w:t xml:space="preserve">Dyrektora MOPS w Sopocie </w:t>
      </w:r>
    </w:p>
    <w:p w14:paraId="144071BD" w14:textId="77777777" w:rsidR="00F1309B" w:rsidRPr="00F1309B" w:rsidRDefault="00F1309B" w:rsidP="00F1309B">
      <w:pPr>
        <w:spacing w:line="0" w:lineRule="atLeast"/>
        <w:ind w:left="5940"/>
        <w:rPr>
          <w:rFonts w:ascii="Times New Roman" w:eastAsia="Times New Roman" w:hAnsi="Times New Roman"/>
          <w:color w:val="003333"/>
          <w:sz w:val="22"/>
          <w:szCs w:val="22"/>
        </w:rPr>
      </w:pPr>
      <w:r w:rsidRPr="00F1309B">
        <w:rPr>
          <w:rFonts w:ascii="Times New Roman" w:eastAsia="Times New Roman" w:hAnsi="Times New Roman"/>
          <w:color w:val="003333"/>
          <w:sz w:val="22"/>
          <w:szCs w:val="22"/>
        </w:rPr>
        <w:t xml:space="preserve">z dnia  </w:t>
      </w:r>
      <w:r w:rsidR="00A17671">
        <w:rPr>
          <w:rFonts w:ascii="Times New Roman" w:eastAsia="Times New Roman" w:hAnsi="Times New Roman"/>
          <w:color w:val="003333"/>
          <w:sz w:val="22"/>
          <w:szCs w:val="22"/>
        </w:rPr>
        <w:t>29</w:t>
      </w:r>
      <w:r w:rsidRPr="00F1309B">
        <w:rPr>
          <w:rFonts w:ascii="Times New Roman" w:eastAsia="Times New Roman" w:hAnsi="Times New Roman"/>
          <w:color w:val="003333"/>
          <w:sz w:val="22"/>
          <w:szCs w:val="22"/>
        </w:rPr>
        <w:t xml:space="preserve">  czerwca 2022 r.</w:t>
      </w:r>
    </w:p>
    <w:p w14:paraId="07581AA2" w14:textId="77777777" w:rsidR="00F1309B" w:rsidRPr="00E40A37" w:rsidRDefault="00F1309B" w:rsidP="00F1309B">
      <w:pPr>
        <w:spacing w:after="120"/>
        <w:rPr>
          <w:rFonts w:cs="Times New Roman"/>
          <w:lang w:eastAsia="en-US"/>
        </w:rPr>
      </w:pPr>
    </w:p>
    <w:p w14:paraId="5A026A74" w14:textId="77777777" w:rsidR="00AE5E48" w:rsidRDefault="00AE5E48">
      <w:pPr>
        <w:spacing w:line="200" w:lineRule="exact"/>
        <w:rPr>
          <w:rFonts w:ascii="Times New Roman" w:eastAsia="Times New Roman" w:hAnsi="Times New Roman"/>
        </w:rPr>
      </w:pPr>
    </w:p>
    <w:p w14:paraId="29BAC76C" w14:textId="77777777" w:rsidR="00AE5E48" w:rsidRDefault="00AE5E48">
      <w:pPr>
        <w:spacing w:line="293" w:lineRule="exact"/>
        <w:rPr>
          <w:rFonts w:ascii="Times New Roman" w:eastAsia="Times New Roman" w:hAnsi="Times New Roman"/>
        </w:rPr>
      </w:pPr>
    </w:p>
    <w:p w14:paraId="7D81478F" w14:textId="77777777" w:rsidR="00AE5E48" w:rsidRDefault="00AE5E48">
      <w:pPr>
        <w:spacing w:line="0" w:lineRule="atLeast"/>
        <w:ind w:right="-33"/>
        <w:jc w:val="center"/>
        <w:rPr>
          <w:rFonts w:ascii="Times New Roman" w:eastAsia="Times New Roman" w:hAnsi="Times New Roman"/>
          <w:b/>
          <w:sz w:val="24"/>
        </w:rPr>
      </w:pPr>
      <w:r>
        <w:rPr>
          <w:rFonts w:ascii="Times New Roman" w:eastAsia="Times New Roman" w:hAnsi="Times New Roman"/>
          <w:b/>
          <w:sz w:val="24"/>
        </w:rPr>
        <w:t>Wykaz osób właściwych rzeczowo</w:t>
      </w:r>
    </w:p>
    <w:p w14:paraId="63A3242B" w14:textId="77777777" w:rsidR="00AE5E48" w:rsidRDefault="00AE5E48">
      <w:pPr>
        <w:spacing w:line="139" w:lineRule="exact"/>
        <w:rPr>
          <w:rFonts w:ascii="Times New Roman" w:eastAsia="Times New Roman" w:hAnsi="Times New Roman"/>
        </w:rPr>
      </w:pPr>
    </w:p>
    <w:p w14:paraId="04AF8321" w14:textId="77777777" w:rsidR="00AE5E48" w:rsidRDefault="00AE5E48">
      <w:pPr>
        <w:spacing w:line="0" w:lineRule="atLeast"/>
        <w:ind w:right="-33"/>
        <w:jc w:val="center"/>
        <w:rPr>
          <w:rFonts w:ascii="Times New Roman" w:eastAsia="Times New Roman" w:hAnsi="Times New Roman"/>
          <w:b/>
          <w:sz w:val="24"/>
        </w:rPr>
      </w:pPr>
      <w:r>
        <w:rPr>
          <w:rFonts w:ascii="Times New Roman" w:eastAsia="Times New Roman" w:hAnsi="Times New Roman"/>
          <w:b/>
          <w:sz w:val="24"/>
        </w:rPr>
        <w:t>do zaangażowania wydatków</w:t>
      </w:r>
    </w:p>
    <w:p w14:paraId="5C4645FA" w14:textId="77777777" w:rsidR="00AE5E48" w:rsidRDefault="00AE5E48">
      <w:pPr>
        <w:spacing w:line="200" w:lineRule="exact"/>
        <w:rPr>
          <w:rFonts w:ascii="Times New Roman" w:eastAsia="Times New Roman" w:hAnsi="Times New Roman"/>
        </w:rPr>
      </w:pPr>
    </w:p>
    <w:p w14:paraId="0EF7827B" w14:textId="77777777" w:rsidR="00AE5E48" w:rsidRDefault="00AE5E48">
      <w:pPr>
        <w:spacing w:line="200" w:lineRule="exact"/>
        <w:rPr>
          <w:rFonts w:ascii="Times New Roman" w:eastAsia="Times New Roman" w:hAnsi="Times New Roman"/>
        </w:rPr>
      </w:pPr>
    </w:p>
    <w:tbl>
      <w:tblPr>
        <w:tblW w:w="7448"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4A0" w:firstRow="1" w:lastRow="0" w:firstColumn="1" w:lastColumn="0" w:noHBand="0" w:noVBand="1"/>
      </w:tblPr>
      <w:tblGrid>
        <w:gridCol w:w="545"/>
        <w:gridCol w:w="3784"/>
        <w:gridCol w:w="3119"/>
      </w:tblGrid>
      <w:tr w:rsidR="00A355FF" w:rsidRPr="00702F8D" w14:paraId="1966844B" w14:textId="77777777" w:rsidTr="00A355FF">
        <w:tblPrEx>
          <w:tblCellMar>
            <w:top w:w="0" w:type="dxa"/>
            <w:left w:w="0" w:type="dxa"/>
            <w:bottom w:w="0" w:type="dxa"/>
            <w:right w:w="0" w:type="dxa"/>
          </w:tblCellMar>
        </w:tblPrEx>
        <w:trPr>
          <w:trHeight w:val="592"/>
        </w:trPr>
        <w:tc>
          <w:tcPr>
            <w:tcW w:w="545" w:type="dxa"/>
            <w:tcBorders>
              <w:top w:val="single" w:sz="4" w:space="0" w:color="auto"/>
              <w:left w:val="single" w:sz="4" w:space="0" w:color="auto"/>
              <w:bottom w:val="single" w:sz="4" w:space="0" w:color="auto"/>
              <w:right w:val="single" w:sz="4" w:space="0" w:color="auto"/>
            </w:tcBorders>
            <w:vAlign w:val="center"/>
          </w:tcPr>
          <w:p w14:paraId="4855696C" w14:textId="77777777" w:rsidR="00A355FF" w:rsidRPr="00702F8D" w:rsidRDefault="00A355FF" w:rsidP="00AD54EE">
            <w:pPr>
              <w:spacing w:line="276" w:lineRule="auto"/>
              <w:ind w:right="-28"/>
              <w:jc w:val="center"/>
              <w:rPr>
                <w:rFonts w:ascii="Arial" w:hAnsi="Arial"/>
                <w:lang w:eastAsia="en-US"/>
              </w:rPr>
            </w:pPr>
            <w:r w:rsidRPr="00702F8D">
              <w:rPr>
                <w:rFonts w:ascii="Arial" w:hAnsi="Arial"/>
                <w:b/>
                <w:bCs/>
                <w:lang w:eastAsia="en-US"/>
              </w:rPr>
              <w:t>L.p.</w:t>
            </w:r>
          </w:p>
        </w:tc>
        <w:tc>
          <w:tcPr>
            <w:tcW w:w="3784" w:type="dxa"/>
            <w:tcBorders>
              <w:top w:val="single" w:sz="4" w:space="0" w:color="auto"/>
              <w:left w:val="single" w:sz="4" w:space="0" w:color="auto"/>
              <w:bottom w:val="single" w:sz="4" w:space="0" w:color="auto"/>
              <w:right w:val="single" w:sz="4" w:space="0" w:color="auto"/>
            </w:tcBorders>
            <w:vAlign w:val="center"/>
          </w:tcPr>
          <w:p w14:paraId="0FBA2BAE" w14:textId="77777777" w:rsidR="00A355FF" w:rsidRPr="00702F8D" w:rsidRDefault="00A355FF" w:rsidP="00AD54EE">
            <w:pPr>
              <w:spacing w:line="276" w:lineRule="auto"/>
              <w:ind w:right="-28"/>
              <w:jc w:val="center"/>
              <w:rPr>
                <w:rFonts w:ascii="Arial" w:hAnsi="Arial"/>
                <w:lang w:eastAsia="en-US"/>
              </w:rPr>
            </w:pPr>
            <w:r w:rsidRPr="00702F8D">
              <w:rPr>
                <w:rFonts w:ascii="Arial" w:hAnsi="Arial"/>
                <w:b/>
                <w:bCs/>
                <w:lang w:eastAsia="en-US"/>
              </w:rPr>
              <w:t>Rodzaj czynności</w:t>
            </w:r>
          </w:p>
        </w:tc>
        <w:tc>
          <w:tcPr>
            <w:tcW w:w="3119" w:type="dxa"/>
            <w:tcBorders>
              <w:top w:val="single" w:sz="4" w:space="0" w:color="auto"/>
              <w:left w:val="single" w:sz="4" w:space="0" w:color="auto"/>
              <w:bottom w:val="single" w:sz="4" w:space="0" w:color="auto"/>
              <w:right w:val="single" w:sz="4" w:space="0" w:color="auto"/>
            </w:tcBorders>
            <w:vAlign w:val="center"/>
          </w:tcPr>
          <w:p w14:paraId="742A64B6" w14:textId="77777777" w:rsidR="00A355FF" w:rsidRPr="00702F8D" w:rsidRDefault="00A355FF" w:rsidP="00AD54EE">
            <w:pPr>
              <w:spacing w:line="276" w:lineRule="auto"/>
              <w:ind w:right="-28"/>
              <w:jc w:val="center"/>
              <w:rPr>
                <w:rFonts w:ascii="Arial" w:hAnsi="Arial"/>
                <w:lang w:eastAsia="en-US"/>
              </w:rPr>
            </w:pPr>
            <w:r w:rsidRPr="00702F8D">
              <w:rPr>
                <w:rFonts w:ascii="Arial" w:hAnsi="Arial"/>
                <w:b/>
                <w:bCs/>
                <w:lang w:eastAsia="en-US"/>
              </w:rPr>
              <w:t>Stanowisko</w:t>
            </w:r>
          </w:p>
        </w:tc>
      </w:tr>
      <w:tr w:rsidR="00A355FF" w:rsidRPr="00702F8D" w14:paraId="77664FBF" w14:textId="77777777" w:rsidTr="00A355FF">
        <w:tblPrEx>
          <w:tblCellMar>
            <w:top w:w="0" w:type="dxa"/>
            <w:left w:w="0" w:type="dxa"/>
            <w:bottom w:w="0" w:type="dxa"/>
            <w:right w:w="0" w:type="dxa"/>
          </w:tblCellMar>
        </w:tblPrEx>
        <w:trPr>
          <w:trHeight w:val="592"/>
        </w:trPr>
        <w:tc>
          <w:tcPr>
            <w:tcW w:w="545" w:type="dxa"/>
            <w:tcBorders>
              <w:top w:val="single" w:sz="4" w:space="0" w:color="auto"/>
              <w:left w:val="single" w:sz="4" w:space="0" w:color="auto"/>
              <w:bottom w:val="single" w:sz="4" w:space="0" w:color="auto"/>
              <w:right w:val="single" w:sz="4" w:space="0" w:color="auto"/>
            </w:tcBorders>
            <w:vAlign w:val="center"/>
            <w:hideMark/>
          </w:tcPr>
          <w:p w14:paraId="0CEDF390" w14:textId="77777777" w:rsidR="00A355FF" w:rsidRPr="00702F8D" w:rsidRDefault="00A355FF" w:rsidP="00AD54EE">
            <w:pPr>
              <w:spacing w:line="276" w:lineRule="auto"/>
              <w:ind w:right="-28"/>
              <w:jc w:val="center"/>
              <w:rPr>
                <w:rFonts w:ascii="Arial" w:hAnsi="Arial"/>
                <w:lang w:eastAsia="en-US"/>
              </w:rPr>
            </w:pPr>
            <w:r w:rsidRPr="00702F8D">
              <w:rPr>
                <w:rFonts w:ascii="Arial" w:hAnsi="Arial"/>
                <w:lang w:eastAsia="en-US"/>
              </w:rPr>
              <w:t>1.</w:t>
            </w:r>
          </w:p>
        </w:tc>
        <w:tc>
          <w:tcPr>
            <w:tcW w:w="3784" w:type="dxa"/>
            <w:tcBorders>
              <w:top w:val="single" w:sz="4" w:space="0" w:color="auto"/>
              <w:left w:val="single" w:sz="4" w:space="0" w:color="auto"/>
              <w:bottom w:val="single" w:sz="4" w:space="0" w:color="auto"/>
              <w:right w:val="single" w:sz="4" w:space="0" w:color="auto"/>
            </w:tcBorders>
            <w:vAlign w:val="center"/>
            <w:hideMark/>
          </w:tcPr>
          <w:p w14:paraId="1FA58546" w14:textId="77777777" w:rsidR="00A355FF" w:rsidRPr="00702F8D" w:rsidRDefault="00A355FF" w:rsidP="00AD54EE">
            <w:pPr>
              <w:spacing w:line="276" w:lineRule="auto"/>
              <w:ind w:right="-28"/>
              <w:rPr>
                <w:rFonts w:ascii="Arial" w:hAnsi="Arial"/>
                <w:lang w:eastAsia="en-US"/>
              </w:rPr>
            </w:pPr>
            <w:r w:rsidRPr="00702F8D">
              <w:rPr>
                <w:rFonts w:ascii="Arial" w:hAnsi="Arial"/>
                <w:lang w:eastAsia="en-US"/>
              </w:rPr>
              <w:t xml:space="preserve">Zatwierdzanie do realizacji  </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BF69D7B" w14:textId="77777777" w:rsidR="00A355FF" w:rsidRPr="00702F8D" w:rsidRDefault="00A355FF" w:rsidP="00AD54EE">
            <w:pPr>
              <w:spacing w:line="276" w:lineRule="auto"/>
              <w:ind w:right="-28"/>
              <w:rPr>
                <w:rFonts w:ascii="Arial" w:hAnsi="Arial"/>
                <w:lang w:eastAsia="en-US"/>
              </w:rPr>
            </w:pPr>
            <w:r w:rsidRPr="00702F8D">
              <w:rPr>
                <w:rFonts w:ascii="Arial" w:hAnsi="Arial"/>
                <w:lang w:eastAsia="en-US"/>
              </w:rPr>
              <w:t xml:space="preserve">Dyrektor lub </w:t>
            </w:r>
          </w:p>
          <w:p w14:paraId="2F04435D" w14:textId="77777777" w:rsidR="00A355FF" w:rsidRPr="00702F8D" w:rsidRDefault="00A355FF" w:rsidP="00AD54EE">
            <w:pPr>
              <w:spacing w:line="276" w:lineRule="auto"/>
              <w:ind w:right="-28"/>
              <w:rPr>
                <w:rFonts w:ascii="Arial" w:hAnsi="Arial"/>
                <w:lang w:eastAsia="en-US"/>
              </w:rPr>
            </w:pPr>
            <w:r w:rsidRPr="00702F8D">
              <w:rPr>
                <w:rFonts w:ascii="Arial" w:hAnsi="Arial"/>
                <w:lang w:eastAsia="en-US"/>
              </w:rPr>
              <w:t xml:space="preserve">Zastępca Dyrektora lub </w:t>
            </w:r>
          </w:p>
          <w:p w14:paraId="51990BCB" w14:textId="77777777" w:rsidR="00A355FF" w:rsidRPr="00702F8D" w:rsidRDefault="00A355FF" w:rsidP="00AD54EE">
            <w:pPr>
              <w:spacing w:line="276" w:lineRule="auto"/>
              <w:ind w:right="-28"/>
              <w:rPr>
                <w:rFonts w:ascii="Arial" w:hAnsi="Arial"/>
                <w:lang w:eastAsia="en-US"/>
              </w:rPr>
            </w:pPr>
            <w:r w:rsidRPr="00702F8D">
              <w:rPr>
                <w:rFonts w:ascii="Arial" w:hAnsi="Arial"/>
                <w:lang w:eastAsia="en-US"/>
              </w:rPr>
              <w:t xml:space="preserve">Osoba upoważniona  </w:t>
            </w:r>
          </w:p>
        </w:tc>
      </w:tr>
      <w:tr w:rsidR="00A355FF" w:rsidRPr="00702F8D" w14:paraId="5C2CDD22" w14:textId="77777777" w:rsidTr="00A355FF">
        <w:tblPrEx>
          <w:tblCellMar>
            <w:top w:w="0" w:type="dxa"/>
            <w:left w:w="0" w:type="dxa"/>
            <w:bottom w:w="0" w:type="dxa"/>
            <w:right w:w="0" w:type="dxa"/>
          </w:tblCellMar>
        </w:tblPrEx>
        <w:trPr>
          <w:trHeight w:val="841"/>
        </w:trPr>
        <w:tc>
          <w:tcPr>
            <w:tcW w:w="545" w:type="dxa"/>
            <w:tcBorders>
              <w:top w:val="single" w:sz="4" w:space="0" w:color="auto"/>
              <w:left w:val="single" w:sz="4" w:space="0" w:color="auto"/>
              <w:bottom w:val="single" w:sz="4" w:space="0" w:color="auto"/>
              <w:right w:val="single" w:sz="4" w:space="0" w:color="auto"/>
            </w:tcBorders>
            <w:vAlign w:val="center"/>
            <w:hideMark/>
          </w:tcPr>
          <w:p w14:paraId="2B0E4CE5" w14:textId="77777777" w:rsidR="00A355FF" w:rsidRPr="00702F8D" w:rsidRDefault="00A355FF" w:rsidP="00AD54EE">
            <w:pPr>
              <w:spacing w:line="276" w:lineRule="auto"/>
              <w:ind w:right="-28"/>
              <w:jc w:val="center"/>
              <w:rPr>
                <w:rFonts w:ascii="Arial" w:hAnsi="Arial"/>
                <w:lang w:eastAsia="en-US"/>
              </w:rPr>
            </w:pPr>
            <w:r w:rsidRPr="00702F8D">
              <w:rPr>
                <w:rFonts w:ascii="Arial" w:hAnsi="Arial"/>
                <w:lang w:eastAsia="en-US"/>
              </w:rPr>
              <w:t>2.</w:t>
            </w:r>
          </w:p>
        </w:tc>
        <w:tc>
          <w:tcPr>
            <w:tcW w:w="3784" w:type="dxa"/>
            <w:tcBorders>
              <w:top w:val="single" w:sz="4" w:space="0" w:color="auto"/>
              <w:left w:val="single" w:sz="4" w:space="0" w:color="auto"/>
              <w:bottom w:val="single" w:sz="4" w:space="0" w:color="auto"/>
              <w:right w:val="single" w:sz="4" w:space="0" w:color="auto"/>
            </w:tcBorders>
            <w:vAlign w:val="center"/>
            <w:hideMark/>
          </w:tcPr>
          <w:p w14:paraId="5EA8C66E" w14:textId="77777777" w:rsidR="00A355FF" w:rsidRPr="00702F8D" w:rsidRDefault="00A355FF" w:rsidP="00AD54EE">
            <w:pPr>
              <w:spacing w:line="276" w:lineRule="auto"/>
              <w:ind w:right="-28"/>
              <w:rPr>
                <w:rFonts w:ascii="Arial" w:hAnsi="Arial"/>
                <w:lang w:eastAsia="en-US"/>
              </w:rPr>
            </w:pPr>
            <w:r w:rsidRPr="00702F8D">
              <w:rPr>
                <w:rFonts w:ascii="Arial" w:hAnsi="Arial"/>
                <w:lang w:eastAsia="en-US"/>
              </w:rPr>
              <w:t xml:space="preserve">Akceptacja pod względem finansowym </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BD1509E" w14:textId="77777777" w:rsidR="00A355FF" w:rsidRPr="00702F8D" w:rsidRDefault="00A355FF" w:rsidP="00AD54EE">
            <w:pPr>
              <w:spacing w:line="276" w:lineRule="auto"/>
              <w:ind w:right="-28"/>
              <w:rPr>
                <w:rFonts w:ascii="Arial" w:hAnsi="Arial"/>
                <w:lang w:eastAsia="en-US"/>
              </w:rPr>
            </w:pPr>
            <w:r w:rsidRPr="00702F8D">
              <w:rPr>
                <w:rFonts w:ascii="Arial" w:hAnsi="Arial"/>
                <w:lang w:eastAsia="en-US"/>
              </w:rPr>
              <w:t xml:space="preserve">Główny Księgowy lub </w:t>
            </w:r>
          </w:p>
          <w:p w14:paraId="780E6B07" w14:textId="77777777" w:rsidR="00A355FF" w:rsidRPr="00702F8D" w:rsidRDefault="00A355FF" w:rsidP="00AD54EE">
            <w:pPr>
              <w:spacing w:line="276" w:lineRule="auto"/>
              <w:ind w:right="-28"/>
              <w:rPr>
                <w:rFonts w:ascii="Arial" w:hAnsi="Arial"/>
                <w:lang w:eastAsia="en-US"/>
              </w:rPr>
            </w:pPr>
            <w:r w:rsidRPr="00702F8D">
              <w:rPr>
                <w:rFonts w:ascii="Arial" w:hAnsi="Arial"/>
                <w:lang w:eastAsia="en-US"/>
              </w:rPr>
              <w:t xml:space="preserve">Osoba upoważniona </w:t>
            </w:r>
          </w:p>
        </w:tc>
      </w:tr>
      <w:tr w:rsidR="00A355FF" w:rsidRPr="00702F8D" w14:paraId="26B691C1" w14:textId="77777777" w:rsidTr="00A355FF">
        <w:tblPrEx>
          <w:tblCellMar>
            <w:top w:w="0" w:type="dxa"/>
            <w:left w:w="0" w:type="dxa"/>
            <w:bottom w:w="0" w:type="dxa"/>
            <w:right w:w="0" w:type="dxa"/>
          </w:tblCellMar>
        </w:tblPrEx>
        <w:trPr>
          <w:trHeight w:val="1122"/>
        </w:trPr>
        <w:tc>
          <w:tcPr>
            <w:tcW w:w="545" w:type="dxa"/>
            <w:tcBorders>
              <w:top w:val="single" w:sz="4" w:space="0" w:color="auto"/>
              <w:left w:val="single" w:sz="4" w:space="0" w:color="auto"/>
              <w:bottom w:val="single" w:sz="4" w:space="0" w:color="auto"/>
              <w:right w:val="single" w:sz="4" w:space="0" w:color="auto"/>
            </w:tcBorders>
            <w:vAlign w:val="center"/>
            <w:hideMark/>
          </w:tcPr>
          <w:p w14:paraId="402C4947" w14:textId="77777777" w:rsidR="00A355FF" w:rsidRPr="00702F8D" w:rsidRDefault="00A355FF" w:rsidP="00AD54EE">
            <w:pPr>
              <w:spacing w:line="276" w:lineRule="auto"/>
              <w:ind w:right="-28"/>
              <w:jc w:val="center"/>
              <w:rPr>
                <w:rFonts w:ascii="Arial" w:hAnsi="Arial"/>
                <w:lang w:eastAsia="en-US"/>
              </w:rPr>
            </w:pPr>
            <w:r w:rsidRPr="00702F8D">
              <w:rPr>
                <w:rFonts w:ascii="Arial" w:hAnsi="Arial"/>
                <w:lang w:eastAsia="en-US"/>
              </w:rPr>
              <w:t>3.</w:t>
            </w:r>
          </w:p>
        </w:tc>
        <w:tc>
          <w:tcPr>
            <w:tcW w:w="3784" w:type="dxa"/>
            <w:tcBorders>
              <w:top w:val="single" w:sz="4" w:space="0" w:color="auto"/>
              <w:left w:val="single" w:sz="4" w:space="0" w:color="auto"/>
              <w:bottom w:val="single" w:sz="4" w:space="0" w:color="auto"/>
              <w:right w:val="single" w:sz="4" w:space="0" w:color="auto"/>
            </w:tcBorders>
            <w:vAlign w:val="center"/>
            <w:hideMark/>
          </w:tcPr>
          <w:p w14:paraId="7E040028" w14:textId="77777777" w:rsidR="00A355FF" w:rsidRPr="00702F8D" w:rsidRDefault="00A355FF" w:rsidP="00AD54EE">
            <w:pPr>
              <w:spacing w:line="276" w:lineRule="auto"/>
              <w:ind w:right="-28"/>
              <w:rPr>
                <w:rFonts w:ascii="Arial" w:hAnsi="Arial"/>
                <w:lang w:eastAsia="en-US"/>
              </w:rPr>
            </w:pPr>
            <w:r w:rsidRPr="00702F8D">
              <w:rPr>
                <w:rFonts w:ascii="Arial" w:hAnsi="Arial"/>
                <w:lang w:eastAsia="en-US"/>
              </w:rPr>
              <w:t>Kontrola zgodności z planem finansowym</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A86F6CA" w14:textId="77777777" w:rsidR="00A355FF" w:rsidRPr="00702F8D" w:rsidRDefault="00A355FF" w:rsidP="00AD54EE">
            <w:pPr>
              <w:spacing w:line="276" w:lineRule="auto"/>
              <w:ind w:right="-28"/>
              <w:rPr>
                <w:rFonts w:ascii="Arial" w:hAnsi="Arial"/>
                <w:lang w:eastAsia="en-US"/>
              </w:rPr>
            </w:pPr>
            <w:r w:rsidRPr="00702F8D">
              <w:rPr>
                <w:rFonts w:ascii="Arial" w:hAnsi="Arial"/>
                <w:lang w:eastAsia="en-US"/>
              </w:rPr>
              <w:t xml:space="preserve">Pracownik DFK  </w:t>
            </w:r>
          </w:p>
        </w:tc>
      </w:tr>
      <w:tr w:rsidR="00A355FF" w:rsidRPr="00702F8D" w14:paraId="52163282" w14:textId="77777777" w:rsidTr="00A355FF">
        <w:tblPrEx>
          <w:tblCellMar>
            <w:top w:w="0" w:type="dxa"/>
            <w:left w:w="0" w:type="dxa"/>
            <w:bottom w:w="0" w:type="dxa"/>
            <w:right w:w="0" w:type="dxa"/>
          </w:tblCellMar>
        </w:tblPrEx>
        <w:trPr>
          <w:trHeight w:val="699"/>
        </w:trPr>
        <w:tc>
          <w:tcPr>
            <w:tcW w:w="545" w:type="dxa"/>
            <w:tcBorders>
              <w:top w:val="single" w:sz="4" w:space="0" w:color="auto"/>
              <w:left w:val="single" w:sz="4" w:space="0" w:color="auto"/>
              <w:bottom w:val="single" w:sz="4" w:space="0" w:color="auto"/>
              <w:right w:val="single" w:sz="4" w:space="0" w:color="auto"/>
            </w:tcBorders>
            <w:vAlign w:val="center"/>
            <w:hideMark/>
          </w:tcPr>
          <w:p w14:paraId="45026205" w14:textId="77777777" w:rsidR="00A355FF" w:rsidRPr="00702F8D" w:rsidRDefault="00A355FF" w:rsidP="00AD54EE">
            <w:pPr>
              <w:spacing w:line="276" w:lineRule="auto"/>
              <w:ind w:right="-28"/>
              <w:jc w:val="center"/>
              <w:rPr>
                <w:rFonts w:ascii="Arial" w:hAnsi="Arial"/>
                <w:lang w:eastAsia="en-US"/>
              </w:rPr>
            </w:pPr>
            <w:r w:rsidRPr="00702F8D">
              <w:rPr>
                <w:rFonts w:ascii="Arial" w:hAnsi="Arial"/>
                <w:lang w:eastAsia="en-US"/>
              </w:rPr>
              <w:t>5.</w:t>
            </w:r>
          </w:p>
        </w:tc>
        <w:tc>
          <w:tcPr>
            <w:tcW w:w="3784" w:type="dxa"/>
            <w:tcBorders>
              <w:top w:val="single" w:sz="4" w:space="0" w:color="auto"/>
              <w:left w:val="single" w:sz="4" w:space="0" w:color="auto"/>
              <w:bottom w:val="single" w:sz="4" w:space="0" w:color="auto"/>
              <w:right w:val="single" w:sz="4" w:space="0" w:color="auto"/>
            </w:tcBorders>
            <w:vAlign w:val="center"/>
            <w:hideMark/>
          </w:tcPr>
          <w:p w14:paraId="0777298B" w14:textId="77777777" w:rsidR="00A355FF" w:rsidRPr="00702F8D" w:rsidRDefault="00A355FF" w:rsidP="00AD54EE">
            <w:pPr>
              <w:spacing w:line="276" w:lineRule="auto"/>
              <w:ind w:right="-28"/>
              <w:rPr>
                <w:rFonts w:ascii="Arial" w:hAnsi="Arial"/>
                <w:lang w:eastAsia="en-US"/>
              </w:rPr>
            </w:pPr>
            <w:r w:rsidRPr="00702F8D">
              <w:rPr>
                <w:rFonts w:ascii="Arial" w:hAnsi="Arial"/>
                <w:lang w:eastAsia="en-US"/>
              </w:rPr>
              <w:t xml:space="preserve">Kontrola zgodności z ustawą Prawo zamówień publicznych </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181772B" w14:textId="77777777" w:rsidR="00A355FF" w:rsidRPr="00702F8D" w:rsidRDefault="00A355FF" w:rsidP="00AD54EE">
            <w:pPr>
              <w:spacing w:line="276" w:lineRule="auto"/>
              <w:ind w:right="-28"/>
              <w:rPr>
                <w:rFonts w:ascii="Arial" w:hAnsi="Arial"/>
                <w:lang w:eastAsia="en-US"/>
              </w:rPr>
            </w:pPr>
            <w:r w:rsidRPr="00702F8D">
              <w:rPr>
                <w:rFonts w:ascii="Arial" w:hAnsi="Arial"/>
                <w:lang w:eastAsia="en-US"/>
              </w:rPr>
              <w:t xml:space="preserve">Kierownik DAT lub </w:t>
            </w:r>
          </w:p>
          <w:p w14:paraId="5EC54C8A" w14:textId="77777777" w:rsidR="00A355FF" w:rsidRPr="00702F8D" w:rsidRDefault="00A355FF" w:rsidP="00AD54EE">
            <w:pPr>
              <w:spacing w:line="276" w:lineRule="auto"/>
              <w:ind w:right="-28"/>
              <w:rPr>
                <w:rFonts w:ascii="Arial" w:hAnsi="Arial"/>
                <w:lang w:eastAsia="en-US"/>
              </w:rPr>
            </w:pPr>
            <w:r w:rsidRPr="00702F8D">
              <w:rPr>
                <w:rFonts w:ascii="Arial" w:hAnsi="Arial"/>
                <w:lang w:eastAsia="en-US"/>
              </w:rPr>
              <w:t xml:space="preserve">Pracownicy DAT </w:t>
            </w:r>
          </w:p>
        </w:tc>
      </w:tr>
      <w:tr w:rsidR="00A355FF" w:rsidRPr="00702F8D" w14:paraId="5F000097" w14:textId="77777777" w:rsidTr="00702F8D">
        <w:tblPrEx>
          <w:tblCellMar>
            <w:top w:w="0" w:type="dxa"/>
            <w:left w:w="0" w:type="dxa"/>
            <w:bottom w:w="0" w:type="dxa"/>
            <w:right w:w="0" w:type="dxa"/>
          </w:tblCellMar>
        </w:tblPrEx>
        <w:trPr>
          <w:trHeight w:val="1439"/>
        </w:trPr>
        <w:tc>
          <w:tcPr>
            <w:tcW w:w="545" w:type="dxa"/>
            <w:tcBorders>
              <w:top w:val="single" w:sz="4" w:space="0" w:color="auto"/>
              <w:left w:val="single" w:sz="4" w:space="0" w:color="auto"/>
              <w:bottom w:val="single" w:sz="4" w:space="0" w:color="auto"/>
              <w:right w:val="single" w:sz="4" w:space="0" w:color="auto"/>
            </w:tcBorders>
            <w:vAlign w:val="center"/>
            <w:hideMark/>
          </w:tcPr>
          <w:p w14:paraId="389C8B81" w14:textId="77777777" w:rsidR="00A355FF" w:rsidRPr="00702F8D" w:rsidRDefault="00A355FF" w:rsidP="00AD54EE">
            <w:pPr>
              <w:spacing w:line="276" w:lineRule="auto"/>
              <w:ind w:right="-28"/>
              <w:jc w:val="center"/>
              <w:rPr>
                <w:rFonts w:ascii="Arial" w:hAnsi="Arial"/>
                <w:lang w:eastAsia="en-US"/>
              </w:rPr>
            </w:pPr>
            <w:r w:rsidRPr="00702F8D">
              <w:rPr>
                <w:rFonts w:ascii="Arial" w:hAnsi="Arial"/>
                <w:lang w:eastAsia="en-US"/>
              </w:rPr>
              <w:t>6.</w:t>
            </w:r>
          </w:p>
        </w:tc>
        <w:tc>
          <w:tcPr>
            <w:tcW w:w="3784" w:type="dxa"/>
            <w:tcBorders>
              <w:top w:val="single" w:sz="4" w:space="0" w:color="auto"/>
              <w:left w:val="single" w:sz="4" w:space="0" w:color="auto"/>
              <w:bottom w:val="single" w:sz="4" w:space="0" w:color="auto"/>
              <w:right w:val="single" w:sz="4" w:space="0" w:color="auto"/>
            </w:tcBorders>
            <w:vAlign w:val="center"/>
            <w:hideMark/>
          </w:tcPr>
          <w:p w14:paraId="68A0AB61" w14:textId="77777777" w:rsidR="00A355FF" w:rsidRPr="00702F8D" w:rsidRDefault="00702F8D" w:rsidP="00AD54EE">
            <w:pPr>
              <w:spacing w:line="276" w:lineRule="auto"/>
              <w:ind w:right="-28"/>
              <w:rPr>
                <w:rFonts w:ascii="Arial" w:hAnsi="Arial"/>
                <w:lang w:eastAsia="en-US"/>
              </w:rPr>
            </w:pPr>
            <w:r w:rsidRPr="00702F8D">
              <w:rPr>
                <w:rFonts w:ascii="Arial" w:eastAsia="Times New Roman" w:hAnsi="Arial"/>
              </w:rPr>
              <w:t>Podpis składającego wniosek/ potwierdzenie przeprowadzenia kontroli wstępnej</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6DB8812" w14:textId="77777777" w:rsidR="00A355FF" w:rsidRPr="00702F8D" w:rsidRDefault="00A355FF" w:rsidP="00AD54EE">
            <w:pPr>
              <w:spacing w:line="276" w:lineRule="auto"/>
              <w:ind w:right="-28"/>
              <w:rPr>
                <w:rFonts w:ascii="Arial" w:hAnsi="Arial"/>
                <w:lang w:eastAsia="en-US"/>
              </w:rPr>
            </w:pPr>
            <w:r w:rsidRPr="00702F8D">
              <w:rPr>
                <w:rFonts w:ascii="Arial" w:hAnsi="Arial"/>
                <w:lang w:eastAsia="en-US"/>
              </w:rPr>
              <w:t>Kierownicy komórek organizacyjnych/ koordynatorzy projektów/samodzielne stanowiska</w:t>
            </w:r>
            <w:r w:rsidR="00702F8D">
              <w:rPr>
                <w:rFonts w:ascii="Arial" w:hAnsi="Arial"/>
                <w:lang w:eastAsia="en-US"/>
              </w:rPr>
              <w:t xml:space="preserve"> lub Osoba </w:t>
            </w:r>
            <w:r w:rsidR="00AC0C36">
              <w:rPr>
                <w:rFonts w:ascii="Arial" w:hAnsi="Arial"/>
                <w:lang w:eastAsia="en-US"/>
              </w:rPr>
              <w:t>upoważniona</w:t>
            </w:r>
          </w:p>
        </w:tc>
      </w:tr>
      <w:tr w:rsidR="00A355FF" w:rsidRPr="00702F8D" w14:paraId="3E3F9A71" w14:textId="77777777" w:rsidTr="00A355FF">
        <w:tblPrEx>
          <w:tblCellMar>
            <w:top w:w="0" w:type="dxa"/>
            <w:left w:w="0" w:type="dxa"/>
            <w:bottom w:w="0" w:type="dxa"/>
            <w:right w:w="0" w:type="dxa"/>
          </w:tblCellMar>
        </w:tblPrEx>
        <w:trPr>
          <w:trHeight w:val="743"/>
        </w:trPr>
        <w:tc>
          <w:tcPr>
            <w:tcW w:w="545" w:type="dxa"/>
            <w:tcBorders>
              <w:top w:val="single" w:sz="4" w:space="0" w:color="auto"/>
              <w:left w:val="single" w:sz="4" w:space="0" w:color="auto"/>
              <w:bottom w:val="single" w:sz="4" w:space="0" w:color="auto"/>
              <w:right w:val="single" w:sz="4" w:space="0" w:color="auto"/>
            </w:tcBorders>
            <w:vAlign w:val="center"/>
            <w:hideMark/>
          </w:tcPr>
          <w:p w14:paraId="1E2389FB" w14:textId="77777777" w:rsidR="00A355FF" w:rsidRPr="00702F8D" w:rsidRDefault="00A355FF" w:rsidP="00AD54EE">
            <w:pPr>
              <w:spacing w:line="276" w:lineRule="auto"/>
              <w:ind w:right="-28"/>
              <w:jc w:val="center"/>
              <w:rPr>
                <w:rFonts w:ascii="Arial" w:hAnsi="Arial"/>
                <w:lang w:eastAsia="en-US"/>
              </w:rPr>
            </w:pPr>
            <w:r w:rsidRPr="00702F8D">
              <w:rPr>
                <w:rFonts w:ascii="Arial" w:hAnsi="Arial"/>
                <w:lang w:eastAsia="en-US"/>
              </w:rPr>
              <w:t>7.</w:t>
            </w:r>
          </w:p>
        </w:tc>
        <w:tc>
          <w:tcPr>
            <w:tcW w:w="3784" w:type="dxa"/>
            <w:tcBorders>
              <w:top w:val="single" w:sz="4" w:space="0" w:color="auto"/>
              <w:left w:val="single" w:sz="4" w:space="0" w:color="auto"/>
              <w:bottom w:val="single" w:sz="4" w:space="0" w:color="auto"/>
              <w:right w:val="single" w:sz="4" w:space="0" w:color="auto"/>
            </w:tcBorders>
            <w:vAlign w:val="center"/>
            <w:hideMark/>
          </w:tcPr>
          <w:p w14:paraId="547135F4" w14:textId="77777777" w:rsidR="00A355FF" w:rsidRPr="00702F8D" w:rsidRDefault="00A355FF" w:rsidP="00AD54EE">
            <w:pPr>
              <w:spacing w:line="276" w:lineRule="auto"/>
              <w:ind w:right="-28"/>
              <w:rPr>
                <w:rFonts w:ascii="Arial" w:hAnsi="Arial"/>
                <w:lang w:eastAsia="en-US"/>
              </w:rPr>
            </w:pPr>
            <w:r w:rsidRPr="00702F8D">
              <w:rPr>
                <w:rFonts w:ascii="Arial" w:eastAsia="Times New Roman" w:hAnsi="Arial"/>
              </w:rPr>
              <w:t>Przygotowanie wniosku o zaangażowanie</w:t>
            </w:r>
            <w:r w:rsidR="00702F8D" w:rsidRPr="00702F8D">
              <w:rPr>
                <w:rFonts w:ascii="Arial" w:eastAsia="Times New Roman" w:hAnsi="Arial"/>
              </w:rPr>
              <w:t xml:space="preserve"> wydatków</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62FAE54" w14:textId="77777777" w:rsidR="00A355FF" w:rsidRPr="00702F8D" w:rsidRDefault="00A355FF" w:rsidP="00AD54EE">
            <w:pPr>
              <w:spacing w:line="276" w:lineRule="auto"/>
              <w:ind w:right="-28"/>
              <w:rPr>
                <w:rFonts w:ascii="Arial" w:hAnsi="Arial"/>
                <w:lang w:eastAsia="en-US"/>
              </w:rPr>
            </w:pPr>
            <w:r w:rsidRPr="00702F8D">
              <w:rPr>
                <w:rFonts w:ascii="Arial" w:hAnsi="Arial"/>
                <w:lang w:eastAsia="en-US"/>
              </w:rPr>
              <w:t xml:space="preserve">Pracownicy właściwi rzeczowo odpowiedzialni za realizacje zadań </w:t>
            </w:r>
          </w:p>
        </w:tc>
      </w:tr>
    </w:tbl>
    <w:p w14:paraId="2914B74C" w14:textId="77777777" w:rsidR="00AE5E48" w:rsidRDefault="00AE5E48">
      <w:pPr>
        <w:spacing w:line="200" w:lineRule="exact"/>
        <w:rPr>
          <w:rFonts w:ascii="Times New Roman" w:eastAsia="Times New Roman" w:hAnsi="Times New Roman"/>
        </w:rPr>
      </w:pPr>
    </w:p>
    <w:p w14:paraId="1AC894B6" w14:textId="77777777" w:rsidR="00AE5E48" w:rsidRDefault="00AE5E48">
      <w:pPr>
        <w:spacing w:line="348" w:lineRule="exact"/>
        <w:rPr>
          <w:rFonts w:ascii="Times New Roman" w:eastAsia="Times New Roman" w:hAnsi="Times New Roman"/>
        </w:rPr>
      </w:pPr>
    </w:p>
    <w:p w14:paraId="1BFDC324" w14:textId="747A332D" w:rsidR="00AE5E48" w:rsidRDefault="006B0779">
      <w:pPr>
        <w:spacing w:line="20" w:lineRule="exact"/>
        <w:rPr>
          <w:rFonts w:ascii="Times New Roman" w:eastAsia="Times New Roman" w:hAnsi="Times New Roman"/>
        </w:rPr>
      </w:pPr>
      <w:r>
        <w:rPr>
          <w:rFonts w:ascii="Times New Roman" w:eastAsia="Times New Roman" w:hAnsi="Times New Roman"/>
          <w:noProof/>
          <w:sz w:val="15"/>
        </w:rPr>
        <mc:AlternateContent>
          <mc:Choice Requires="wps">
            <w:drawing>
              <wp:anchor distT="0" distB="0" distL="114300" distR="114300" simplePos="0" relativeHeight="251646464" behindDoc="1" locked="0" layoutInCell="1" allowOverlap="1" wp14:anchorId="288741C1" wp14:editId="64CBAB5E">
                <wp:simplePos x="0" y="0"/>
                <wp:positionH relativeFrom="column">
                  <wp:posOffset>5123180</wp:posOffset>
                </wp:positionH>
                <wp:positionV relativeFrom="paragraph">
                  <wp:posOffset>-8890</wp:posOffset>
                </wp:positionV>
                <wp:extent cx="12065" cy="12065"/>
                <wp:effectExtent l="0" t="0" r="0" b="1905"/>
                <wp:wrapNone/>
                <wp:docPr id="2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A12DA" id="Rectangle 8" o:spid="_x0000_s1026" style="position:absolute;margin-left:403.4pt;margin-top:-.7pt;width:.95pt;height:.9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iaOBAIAABMEAAAOAAAAZHJzL2Uyb0RvYy54bWysU9tu2zAMfR+wfxD0vjgOkq414hRFugwD&#10;unVAtw9QZNkWJokapcTJvn6UnKbZ5WmYHgRSlA7Jw6Pl7cEatlcYNLial5MpZ8pJaLTrav71y+bN&#10;NWchCtcIA07V/KgCv129frUcfKVm0INpFDICcaEafM37GH1VFEH2yoowAa8cBVtAKyK52BUNioHQ&#10;rSlm0+lVMQA2HkGqEOj0fgzyVcZvWyXjY9sGFZmpOdUW845536a9WC1F1aHwvZanMsQ/VGGFdpT0&#10;DHUvomA71H9AWS0RArRxIsEW0LZaqtwDdVNOf+vmqRde5V6InODPNIX/Bys/7Z/8Z0ylB/8A8ltg&#10;Dta9cJ26Q4ShV6KhdGUiqhh8qM4PkhPoKdsOH6Gh0YpdhMzBoUWbAKk7dshUH89Uq0Nkkg7L2fRq&#10;wZmkyGgmfFE9P/UY4nsFliWj5khzzNBi/xDiePX5Si4djG422pjsYLddG2R7kWaeV66eOry8Zhwb&#10;an6zmC0y8i+xcAmxyetvEFZHEq/RtubX5zyiSpy9c02WVhTajDZ1Z9yJxMRbkmiottAciUOEUZn0&#10;k8joAX9wNpAqax6+7wQqzswHR3O4KefzJOPszBdvZ+TgZWR7GRFOElTNI2ejuY6j9HcedddTpjL3&#10;7uCOZtfqzOxLVadiSXl5NqdfkqR96edbL3959RMAAP//AwBQSwMEFAAGAAgAAAAhAHeKt/fcAAAA&#10;BwEAAA8AAABkcnMvZG93bnJldi54bWxMzkFPAjEQBeC7if+hGRNv0IIIZd0uURNPXgS5eCvbYbva&#10;TpttgfXfW096nMzLe1+9Gb1jZxxSH0jBbCqAIbXB9NQp2L+/TCSwlDUZ7QKhgm9MsGmur2pdmXCh&#10;LZ53uWOlhFKlFdicY8V5ai16naYhIpXfMQxe53IOHTeDvpRy7/hciCX3uqeyYHXEZ4vt1+7kFdDT&#10;2/z1rs2rfbRy7cwifm7dh1K3N+PjA7CMY/4Lwy+/0KEppkM4kUnMKZBiWehZwWS2AFYCUsgVsIOC&#10;e+BNzf/7mx8AAAD//wMAUEsBAi0AFAAGAAgAAAAhALaDOJL+AAAA4QEAABMAAAAAAAAAAAAAAAAA&#10;AAAAAFtDb250ZW50X1R5cGVzXS54bWxQSwECLQAUAAYACAAAACEAOP0h/9YAAACUAQAACwAAAAAA&#10;AAAAAAAAAAAvAQAAX3JlbHMvLnJlbHNQSwECLQAUAAYACAAAACEAn8YmjgQCAAATBAAADgAAAAAA&#10;AAAAAAAAAAAuAgAAZHJzL2Uyb0RvYy54bWxQSwECLQAUAAYACAAAACEAd4q399wAAAAHAQAADwAA&#10;AAAAAAAAAAAAAABeBAAAZHJzL2Rvd25yZXYueG1sUEsFBgAAAAAEAAQA8wAAAGcFAAAAAA==&#10;" fillcolor="black" strokecolor="white"/>
            </w:pict>
          </mc:Fallback>
        </mc:AlternateContent>
      </w:r>
    </w:p>
    <w:p w14:paraId="7133F851" w14:textId="77777777" w:rsidR="00AE5E48" w:rsidRDefault="00AE5E48">
      <w:pPr>
        <w:spacing w:line="20" w:lineRule="exact"/>
        <w:rPr>
          <w:rFonts w:ascii="Times New Roman" w:eastAsia="Times New Roman" w:hAnsi="Times New Roman"/>
        </w:rPr>
        <w:sectPr w:rsidR="00AE5E48" w:rsidSect="00B93A29">
          <w:pgSz w:w="11900" w:h="16838"/>
          <w:pgMar w:top="851" w:right="1440" w:bottom="1440" w:left="1440" w:header="0" w:footer="0" w:gutter="0"/>
          <w:cols w:space="0" w:equalWidth="0">
            <w:col w:w="9026"/>
          </w:cols>
          <w:docGrid w:linePitch="360"/>
        </w:sectPr>
      </w:pPr>
    </w:p>
    <w:p w14:paraId="71CA3D20" w14:textId="77777777" w:rsidR="00271E6F" w:rsidRDefault="00271E6F" w:rsidP="00271E6F">
      <w:pPr>
        <w:spacing w:line="0" w:lineRule="atLeast"/>
        <w:ind w:left="5940"/>
        <w:rPr>
          <w:rFonts w:ascii="Times New Roman" w:eastAsia="Times New Roman" w:hAnsi="Times New Roman"/>
          <w:color w:val="003333"/>
          <w:sz w:val="16"/>
        </w:rPr>
      </w:pPr>
      <w:bookmarkStart w:id="11" w:name="page14"/>
      <w:bookmarkEnd w:id="11"/>
    </w:p>
    <w:p w14:paraId="7697DEA5" w14:textId="77777777" w:rsidR="00B7770A" w:rsidRPr="00F1309B" w:rsidRDefault="00B7770A" w:rsidP="00B7770A">
      <w:pPr>
        <w:spacing w:line="0" w:lineRule="atLeast"/>
        <w:ind w:left="5940"/>
        <w:rPr>
          <w:rFonts w:ascii="Times New Roman" w:eastAsia="Times New Roman" w:hAnsi="Times New Roman"/>
          <w:color w:val="003333"/>
          <w:sz w:val="22"/>
          <w:szCs w:val="22"/>
        </w:rPr>
      </w:pPr>
      <w:r w:rsidRPr="00F1309B">
        <w:rPr>
          <w:rFonts w:ascii="Times New Roman" w:eastAsia="Times New Roman" w:hAnsi="Times New Roman"/>
          <w:color w:val="003333"/>
          <w:sz w:val="22"/>
          <w:szCs w:val="22"/>
        </w:rPr>
        <w:t>Załącznik Nr</w:t>
      </w:r>
      <w:r>
        <w:rPr>
          <w:rFonts w:ascii="Times New Roman" w:eastAsia="Times New Roman" w:hAnsi="Times New Roman"/>
          <w:color w:val="003333"/>
          <w:sz w:val="22"/>
          <w:szCs w:val="22"/>
        </w:rPr>
        <w:t xml:space="preserve"> 3</w:t>
      </w:r>
      <w:r w:rsidRPr="00F1309B">
        <w:rPr>
          <w:rFonts w:ascii="Times New Roman" w:eastAsia="Times New Roman" w:hAnsi="Times New Roman"/>
          <w:color w:val="003333"/>
          <w:sz w:val="22"/>
          <w:szCs w:val="22"/>
        </w:rPr>
        <w:t xml:space="preserve"> do Załącznika Nr 1 do Zarządzenia Nr </w:t>
      </w:r>
      <w:r w:rsidR="00A17671">
        <w:rPr>
          <w:rFonts w:ascii="Times New Roman" w:eastAsia="Times New Roman" w:hAnsi="Times New Roman"/>
          <w:color w:val="003333"/>
          <w:sz w:val="22"/>
          <w:szCs w:val="22"/>
        </w:rPr>
        <w:t>28/2022</w:t>
      </w:r>
      <w:r w:rsidRPr="00F1309B">
        <w:rPr>
          <w:rFonts w:ascii="Times New Roman" w:eastAsia="Times New Roman" w:hAnsi="Times New Roman"/>
          <w:color w:val="003333"/>
          <w:sz w:val="22"/>
          <w:szCs w:val="22"/>
        </w:rPr>
        <w:t xml:space="preserve">        </w:t>
      </w:r>
    </w:p>
    <w:p w14:paraId="3B45610B" w14:textId="77777777" w:rsidR="00B7770A" w:rsidRPr="00F1309B" w:rsidRDefault="00B7770A" w:rsidP="00B7770A">
      <w:pPr>
        <w:spacing w:line="0" w:lineRule="atLeast"/>
        <w:ind w:left="5940"/>
        <w:rPr>
          <w:rFonts w:ascii="Times New Roman" w:eastAsia="Times New Roman" w:hAnsi="Times New Roman"/>
          <w:color w:val="003333"/>
          <w:sz w:val="22"/>
          <w:szCs w:val="22"/>
        </w:rPr>
      </w:pPr>
      <w:r w:rsidRPr="00F1309B">
        <w:rPr>
          <w:rFonts w:ascii="Times New Roman" w:eastAsia="Times New Roman" w:hAnsi="Times New Roman"/>
          <w:color w:val="003333"/>
          <w:sz w:val="22"/>
          <w:szCs w:val="22"/>
        </w:rPr>
        <w:t xml:space="preserve">Dyrektora MOPS w Sopocie </w:t>
      </w:r>
    </w:p>
    <w:p w14:paraId="6FA8BBA2" w14:textId="77777777" w:rsidR="00B7770A" w:rsidRPr="00F1309B" w:rsidRDefault="00B7770A" w:rsidP="00B7770A">
      <w:pPr>
        <w:spacing w:line="0" w:lineRule="atLeast"/>
        <w:ind w:left="5940"/>
        <w:rPr>
          <w:rFonts w:ascii="Times New Roman" w:eastAsia="Times New Roman" w:hAnsi="Times New Roman"/>
          <w:color w:val="003333"/>
          <w:sz w:val="22"/>
          <w:szCs w:val="22"/>
        </w:rPr>
      </w:pPr>
      <w:r w:rsidRPr="00F1309B">
        <w:rPr>
          <w:rFonts w:ascii="Times New Roman" w:eastAsia="Times New Roman" w:hAnsi="Times New Roman"/>
          <w:color w:val="003333"/>
          <w:sz w:val="22"/>
          <w:szCs w:val="22"/>
        </w:rPr>
        <w:t xml:space="preserve">z dnia  </w:t>
      </w:r>
      <w:r w:rsidR="00A17671">
        <w:rPr>
          <w:rFonts w:ascii="Times New Roman" w:eastAsia="Times New Roman" w:hAnsi="Times New Roman"/>
          <w:color w:val="003333"/>
          <w:sz w:val="22"/>
          <w:szCs w:val="22"/>
        </w:rPr>
        <w:t>29</w:t>
      </w:r>
      <w:r w:rsidRPr="00F1309B">
        <w:rPr>
          <w:rFonts w:ascii="Times New Roman" w:eastAsia="Times New Roman" w:hAnsi="Times New Roman"/>
          <w:color w:val="003333"/>
          <w:sz w:val="22"/>
          <w:szCs w:val="22"/>
        </w:rPr>
        <w:t xml:space="preserve">  czerwca 2022 r.</w:t>
      </w:r>
    </w:p>
    <w:p w14:paraId="3733317C" w14:textId="77777777" w:rsidR="00AE5E48" w:rsidRDefault="00AE5E48">
      <w:pPr>
        <w:spacing w:line="200" w:lineRule="exact"/>
        <w:rPr>
          <w:rFonts w:ascii="Times New Roman" w:eastAsia="Times New Roman" w:hAnsi="Times New Roman"/>
        </w:rPr>
      </w:pPr>
    </w:p>
    <w:p w14:paraId="41FE30CC" w14:textId="77777777" w:rsidR="00AE5E48" w:rsidRDefault="00AE5E48">
      <w:pPr>
        <w:spacing w:line="200" w:lineRule="exact"/>
        <w:rPr>
          <w:rFonts w:ascii="Times New Roman" w:eastAsia="Times New Roman" w:hAnsi="Times New Roman"/>
        </w:rPr>
      </w:pPr>
    </w:p>
    <w:p w14:paraId="4FA2D847" w14:textId="77777777" w:rsidR="00AE5E48" w:rsidRDefault="00AE5E48">
      <w:pPr>
        <w:spacing w:line="0" w:lineRule="atLeast"/>
        <w:ind w:right="-23"/>
        <w:jc w:val="center"/>
        <w:rPr>
          <w:rFonts w:ascii="Times New Roman" w:eastAsia="Times New Roman" w:hAnsi="Times New Roman"/>
          <w:b/>
          <w:sz w:val="24"/>
        </w:rPr>
      </w:pPr>
      <w:r>
        <w:rPr>
          <w:rFonts w:ascii="Times New Roman" w:eastAsia="Times New Roman" w:hAnsi="Times New Roman"/>
          <w:b/>
          <w:sz w:val="24"/>
        </w:rPr>
        <w:t>Wniosek o zmianę/przeniesienie w planie dochodów/wydatków</w:t>
      </w:r>
    </w:p>
    <w:p w14:paraId="354FF14A" w14:textId="77777777" w:rsidR="00AE5E48" w:rsidRDefault="00AE5E48">
      <w:pPr>
        <w:spacing w:line="0" w:lineRule="atLeast"/>
        <w:ind w:right="-43"/>
        <w:jc w:val="center"/>
        <w:rPr>
          <w:rFonts w:ascii="Times New Roman" w:eastAsia="Times New Roman" w:hAnsi="Times New Roman"/>
          <w:b/>
          <w:sz w:val="24"/>
        </w:rPr>
      </w:pPr>
      <w:r>
        <w:rPr>
          <w:rFonts w:ascii="Times New Roman" w:eastAsia="Times New Roman" w:hAnsi="Times New Roman"/>
          <w:b/>
          <w:sz w:val="24"/>
        </w:rPr>
        <w:t>MOPS w Sopocie.</w:t>
      </w:r>
    </w:p>
    <w:p w14:paraId="56E86106" w14:textId="77777777" w:rsidR="00AE5E48" w:rsidRDefault="00AE5E48">
      <w:pPr>
        <w:spacing w:line="200" w:lineRule="exact"/>
        <w:rPr>
          <w:rFonts w:ascii="Times New Roman" w:eastAsia="Times New Roman" w:hAnsi="Times New Roman"/>
        </w:rPr>
      </w:pPr>
    </w:p>
    <w:p w14:paraId="2BDF056A" w14:textId="77777777" w:rsidR="00AE5E48" w:rsidRDefault="00AE5E48">
      <w:pPr>
        <w:spacing w:line="200" w:lineRule="exact"/>
        <w:rPr>
          <w:rFonts w:ascii="Times New Roman" w:eastAsia="Times New Roman" w:hAnsi="Times New Roman"/>
        </w:rPr>
      </w:pPr>
    </w:p>
    <w:p w14:paraId="25DF6C01" w14:textId="77777777" w:rsidR="00AE5E48" w:rsidRDefault="00AE5E48">
      <w:pPr>
        <w:spacing w:line="200" w:lineRule="exact"/>
        <w:rPr>
          <w:rFonts w:ascii="Times New Roman" w:eastAsia="Times New Roman" w:hAnsi="Times New Roman"/>
        </w:rPr>
      </w:pPr>
    </w:p>
    <w:p w14:paraId="073F3A8F" w14:textId="77777777" w:rsidR="00AE5E48" w:rsidRDefault="00AE5E48">
      <w:pPr>
        <w:spacing w:line="223" w:lineRule="exact"/>
        <w:rPr>
          <w:rFonts w:ascii="Times New Roman" w:eastAsia="Times New Roman" w:hAnsi="Times New Roman"/>
        </w:rPr>
      </w:pPr>
    </w:p>
    <w:p w14:paraId="1FB62B69" w14:textId="77777777" w:rsidR="00AE5E48" w:rsidRDefault="00AE5E48" w:rsidP="00AE5E48">
      <w:pPr>
        <w:numPr>
          <w:ilvl w:val="0"/>
          <w:numId w:val="12"/>
        </w:numPr>
        <w:tabs>
          <w:tab w:val="left" w:pos="284"/>
        </w:tabs>
        <w:spacing w:line="0" w:lineRule="atLeast"/>
        <w:ind w:left="284" w:hanging="284"/>
        <w:rPr>
          <w:rFonts w:ascii="Times New Roman" w:eastAsia="Times New Roman" w:hAnsi="Times New Roman"/>
          <w:sz w:val="24"/>
        </w:rPr>
      </w:pPr>
      <w:r>
        <w:rPr>
          <w:rFonts w:ascii="Times New Roman" w:eastAsia="Times New Roman" w:hAnsi="Times New Roman"/>
          <w:sz w:val="24"/>
        </w:rPr>
        <w:t>Nazwa komórki organizacyjnej</w:t>
      </w:r>
    </w:p>
    <w:p w14:paraId="2AAC1C1C" w14:textId="77777777" w:rsidR="00AE5E48" w:rsidRDefault="00AE5E48">
      <w:pPr>
        <w:spacing w:line="0" w:lineRule="atLeast"/>
        <w:ind w:left="284"/>
        <w:rPr>
          <w:rFonts w:ascii="Times New Roman" w:eastAsia="Times New Roman" w:hAnsi="Times New Roman"/>
          <w:sz w:val="24"/>
        </w:rPr>
      </w:pPr>
      <w:r>
        <w:rPr>
          <w:rFonts w:ascii="Times New Roman" w:eastAsia="Times New Roman" w:hAnsi="Times New Roman"/>
          <w:sz w:val="24"/>
        </w:rPr>
        <w:t>…………………………………………………………………………………………............</w:t>
      </w:r>
    </w:p>
    <w:p w14:paraId="27BF2428" w14:textId="77777777" w:rsidR="00AE5E48" w:rsidRDefault="00AE5E48">
      <w:pPr>
        <w:spacing w:line="276" w:lineRule="exact"/>
        <w:rPr>
          <w:rFonts w:ascii="Times New Roman" w:eastAsia="Times New Roman" w:hAnsi="Times New Roman"/>
          <w:sz w:val="24"/>
        </w:rPr>
      </w:pPr>
    </w:p>
    <w:p w14:paraId="6ADADF08" w14:textId="77777777" w:rsidR="00AE5E48" w:rsidRDefault="00AE5E48" w:rsidP="00AE5E48">
      <w:pPr>
        <w:numPr>
          <w:ilvl w:val="0"/>
          <w:numId w:val="12"/>
        </w:numPr>
        <w:tabs>
          <w:tab w:val="left" w:pos="284"/>
        </w:tabs>
        <w:spacing w:line="0" w:lineRule="atLeast"/>
        <w:ind w:left="284" w:hanging="284"/>
        <w:rPr>
          <w:rFonts w:ascii="Times New Roman" w:eastAsia="Times New Roman" w:hAnsi="Times New Roman"/>
          <w:sz w:val="24"/>
        </w:rPr>
      </w:pPr>
      <w:r>
        <w:rPr>
          <w:rFonts w:ascii="Times New Roman" w:eastAsia="Times New Roman" w:hAnsi="Times New Roman"/>
          <w:sz w:val="24"/>
        </w:rPr>
        <w:t>Szczegółowe uzasadnienie zmian:</w:t>
      </w:r>
    </w:p>
    <w:p w14:paraId="69AB2134" w14:textId="77777777" w:rsidR="00AE5E48" w:rsidRDefault="00AE5E48">
      <w:pPr>
        <w:spacing w:line="0" w:lineRule="atLeast"/>
        <w:ind w:left="284"/>
        <w:rPr>
          <w:rFonts w:ascii="Times New Roman" w:eastAsia="Times New Roman" w:hAnsi="Times New Roman"/>
          <w:sz w:val="24"/>
        </w:rPr>
      </w:pPr>
      <w:r>
        <w:rPr>
          <w:rFonts w:ascii="Times New Roman" w:eastAsia="Times New Roman" w:hAnsi="Times New Roman"/>
          <w:sz w:val="24"/>
        </w:rPr>
        <w:t>…………………………………………………………………………………………............</w:t>
      </w:r>
    </w:p>
    <w:p w14:paraId="6525A5EC" w14:textId="77777777" w:rsidR="00AE5E48" w:rsidRDefault="00AE5E48">
      <w:pPr>
        <w:spacing w:line="0" w:lineRule="atLeast"/>
        <w:ind w:left="284"/>
        <w:rPr>
          <w:rFonts w:ascii="Times New Roman" w:eastAsia="Times New Roman" w:hAnsi="Times New Roman"/>
          <w:sz w:val="24"/>
        </w:rPr>
      </w:pPr>
      <w:r>
        <w:rPr>
          <w:rFonts w:ascii="Times New Roman" w:eastAsia="Times New Roman" w:hAnsi="Times New Roman"/>
          <w:sz w:val="24"/>
        </w:rPr>
        <w:t>....................................................................................................................................................</w:t>
      </w:r>
    </w:p>
    <w:p w14:paraId="705B4D5C" w14:textId="77777777" w:rsidR="00AE5E48" w:rsidRDefault="00AE5E48">
      <w:pPr>
        <w:spacing w:line="0" w:lineRule="atLeast"/>
        <w:ind w:left="284"/>
        <w:rPr>
          <w:rFonts w:ascii="Times New Roman" w:eastAsia="Times New Roman" w:hAnsi="Times New Roman"/>
          <w:sz w:val="24"/>
        </w:rPr>
      </w:pPr>
      <w:r>
        <w:rPr>
          <w:rFonts w:ascii="Times New Roman" w:eastAsia="Times New Roman" w:hAnsi="Times New Roman"/>
          <w:sz w:val="24"/>
        </w:rPr>
        <w:t>....................................................................................................................................................</w:t>
      </w:r>
    </w:p>
    <w:p w14:paraId="79B3C192" w14:textId="77777777" w:rsidR="00AE5E48" w:rsidRDefault="00AE5E48">
      <w:pPr>
        <w:spacing w:line="0" w:lineRule="atLeast"/>
        <w:ind w:left="284"/>
        <w:rPr>
          <w:rFonts w:ascii="Times New Roman" w:eastAsia="Times New Roman" w:hAnsi="Times New Roman"/>
          <w:sz w:val="24"/>
        </w:rPr>
      </w:pPr>
      <w:r>
        <w:rPr>
          <w:rFonts w:ascii="Times New Roman" w:eastAsia="Times New Roman" w:hAnsi="Times New Roman"/>
          <w:sz w:val="24"/>
        </w:rPr>
        <w:t>....................................................................................................................................................</w:t>
      </w:r>
    </w:p>
    <w:p w14:paraId="001607B0" w14:textId="77777777" w:rsidR="00AE5E48" w:rsidRDefault="00AE5E48">
      <w:pPr>
        <w:spacing w:line="0" w:lineRule="atLeast"/>
        <w:ind w:left="284"/>
        <w:rPr>
          <w:rFonts w:ascii="Times New Roman" w:eastAsia="Times New Roman" w:hAnsi="Times New Roman"/>
          <w:sz w:val="24"/>
        </w:rPr>
      </w:pPr>
      <w:r>
        <w:rPr>
          <w:rFonts w:ascii="Times New Roman" w:eastAsia="Times New Roman" w:hAnsi="Times New Roman"/>
          <w:sz w:val="24"/>
        </w:rPr>
        <w:t>....................................................................................................................................................</w:t>
      </w:r>
    </w:p>
    <w:p w14:paraId="683191F9" w14:textId="77777777" w:rsidR="00AE5E48" w:rsidRDefault="00AE5E48">
      <w:pPr>
        <w:spacing w:line="200" w:lineRule="exact"/>
        <w:rPr>
          <w:rFonts w:ascii="Times New Roman" w:eastAsia="Times New Roman" w:hAnsi="Times New Roman"/>
          <w:sz w:val="24"/>
        </w:rPr>
      </w:pPr>
    </w:p>
    <w:p w14:paraId="50B9EFA6" w14:textId="77777777" w:rsidR="00AE5E48" w:rsidRDefault="00AE5E48">
      <w:pPr>
        <w:spacing w:line="352" w:lineRule="exact"/>
        <w:rPr>
          <w:rFonts w:ascii="Times New Roman" w:eastAsia="Times New Roman" w:hAnsi="Times New Roman"/>
          <w:sz w:val="24"/>
        </w:rPr>
      </w:pPr>
    </w:p>
    <w:p w14:paraId="082B93E4" w14:textId="77777777" w:rsidR="00AE5E48" w:rsidRDefault="00AE5E48" w:rsidP="00AE5E48">
      <w:pPr>
        <w:numPr>
          <w:ilvl w:val="0"/>
          <w:numId w:val="12"/>
        </w:numPr>
        <w:tabs>
          <w:tab w:val="left" w:pos="284"/>
        </w:tabs>
        <w:spacing w:line="0" w:lineRule="atLeast"/>
        <w:ind w:left="284" w:hanging="284"/>
        <w:rPr>
          <w:rFonts w:ascii="Times New Roman" w:eastAsia="Times New Roman" w:hAnsi="Times New Roman"/>
          <w:sz w:val="24"/>
        </w:rPr>
      </w:pPr>
      <w:r>
        <w:rPr>
          <w:rFonts w:ascii="Times New Roman" w:eastAsia="Times New Roman" w:hAnsi="Times New Roman"/>
          <w:sz w:val="24"/>
        </w:rPr>
        <w:t>Dochody</w:t>
      </w:r>
    </w:p>
    <w:p w14:paraId="0AD54A7A" w14:textId="14323D13" w:rsidR="00AE5E48" w:rsidRDefault="006B0779">
      <w:pPr>
        <w:spacing w:line="20" w:lineRule="exact"/>
        <w:rPr>
          <w:rFonts w:ascii="Times New Roman" w:eastAsia="Times New Roman" w:hAnsi="Times New Roman"/>
        </w:rPr>
      </w:pPr>
      <w:r>
        <w:rPr>
          <w:rFonts w:ascii="Times New Roman" w:eastAsia="Times New Roman" w:hAnsi="Times New Roman"/>
          <w:noProof/>
          <w:sz w:val="24"/>
        </w:rPr>
        <mc:AlternateContent>
          <mc:Choice Requires="wps">
            <w:drawing>
              <wp:anchor distT="0" distB="0" distL="114300" distR="114300" simplePos="0" relativeHeight="251647488" behindDoc="1" locked="0" layoutInCell="1" allowOverlap="1" wp14:anchorId="67F24547" wp14:editId="025F1195">
                <wp:simplePos x="0" y="0"/>
                <wp:positionH relativeFrom="column">
                  <wp:posOffset>-71120</wp:posOffset>
                </wp:positionH>
                <wp:positionV relativeFrom="paragraph">
                  <wp:posOffset>184150</wp:posOffset>
                </wp:positionV>
                <wp:extent cx="6015990" cy="0"/>
                <wp:effectExtent l="8890" t="11430" r="13970" b="7620"/>
                <wp:wrapNone/>
                <wp:docPr id="2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599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E4D730" id="Line 9"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4.5pt" to="468.1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G7rgEAAEgDAAAOAAAAZHJzL2Uyb0RvYy54bWysU8Fu2zAMvQ/YPwi6L3YKtFiMOD2k6y7d&#10;FqDtBzCSbAuTRYFUYufvJ6lJVmy3YT4Ikkg+vfdIr+/n0YmjIbboW7lc1FIYr1Bb37fy9eXx02cp&#10;OILX4NCbVp4My/vNxw/rKTTmBgd02pBIIJ6bKbRyiDE0VcVqMCPwAoPxKdghjRDTkfpKE0wJfXTV&#10;TV3fVROSDoTKMKfbh7eg3BT8rjMq/ug6NlG4ViZusaxU1n1eq80amp4gDFadacA/sBjB+vToFeoB&#10;IogD2b+gRqsIGbu4UDhW2HVWmaIhqVnWf6h5HiCYoiWZw+FqE/8/WPX9uPU7ytTV7J/DE6qfLDxu&#10;B/C9KQReTiE1bpmtqqbAzbUkHzjsSOynb6hTDhwiFhfmjsYMmfSJuZh9uppt5ihUuryrl7erVeqJ&#10;usQqaC6FgTh+NTiKvGmlsz77AA0cnzhmItBcUvK1x0frXOml82LK4KvbUsDorM7BnMbU77eOxBHy&#10;NJSvqEqR92mEB68L2GBAfznvI1j3tk+PO382I+vPw8bNHvVpRxeTUrsKy/No5Xl4fy7Vv3+AzS8A&#10;AAD//wMAUEsDBBQABgAIAAAAIQCKJFB+2gAAAAkBAAAPAAAAZHJzL2Rvd25yZXYueG1sTI/LTsMw&#10;EEX3SPyDNUhsUOs4SIWGOBVU6pIFBfZuPMSmfkS204a/ZxALWM6do/toN7N37IQp2xgkiGUFDEMf&#10;tQ2DhLfX3eIeWC4qaOViQAlfmGHTXV60qtHxHF7wtC8DI5OQGyXBlDI2nOfeoFd5GUcM9PuIyatC&#10;Zxq4TupM5t7xuqpW3CsbKMGoEbcG++N+8hLsZ8rZ9OJJZHfcbW8mZ++e36W8vpofH4AVnMsfDD/1&#10;qTp01OkQp6AzcxIWQtSESqjXtImA9e2KhMOvwLuW/1/QfQMAAP//AwBQSwECLQAUAAYACAAAACEA&#10;toM4kv4AAADhAQAAEwAAAAAAAAAAAAAAAAAAAAAAW0NvbnRlbnRfVHlwZXNdLnhtbFBLAQItABQA&#10;BgAIAAAAIQA4/SH/1gAAAJQBAAALAAAAAAAAAAAAAAAAAC8BAABfcmVscy8ucmVsc1BLAQItABQA&#10;BgAIAAAAIQDK+tG7rgEAAEgDAAAOAAAAAAAAAAAAAAAAAC4CAABkcnMvZTJvRG9jLnhtbFBLAQIt&#10;ABQABgAIAAAAIQCKJFB+2gAAAAkBAAAPAAAAAAAAAAAAAAAAAAgEAABkcnMvZG93bnJldi54bWxQ&#10;SwUGAAAAAAQABADzAAAADwUAAAAA&#10;" strokeweight=".16931mm"/>
            </w:pict>
          </mc:Fallback>
        </mc:AlternateContent>
      </w:r>
      <w:r>
        <w:rPr>
          <w:rFonts w:ascii="Times New Roman" w:eastAsia="Times New Roman" w:hAnsi="Times New Roman"/>
          <w:noProof/>
          <w:sz w:val="24"/>
        </w:rPr>
        <mc:AlternateContent>
          <mc:Choice Requires="wps">
            <w:drawing>
              <wp:anchor distT="0" distB="0" distL="114300" distR="114300" simplePos="0" relativeHeight="251648512" behindDoc="1" locked="0" layoutInCell="1" allowOverlap="1" wp14:anchorId="5458AF86" wp14:editId="4E752991">
                <wp:simplePos x="0" y="0"/>
                <wp:positionH relativeFrom="column">
                  <wp:posOffset>-71120</wp:posOffset>
                </wp:positionH>
                <wp:positionV relativeFrom="paragraph">
                  <wp:posOffset>549910</wp:posOffset>
                </wp:positionV>
                <wp:extent cx="6015990" cy="0"/>
                <wp:effectExtent l="8890" t="5715" r="13970" b="13335"/>
                <wp:wrapNone/>
                <wp:docPr id="2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59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03A7BA" id="Line 10"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43.3pt" to="468.1pt,4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hAArgEAAEgDAAAOAAAAZHJzL2Uyb0RvYy54bWysU8Fu2zAMvQ/YPwi6L3YKLFiMOD2k6y7d&#10;FqDdBzCSbAuTRYFUYufvJ6lJVmy3YT4Ikkg+vfdIb+7n0YmTIbboW7lc1FIYr1Bb37fyx8vjh09S&#10;cASvwaE3rTwblvfb9+82U2jMHQ7otCGRQDw3U2jlEGNoqorVYEbgBQbjU7BDGiGmI/WVJpgS+uiq&#10;u7peVROSDoTKMKfbh9eg3Bb8rjMqfu86NlG4ViZusaxU1kNeq+0Gmp4gDFZdaMA/sBjB+vToDeoB&#10;Iogj2b+gRqsIGbu4UDhW2HVWmaIhqVnWf6h5HiCYoiWZw+FmE/8/WPXttPN7ytTV7J/DE6qfLDzu&#10;BvC9KQReziE1bpmtqqbAza0kHzjsSRymr6hTDhwjFhfmjsYMmfSJuZh9vplt5ihUulzVy4/rdeqJ&#10;usYqaK6FgTh+MTiKvGmlsz77AA2cnjhmItBcU/K1x0frXOml82LK4OtVKWB0VudgTmPqDztH4gR5&#10;GspXVKXI2zTCo9cFbDCgP1/2Eax73afHnb+YkfXnYePmgPq8p6tJqV2F5WW08jy8PZfq3z/A9hcA&#10;AAD//wMAUEsDBBQABgAIAAAAIQCi83Jz3gAAAAkBAAAPAAAAZHJzL2Rvd25yZXYueG1sTI/BSsNA&#10;EIbvgu+wjOCt3aRCTGM2RRSFHkRsi+dtdpqkyc6G7LZJ394RD/U4/3z8802+mmwnzjj4xpGCeB6B&#10;QCqdaahSsNu+zVIQPmgyunOECi7oYVXc3uQ6M26kLzxvQiW4hHymFdQh9JmUvqzRaj93PRLvDm6w&#10;OvA4VNIMeuRy28lFFCXS6ob4Qq17fKmxbDcnq+Ajla/us/0uL8dx+56m63b5uN4pdX83PT+BCDiF&#10;Kwy/+qwOBTvt3YmMF52CWRwvGFWQJgkIBpYPCQf7v0AWufz/QfEDAAD//wMAUEsBAi0AFAAGAAgA&#10;AAAhALaDOJL+AAAA4QEAABMAAAAAAAAAAAAAAAAAAAAAAFtDb250ZW50X1R5cGVzXS54bWxQSwEC&#10;LQAUAAYACAAAACEAOP0h/9YAAACUAQAACwAAAAAAAAAAAAAAAAAvAQAAX3JlbHMvLnJlbHNQSwEC&#10;LQAUAAYACAAAACEAMmIQAK4BAABIAwAADgAAAAAAAAAAAAAAAAAuAgAAZHJzL2Uyb0RvYy54bWxQ&#10;SwECLQAUAAYACAAAACEAovNyc94AAAAJAQAADwAAAAAAAAAAAAAAAAAIBAAAZHJzL2Rvd25yZXYu&#10;eG1sUEsFBgAAAAAEAAQA8wAAABMFAAAAAA==&#10;" strokeweight=".48pt"/>
            </w:pict>
          </mc:Fallback>
        </mc:AlternateContent>
      </w:r>
      <w:r>
        <w:rPr>
          <w:rFonts w:ascii="Times New Roman" w:eastAsia="Times New Roman" w:hAnsi="Times New Roman"/>
          <w:noProof/>
          <w:sz w:val="24"/>
        </w:rPr>
        <mc:AlternateContent>
          <mc:Choice Requires="wps">
            <w:drawing>
              <wp:anchor distT="0" distB="0" distL="114300" distR="114300" simplePos="0" relativeHeight="251649536" behindDoc="1" locked="0" layoutInCell="1" allowOverlap="1" wp14:anchorId="695295BF" wp14:editId="421E9031">
                <wp:simplePos x="0" y="0"/>
                <wp:positionH relativeFrom="column">
                  <wp:posOffset>-67945</wp:posOffset>
                </wp:positionH>
                <wp:positionV relativeFrom="paragraph">
                  <wp:posOffset>181610</wp:posOffset>
                </wp:positionV>
                <wp:extent cx="0" cy="739140"/>
                <wp:effectExtent l="12065" t="8890" r="6985" b="13970"/>
                <wp:wrapNone/>
                <wp:docPr id="20"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914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F263BA" id="Line 11"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14.3pt" to="-5.3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o4/rgEAAEcDAAAOAAAAZHJzL2Uyb0RvYy54bWysUstu2zAQvBfoPxC815LTwm0Eyzk4TS9p&#10;ayDpB6xJSiJCcYld2rL/viT9aNDeiuhAkPsYzczu8u4wOrE3xBZ9K+ezWgrjFWrr+1b+en748EUK&#10;juA1OPSmlUfD8m71/t1yCo25wQGdNiQSiOdmCq0cYgxNVbEazAg8w2B8SnZII8T0pL7SBFNCH111&#10;U9eLakLSgVAZ5hS9PyXlquB3nVHxZ9exicK1MnGL5aRybvNZrZbQ9ARhsOpMA/6DxQjWp59eoe4h&#10;gtiR/QdqtIqQsYszhWOFXWeVKRqSmnn9l5qnAYIpWpI5HK428dvBqh/7td9Qpq4O/ik8onph4XE9&#10;gO9NIfB8DGlw82xVNQVuri35wWFDYjt9R51qYBexuHDoaMyQSZ84FLOPV7PNIQp1CqoU/fzxdv6p&#10;zKGC5tIXiOM3g6PIl1Y667MN0MD+kWPmAc2lJIc9PljnyiidF1MrF/XtojQwOqtzMpcx9du1I7GH&#10;vAzlK6JS5nUZ4c7rAjYY0F/P9wjWne7p586fvcjy865xs0V93NDFozStwvK8WXkdXr9L95/9X/0G&#10;AAD//wMAUEsDBBQABgAIAAAAIQDb3z1p3wAAAAoBAAAPAAAAZHJzL2Rvd25yZXYueG1sTI/BTsMw&#10;DIbvSLxDZCRuW7IJtqw0nRAIpB0QYpt2zlrTljZO1WRr9/YYcYCj7U+/vz9dj64VZ+xD7cnAbKpA&#10;IOW+qKk0sN+9TDSIEC0VtvWEBi4YYJ1dX6U2KfxAH3jexlJwCIXEGqhi7BIpQ16hs2HqOyS+ffre&#10;2chjX8qitwOHu1bOlVpIZ2viD5Xt8KnCvNmenIE3LZ/9e3PIL1/D7lXrTbNabvbG3N6Mjw8gIo7x&#10;D4YffVaHjJ2O/kRFEK2ByUwtGTUw1wsQDPwujkze3SuQWSr/V8i+AQAA//8DAFBLAQItABQABgAI&#10;AAAAIQC2gziS/gAAAOEBAAATAAAAAAAAAAAAAAAAAAAAAABbQ29udGVudF9UeXBlc10ueG1sUEsB&#10;Ai0AFAAGAAgAAAAhADj9If/WAAAAlAEAAAsAAAAAAAAAAAAAAAAALwEAAF9yZWxzLy5yZWxzUEsB&#10;Ai0AFAAGAAgAAAAhAFrqjj+uAQAARwMAAA4AAAAAAAAAAAAAAAAALgIAAGRycy9lMm9Eb2MueG1s&#10;UEsBAi0AFAAGAAgAAAAhANvfPWnfAAAACgEAAA8AAAAAAAAAAAAAAAAACAQAAGRycy9kb3ducmV2&#10;LnhtbFBLBQYAAAAABAAEAPMAAAAUBQAAAAA=&#10;" strokeweight=".48pt"/>
            </w:pict>
          </mc:Fallback>
        </mc:AlternateContent>
      </w:r>
      <w:r>
        <w:rPr>
          <w:rFonts w:ascii="Times New Roman" w:eastAsia="Times New Roman" w:hAnsi="Times New Roman"/>
          <w:noProof/>
          <w:sz w:val="24"/>
        </w:rPr>
        <mc:AlternateContent>
          <mc:Choice Requires="wps">
            <w:drawing>
              <wp:anchor distT="0" distB="0" distL="114300" distR="114300" simplePos="0" relativeHeight="251650560" behindDoc="1" locked="0" layoutInCell="1" allowOverlap="1" wp14:anchorId="2047BA13" wp14:editId="026442EB">
                <wp:simplePos x="0" y="0"/>
                <wp:positionH relativeFrom="column">
                  <wp:posOffset>470535</wp:posOffset>
                </wp:positionH>
                <wp:positionV relativeFrom="paragraph">
                  <wp:posOffset>181610</wp:posOffset>
                </wp:positionV>
                <wp:extent cx="0" cy="739140"/>
                <wp:effectExtent l="7620" t="8890" r="11430" b="13970"/>
                <wp:wrapNone/>
                <wp:docPr id="19"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914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501C5" id="Line 12"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5pt,14.3pt" to="37.0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k+ErwEAAEcDAAAOAAAAZHJzL2Uyb0RvYy54bWysUstu2zAQvBfoPxC815LTNm0Eyzk4TS9p&#10;ayDJB6xJSiJKcYld2rL/viT9SNDeiuhAkPsYzczu4nY/OrEzxBZ9K+ezWgrjFWrr+1Y+P91/+CoF&#10;R/AaHHrTyoNhebt8/24xhcZc4YBOGxIJxHMzhVYOMYamqlgNZgSeYTA+JTukEWJ6Ul9pgimhj666&#10;quvrakLSgVAZ5hS9OyblsuB3nVHxV9exicK1MnGL5aRybvJZLRfQ9ARhsOpEA/6DxQjWp59eoO4g&#10;gtiS/QdqtIqQsYszhWOFXWeVKRqSmnn9l5rHAYIpWpI5HC428dvBqp+7lV9Tpq72/jE8oPrNwuNq&#10;AN+bQuDpENLg5tmqagrcXFryg8OaxGb6gTrVwDZicWHf0Zghkz6xL2YfLmabfRTqGFQp+uXjzfxT&#10;mUMFzbkvEMfvBkeRL6101mcboIHdA8fMA5pzSQ57vLfOlVE6L6ZWXtc3n0sDo7M6J3MZU79ZORI7&#10;yMtQviIqZV6XEW69LmCDAf3tdI9g3fGefu78yYssP+8aNxvUhzWdPUrTKixPm5XX4fW7dL/s//IP&#10;AAAA//8DAFBLAwQUAAYACAAAACEAp1xvF9oAAAAIAQAADwAAAGRycy9kb3ducmV2LnhtbEyPwU7D&#10;MBBE70j8g7VIXBB1UpW2CnEqqNQjB1q4u7GJTe11lHXa8PcsXOA4mqfZt/VmikGc7UA+oYJyVoCw&#10;2CbjsVPwdtjdr0FQ1mh0SGgVfFmCTXN9VevKpAu+2vM+d4JHkCqtwOXcV1JS62zUNEu9Re4+0hB1&#10;5jh00gz6wuMxyHlRLGXUHvmC073dOtue9mNU4D8HIteWzyWF0257Nwa/enlX6vZmenoEke2U/2D4&#10;0Wd1aNjpmEY0JIKC1aJkUsF8vQTB/W8+Mrd4KEA2tfz/QPMNAAD//wMAUEsBAi0AFAAGAAgAAAAh&#10;ALaDOJL+AAAA4QEAABMAAAAAAAAAAAAAAAAAAAAAAFtDb250ZW50X1R5cGVzXS54bWxQSwECLQAU&#10;AAYACAAAACEAOP0h/9YAAACUAQAACwAAAAAAAAAAAAAAAAAvAQAAX3JlbHMvLnJlbHNQSwECLQAU&#10;AAYACAAAACEAonJPhK8BAABHAwAADgAAAAAAAAAAAAAAAAAuAgAAZHJzL2Uyb0RvYy54bWxQSwEC&#10;LQAUAAYACAAAACEAp1xvF9oAAAAIAQAADwAAAAAAAAAAAAAAAAAJBAAAZHJzL2Rvd25yZXYueG1s&#10;UEsFBgAAAAAEAAQA8wAAABAFAAAAAA==&#10;" strokeweight=".16931mm"/>
            </w:pict>
          </mc:Fallback>
        </mc:AlternateContent>
      </w:r>
      <w:r>
        <w:rPr>
          <w:rFonts w:ascii="Times New Roman" w:eastAsia="Times New Roman" w:hAnsi="Times New Roman"/>
          <w:noProof/>
          <w:sz w:val="24"/>
        </w:rPr>
        <mc:AlternateContent>
          <mc:Choice Requires="wps">
            <w:drawing>
              <wp:anchor distT="0" distB="0" distL="114300" distR="114300" simplePos="0" relativeHeight="251651584" behindDoc="1" locked="0" layoutInCell="1" allowOverlap="1" wp14:anchorId="7ABA1DC7" wp14:editId="4607B06F">
                <wp:simplePos x="0" y="0"/>
                <wp:positionH relativeFrom="column">
                  <wp:posOffset>1191895</wp:posOffset>
                </wp:positionH>
                <wp:positionV relativeFrom="paragraph">
                  <wp:posOffset>181610</wp:posOffset>
                </wp:positionV>
                <wp:extent cx="0" cy="739140"/>
                <wp:effectExtent l="5080" t="8890" r="13970" b="13970"/>
                <wp:wrapNone/>
                <wp:docPr id="1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914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5B8C1B" id="Line 13"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85pt,14.3pt" to="93.8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o4/rgEAAEcDAAAOAAAAZHJzL2Uyb0RvYy54bWysUstu2zAQvBfoPxC815LTwm0Eyzk4TS9p&#10;ayDpB6xJSiJCcYld2rL/viT9aNDeiuhAkPsYzczu8u4wOrE3xBZ9K+ezWgrjFWrr+1b+en748EUK&#10;juA1OPSmlUfD8m71/t1yCo25wQGdNiQSiOdmCq0cYgxNVbEazAg8w2B8SnZII8T0pL7SBFNCH111&#10;U9eLakLSgVAZ5hS9PyXlquB3nVHxZ9exicK1MnGL5aRybvNZrZbQ9ARhsOpMA/6DxQjWp59eoe4h&#10;gtiR/QdqtIqQsYszhWOFXWeVKRqSmnn9l5qnAYIpWpI5HK428dvBqh/7td9Qpq4O/ik8onph4XE9&#10;gO9NIfB8DGlw82xVNQVuri35wWFDYjt9R51qYBexuHDoaMyQSZ84FLOPV7PNIQp1CqoU/fzxdv6p&#10;zKGC5tIXiOM3g6PIl1Y667MN0MD+kWPmAc2lJIc9PljnyiidF1MrF/XtojQwOqtzMpcx9du1I7GH&#10;vAzlK6JS5nUZ4c7rAjYY0F/P9wjWne7p586fvcjy865xs0V93NDFozStwvK8WXkdXr9L95/9X/0G&#10;AAD//wMAUEsDBBQABgAIAAAAIQBXyQig3gAAAAoBAAAPAAAAZHJzL2Rvd25yZXYueG1sTI9BT8Mw&#10;DIXvSPyHyEjcWMoEayhNJwQCaQc0sU2cs8a0pY1TNdna/Xs8LnDzs5+ev5cvJ9eJIw6h8aThdpaA&#10;QCq9bajSsNu+3igQIRqypvOEGk4YYFlcXuQms36kDzxuYiU4hEJmNNQx9pmUoazRmTDzPRLfvvzg&#10;TGQ5VNIOZuRw18l5kiykMw3xh9r0+Fxj2W4OTsO7ki9+3X6Wp+9x+6bUqn1IVzutr6+mp0cQEaf4&#10;Z4YzPqNDwUx7fyAbRMdapSlbNczVAsTZ8LvY83B3n4Ascvm/QvEDAAD//wMAUEsBAi0AFAAGAAgA&#10;AAAhALaDOJL+AAAA4QEAABMAAAAAAAAAAAAAAAAAAAAAAFtDb250ZW50X1R5cGVzXS54bWxQSwEC&#10;LQAUAAYACAAAACEAOP0h/9YAAACUAQAACwAAAAAAAAAAAAAAAAAvAQAAX3JlbHMvLnJlbHNQSwEC&#10;LQAUAAYACAAAACEAWuqOP64BAABHAwAADgAAAAAAAAAAAAAAAAAuAgAAZHJzL2Uyb0RvYy54bWxQ&#10;SwECLQAUAAYACAAAACEAV8kIoN4AAAAKAQAADwAAAAAAAAAAAAAAAAAIBAAAZHJzL2Rvd25yZXYu&#10;eG1sUEsFBgAAAAAEAAQA8wAAABMFAAAAAA==&#10;" strokeweight=".48pt"/>
            </w:pict>
          </mc:Fallback>
        </mc:AlternateContent>
      </w:r>
      <w:r>
        <w:rPr>
          <w:rFonts w:ascii="Times New Roman" w:eastAsia="Times New Roman" w:hAnsi="Times New Roman"/>
          <w:noProof/>
          <w:sz w:val="24"/>
        </w:rPr>
        <mc:AlternateContent>
          <mc:Choice Requires="wps">
            <w:drawing>
              <wp:anchor distT="0" distB="0" distL="114300" distR="114300" simplePos="0" relativeHeight="251652608" behindDoc="1" locked="0" layoutInCell="1" allowOverlap="1" wp14:anchorId="511541F2" wp14:editId="0C7B1128">
                <wp:simplePos x="0" y="0"/>
                <wp:positionH relativeFrom="column">
                  <wp:posOffset>1911350</wp:posOffset>
                </wp:positionH>
                <wp:positionV relativeFrom="paragraph">
                  <wp:posOffset>181610</wp:posOffset>
                </wp:positionV>
                <wp:extent cx="0" cy="739140"/>
                <wp:effectExtent l="10160" t="8890" r="8890" b="13970"/>
                <wp:wrapNone/>
                <wp:docPr id="17"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914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4FEEA" id="Line 14"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5pt,14.3pt" to="150.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o4/rgEAAEcDAAAOAAAAZHJzL2Uyb0RvYy54bWysUstu2zAQvBfoPxC815LTwm0Eyzk4TS9p&#10;ayDpB6xJSiJCcYld2rL/viT9aNDeiuhAkPsYzczu8u4wOrE3xBZ9K+ezWgrjFWrr+1b+en748EUK&#10;juA1OPSmlUfD8m71/t1yCo25wQGdNiQSiOdmCq0cYgxNVbEazAg8w2B8SnZII8T0pL7SBFNCH111&#10;U9eLakLSgVAZ5hS9PyXlquB3nVHxZ9exicK1MnGL5aRybvNZrZbQ9ARhsOpMA/6DxQjWp59eoe4h&#10;gtiR/QdqtIqQsYszhWOFXWeVKRqSmnn9l5qnAYIpWpI5HK428dvBqh/7td9Qpq4O/ik8onph4XE9&#10;gO9NIfB8DGlw82xVNQVuri35wWFDYjt9R51qYBexuHDoaMyQSZ84FLOPV7PNIQp1CqoU/fzxdv6p&#10;zKGC5tIXiOM3g6PIl1Y667MN0MD+kWPmAc2lJIc9PljnyiidF1MrF/XtojQwOqtzMpcx9du1I7GH&#10;vAzlK6JS5nUZ4c7rAjYY0F/P9wjWne7p586fvcjy865xs0V93NDFozStwvK8WXkdXr9L95/9X/0G&#10;AAD//wMAUEsDBBQABgAIAAAAIQBhIVSR3wAAAAoBAAAPAAAAZHJzL2Rvd25yZXYueG1sTI/BTsMw&#10;DIbvSLxDZCRuLNmALZSmEwKBtMOE2Kads9a0pY1TNdnavT1GHOBo+9Pv70+Xo2vFCftQezIwnSgQ&#10;SLkvaioN7LavNxpEiJYK23pCA2cMsMwuL1KbFH6gDzxtYik4hEJiDVQxdomUIa/Q2TDxHRLfPn3v&#10;bOSxL2XR24HDXStnSs2lszXxh8p2+Fxh3myOzsBayxf/3uzz89ewfdN61TwsVjtjrq/Gp0cQEcf4&#10;B8OPPqtDxk4Hf6QiiNbArZpyl2hgpucgGPhdHJi8u1cgs1T+r5B9AwAA//8DAFBLAQItABQABgAI&#10;AAAAIQC2gziS/gAAAOEBAAATAAAAAAAAAAAAAAAAAAAAAABbQ29udGVudF9UeXBlc10ueG1sUEsB&#10;Ai0AFAAGAAgAAAAhADj9If/WAAAAlAEAAAsAAAAAAAAAAAAAAAAALwEAAF9yZWxzLy5yZWxzUEsB&#10;Ai0AFAAGAAgAAAAhAFrqjj+uAQAARwMAAA4AAAAAAAAAAAAAAAAALgIAAGRycy9lMm9Eb2MueG1s&#10;UEsBAi0AFAAGAAgAAAAhAGEhVJHfAAAACgEAAA8AAAAAAAAAAAAAAAAACAQAAGRycy9kb3ducmV2&#10;LnhtbFBLBQYAAAAABAAEAPMAAAAUBQAAAAA=&#10;" strokeweight=".48pt"/>
            </w:pict>
          </mc:Fallback>
        </mc:AlternateContent>
      </w:r>
      <w:r>
        <w:rPr>
          <w:rFonts w:ascii="Times New Roman" w:eastAsia="Times New Roman" w:hAnsi="Times New Roman"/>
          <w:noProof/>
          <w:sz w:val="24"/>
        </w:rPr>
        <mc:AlternateContent>
          <mc:Choice Requires="wps">
            <w:drawing>
              <wp:anchor distT="0" distB="0" distL="114300" distR="114300" simplePos="0" relativeHeight="251653632" behindDoc="1" locked="0" layoutInCell="1" allowOverlap="1" wp14:anchorId="378FB50F" wp14:editId="3CBBCE8A">
                <wp:simplePos x="0" y="0"/>
                <wp:positionH relativeFrom="column">
                  <wp:posOffset>2918460</wp:posOffset>
                </wp:positionH>
                <wp:positionV relativeFrom="paragraph">
                  <wp:posOffset>181610</wp:posOffset>
                </wp:positionV>
                <wp:extent cx="0" cy="739140"/>
                <wp:effectExtent l="7620" t="8890" r="11430" b="13970"/>
                <wp:wrapNone/>
                <wp:docPr id="16"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914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053DDD" id="Line 15"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9.8pt,14.3pt" to="229.8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o4/rgEAAEcDAAAOAAAAZHJzL2Uyb0RvYy54bWysUstu2zAQvBfoPxC815LTwm0Eyzk4TS9p&#10;ayDpB6xJSiJCcYld2rL/viT9aNDeiuhAkPsYzczu8u4wOrE3xBZ9K+ezWgrjFWrr+1b+en748EUK&#10;juA1OPSmlUfD8m71/t1yCo25wQGdNiQSiOdmCq0cYgxNVbEazAg8w2B8SnZII8T0pL7SBFNCH111&#10;U9eLakLSgVAZ5hS9PyXlquB3nVHxZ9exicK1MnGL5aRybvNZrZbQ9ARhsOpMA/6DxQjWp59eoe4h&#10;gtiR/QdqtIqQsYszhWOFXWeVKRqSmnn9l5qnAYIpWpI5HK428dvBqh/7td9Qpq4O/ik8onph4XE9&#10;gO9NIfB8DGlw82xVNQVuri35wWFDYjt9R51qYBexuHDoaMyQSZ84FLOPV7PNIQp1CqoU/fzxdv6p&#10;zKGC5tIXiOM3g6PIl1Y667MN0MD+kWPmAc2lJIc9PljnyiidF1MrF/XtojQwOqtzMpcx9du1I7GH&#10;vAzlK6JS5nUZ4c7rAjYY0F/P9wjWne7p586fvcjy865xs0V93NDFozStwvK8WXkdXr9L95/9X/0G&#10;AAD//wMAUEsDBBQABgAIAAAAIQAGlKFP3wAAAAoBAAAPAAAAZHJzL2Rvd25yZXYueG1sTI/BTsMw&#10;DIbvSLxDZCRuLGXaRlaaTggE0g4TYps4Z41pSxunarK1e3uMOIyTZfvT78/ZanStOGEfak8a7icJ&#10;CKTC25pKDfvd650CEaIha1pPqOGMAVb59VVmUusH+sDTNpaCQyikRkMVY5dKGYoKnQkT3yHx7sv3&#10;zkRu+1La3gwc7lo5TZKFdKYmvlCZDp8rLJrt0WnYKPni35vP4vw97N6UWjfLh/Ve69ub8ekRRMQx&#10;XmD41Wd1yNnp4I9kg2g1zObLBaMapoorA3+DA5OzeQIyz+T/F/IfAAAA//8DAFBLAQItABQABgAI&#10;AAAAIQC2gziS/gAAAOEBAAATAAAAAAAAAAAAAAAAAAAAAABbQ29udGVudF9UeXBlc10ueG1sUEsB&#10;Ai0AFAAGAAgAAAAhADj9If/WAAAAlAEAAAsAAAAAAAAAAAAAAAAALwEAAF9yZWxzLy5yZWxzUEsB&#10;Ai0AFAAGAAgAAAAhAFrqjj+uAQAARwMAAA4AAAAAAAAAAAAAAAAALgIAAGRycy9lMm9Eb2MueG1s&#10;UEsBAi0AFAAGAAgAAAAhAAaUoU/fAAAACgEAAA8AAAAAAAAAAAAAAAAACAQAAGRycy9kb3ducmV2&#10;LnhtbFBLBQYAAAAABAAEAPMAAAAUBQAAAAA=&#10;" strokeweight=".48pt"/>
            </w:pict>
          </mc:Fallback>
        </mc:AlternateContent>
      </w:r>
      <w:r>
        <w:rPr>
          <w:rFonts w:ascii="Times New Roman" w:eastAsia="Times New Roman" w:hAnsi="Times New Roman"/>
          <w:noProof/>
          <w:sz w:val="24"/>
        </w:rPr>
        <mc:AlternateContent>
          <mc:Choice Requires="wps">
            <w:drawing>
              <wp:anchor distT="0" distB="0" distL="114300" distR="114300" simplePos="0" relativeHeight="251654656" behindDoc="1" locked="0" layoutInCell="1" allowOverlap="1" wp14:anchorId="1F21D99E" wp14:editId="68B5FC6E">
                <wp:simplePos x="0" y="0"/>
                <wp:positionH relativeFrom="column">
                  <wp:posOffset>3926840</wp:posOffset>
                </wp:positionH>
                <wp:positionV relativeFrom="paragraph">
                  <wp:posOffset>181610</wp:posOffset>
                </wp:positionV>
                <wp:extent cx="0" cy="739140"/>
                <wp:effectExtent l="6350" t="8890" r="12700" b="13970"/>
                <wp:wrapNone/>
                <wp:docPr id="15"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914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CB3767" id="Line 16"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2pt,14.3pt" to="309.2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o4/rgEAAEcDAAAOAAAAZHJzL2Uyb0RvYy54bWysUstu2zAQvBfoPxC815LTwm0Eyzk4TS9p&#10;ayDpB6xJSiJCcYld2rL/viT9aNDeiuhAkPsYzczu8u4wOrE3xBZ9K+ezWgrjFWrr+1b+en748EUK&#10;juA1OPSmlUfD8m71/t1yCo25wQGdNiQSiOdmCq0cYgxNVbEazAg8w2B8SnZII8T0pL7SBFNCH111&#10;U9eLakLSgVAZ5hS9PyXlquB3nVHxZ9exicK1MnGL5aRybvNZrZbQ9ARhsOpMA/6DxQjWp59eoe4h&#10;gtiR/QdqtIqQsYszhWOFXWeVKRqSmnn9l5qnAYIpWpI5HK428dvBqh/7td9Qpq4O/ik8onph4XE9&#10;gO9NIfB8DGlw82xVNQVuri35wWFDYjt9R51qYBexuHDoaMyQSZ84FLOPV7PNIQp1CqoU/fzxdv6p&#10;zKGC5tIXiOM3g6PIl1Y667MN0MD+kWPmAc2lJIc9PljnyiidF1MrF/XtojQwOqtzMpcx9du1I7GH&#10;vAzlK6JS5nUZ4c7rAjYY0F/P9wjWne7p586fvcjy865xs0V93NDFozStwvK8WXkdXr9L95/9X/0G&#10;AAD//wMAUEsDBBQABgAIAAAAIQC91eMl3gAAAAoBAAAPAAAAZHJzL2Rvd25yZXYueG1sTI/BTsMw&#10;DIbvSLxDZCRuLN00SihNJwQCaQc0sU2cs8a0pY1TNdnavT1GHOBo+9Pv789Xk+vECYfQeNIwnyUg&#10;kEpvG6o07HcvNwpEiIas6TyhhjMGWBWXF7nJrB/pHU/bWAkOoZAZDXWMfSZlKGt0Jsx8j8S3Tz84&#10;E3kcKmkHM3K46+QiSVLpTEP8oTY9PtVYttuj0/Cm5LPftB/l+WvcvSq1bu/v1nutr6+mxwcQEaf4&#10;B8OPPqtDwU4HfyQbRKchnasloxoWKgXBwO/iwOTyNgFZ5PJ/heIbAAD//wMAUEsBAi0AFAAGAAgA&#10;AAAhALaDOJL+AAAA4QEAABMAAAAAAAAAAAAAAAAAAAAAAFtDb250ZW50X1R5cGVzXS54bWxQSwEC&#10;LQAUAAYACAAAACEAOP0h/9YAAACUAQAACwAAAAAAAAAAAAAAAAAvAQAAX3JlbHMvLnJlbHNQSwEC&#10;LQAUAAYACAAAACEAWuqOP64BAABHAwAADgAAAAAAAAAAAAAAAAAuAgAAZHJzL2Uyb0RvYy54bWxQ&#10;SwECLQAUAAYACAAAACEAvdXjJd4AAAAKAQAADwAAAAAAAAAAAAAAAAAIBAAAZHJzL2Rvd25yZXYu&#10;eG1sUEsFBgAAAAAEAAQA8wAAABMFAAAAAA==&#10;" strokeweight=".48pt"/>
            </w:pict>
          </mc:Fallback>
        </mc:AlternateContent>
      </w:r>
      <w:r>
        <w:rPr>
          <w:rFonts w:ascii="Times New Roman" w:eastAsia="Times New Roman" w:hAnsi="Times New Roman"/>
          <w:noProof/>
          <w:sz w:val="24"/>
        </w:rPr>
        <mc:AlternateContent>
          <mc:Choice Requires="wps">
            <w:drawing>
              <wp:anchor distT="0" distB="0" distL="114300" distR="114300" simplePos="0" relativeHeight="251655680" behindDoc="1" locked="0" layoutInCell="1" allowOverlap="1" wp14:anchorId="70A63BB7" wp14:editId="6956BD25">
                <wp:simplePos x="0" y="0"/>
                <wp:positionH relativeFrom="column">
                  <wp:posOffset>4933950</wp:posOffset>
                </wp:positionH>
                <wp:positionV relativeFrom="paragraph">
                  <wp:posOffset>181610</wp:posOffset>
                </wp:positionV>
                <wp:extent cx="0" cy="739140"/>
                <wp:effectExtent l="13335" t="8890" r="5715" b="13970"/>
                <wp:wrapNone/>
                <wp:docPr id="1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914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8A006" id="Line 17"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8.5pt,14.3pt" to="388.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k+ErwEAAEcDAAAOAAAAZHJzL2Uyb0RvYy54bWysUstu2zAQvBfoPxC815LTNm0Eyzk4TS9p&#10;ayDJB6xJSiJKcYld2rL/viT9SNDeiuhAkPsYzczu4nY/OrEzxBZ9K+ezWgrjFWrr+1Y+P91/+CoF&#10;R/AaHHrTyoNhebt8/24xhcZc4YBOGxIJxHMzhVYOMYamqlgNZgSeYTA+JTukEWJ6Ul9pgimhj666&#10;quvrakLSgVAZ5hS9OyblsuB3nVHxV9exicK1MnGL5aRybvJZLRfQ9ARhsOpEA/6DxQjWp59eoO4g&#10;gtiS/QdqtIqQsYszhWOFXWeVKRqSmnn9l5rHAYIpWpI5HC428dvBqp+7lV9Tpq72/jE8oPrNwuNq&#10;AN+bQuDpENLg5tmqagrcXFryg8OaxGb6gTrVwDZicWHf0Zghkz6xL2YfLmabfRTqGFQp+uXjzfxT&#10;mUMFzbkvEMfvBkeRL6101mcboIHdA8fMA5pzSQ57vLfOlVE6L6ZWXtc3n0sDo7M6J3MZU79ZORI7&#10;yMtQviIqZV6XEW69LmCDAf3tdI9g3fGefu78yYssP+8aNxvUhzWdPUrTKixPm5XX4fW7dL/s//IP&#10;AAAA//8DAFBLAwQUAAYACAAAACEAUG86ndwAAAAKAQAADwAAAGRycy9kb3ducmV2LnhtbEyPwU7D&#10;MAyG70i8Q2QkLoilnWCdStMJJu3IgQH3rDFNWOJUdbqVtyeIAxxtf/r9/c1mDl6ccGQXSUG5KEAg&#10;ddE46hW8ve5u1yA4aTLaR0IFX8iwaS8vGl2beKYXPO1TL3IIca0V2JSGWkruLAbNizgg5dtHHINO&#10;eRx7aUZ9zuHBy2VRrGTQjvIHqwfcWuyO+ykocJ8js+3Kp5L9cbe9mbyrnt+Vur6aHx9AJJzTHww/&#10;+lkd2ux0iBMZFl5BVVW5S1KwXK9AZOB3ccjk3X0Bsm3k/wrtNwAAAP//AwBQSwECLQAUAAYACAAA&#10;ACEAtoM4kv4AAADhAQAAEwAAAAAAAAAAAAAAAAAAAAAAW0NvbnRlbnRfVHlwZXNdLnhtbFBLAQIt&#10;ABQABgAIAAAAIQA4/SH/1gAAAJQBAAALAAAAAAAAAAAAAAAAAC8BAABfcmVscy8ucmVsc1BLAQIt&#10;ABQABgAIAAAAIQCick+ErwEAAEcDAAAOAAAAAAAAAAAAAAAAAC4CAABkcnMvZTJvRG9jLnhtbFBL&#10;AQItABQABgAIAAAAIQBQbzqd3AAAAAoBAAAPAAAAAAAAAAAAAAAAAAkEAABkcnMvZG93bnJldi54&#10;bWxQSwUGAAAAAAQABADzAAAAEgUAAAAA&#10;" strokeweight=".16931mm"/>
            </w:pict>
          </mc:Fallback>
        </mc:AlternateContent>
      </w:r>
      <w:r>
        <w:rPr>
          <w:rFonts w:ascii="Times New Roman" w:eastAsia="Times New Roman" w:hAnsi="Times New Roman"/>
          <w:noProof/>
          <w:sz w:val="24"/>
        </w:rPr>
        <mc:AlternateContent>
          <mc:Choice Requires="wps">
            <w:drawing>
              <wp:anchor distT="0" distB="0" distL="114300" distR="114300" simplePos="0" relativeHeight="251656704" behindDoc="1" locked="0" layoutInCell="1" allowOverlap="1" wp14:anchorId="344DD9F6" wp14:editId="29CBCCE1">
                <wp:simplePos x="0" y="0"/>
                <wp:positionH relativeFrom="column">
                  <wp:posOffset>5941695</wp:posOffset>
                </wp:positionH>
                <wp:positionV relativeFrom="paragraph">
                  <wp:posOffset>181610</wp:posOffset>
                </wp:positionV>
                <wp:extent cx="0" cy="739140"/>
                <wp:effectExtent l="11430" t="8890" r="7620" b="13970"/>
                <wp:wrapNone/>
                <wp:docPr id="1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914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8E4135" id="Line 18"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85pt,14.3pt" to="467.8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k+ErwEAAEcDAAAOAAAAZHJzL2Uyb0RvYy54bWysUstu2zAQvBfoPxC815LTNm0Eyzk4TS9p&#10;ayDJB6xJSiJKcYld2rL/viT9SNDeiuhAkPsYzczu4nY/OrEzxBZ9K+ezWgrjFWrr+1Y+P91/+CoF&#10;R/AaHHrTyoNhebt8/24xhcZc4YBOGxIJxHMzhVYOMYamqlgNZgSeYTA+JTukEWJ6Ul9pgimhj666&#10;quvrakLSgVAZ5hS9OyblsuB3nVHxV9exicK1MnGL5aRybvJZLRfQ9ARhsOpEA/6DxQjWp59eoO4g&#10;gtiS/QdqtIqQsYszhWOFXWeVKRqSmnn9l5rHAYIpWpI5HC428dvBqp+7lV9Tpq72/jE8oPrNwuNq&#10;AN+bQuDpENLg5tmqagrcXFryg8OaxGb6gTrVwDZicWHf0Zghkz6xL2YfLmabfRTqGFQp+uXjzfxT&#10;mUMFzbkvEMfvBkeRL6101mcboIHdA8fMA5pzSQ57vLfOlVE6L6ZWXtc3n0sDo7M6J3MZU79ZORI7&#10;yMtQviIqZV6XEW69LmCDAf3tdI9g3fGefu78yYssP+8aNxvUhzWdPUrTKixPm5XX4fW7dL/s//IP&#10;AAAA//8DAFBLAwQUAAYACAAAACEA+VWMGdwAAAAKAQAADwAAAGRycy9kb3ducmV2LnhtbEyPy07D&#10;MBBF90j8gzVIbBB1UugrxKmgUpcsWujejU1s6kfkcdrw9wxiAcuZObpzbr0evWNnndDGIKCcFMB0&#10;aKOyoRPw/ra9XwLDLIOSLgYt4EsjrJvrq1pWKl7CTp/3uWMUErCSAkzOfcU5tkZ7iZPY60C3j5i8&#10;zDSmjqskLxTuHZ8WxZx7aQN9MLLXG6Pb037wAuxnQjRt+VKiO203d4Ozi9eDELc34/MTsKzH/AfD&#10;jz6pQ0NOxzgEhcwJWD3MFoQKmC7nwAj4XRyJfJwVwJua/6/QfAMAAP//AwBQSwECLQAUAAYACAAA&#10;ACEAtoM4kv4AAADhAQAAEwAAAAAAAAAAAAAAAAAAAAAAW0NvbnRlbnRfVHlwZXNdLnhtbFBLAQIt&#10;ABQABgAIAAAAIQA4/SH/1gAAAJQBAAALAAAAAAAAAAAAAAAAAC8BAABfcmVscy8ucmVsc1BLAQIt&#10;ABQABgAIAAAAIQCick+ErwEAAEcDAAAOAAAAAAAAAAAAAAAAAC4CAABkcnMvZTJvRG9jLnhtbFBL&#10;AQItABQABgAIAAAAIQD5VYwZ3AAAAAoBAAAPAAAAAAAAAAAAAAAAAAkEAABkcnMvZG93bnJldi54&#10;bWxQSwUGAAAAAAQABADzAAAAEgUAAAAA&#10;" strokeweight=".16931mm"/>
            </w:pict>
          </mc:Fallback>
        </mc:AlternateContent>
      </w:r>
    </w:p>
    <w:p w14:paraId="3396EA16" w14:textId="77777777" w:rsidR="00AE5E48" w:rsidRDefault="00AE5E48">
      <w:pPr>
        <w:spacing w:line="20" w:lineRule="exact"/>
        <w:rPr>
          <w:rFonts w:ascii="Times New Roman" w:eastAsia="Times New Roman" w:hAnsi="Times New Roman"/>
        </w:rPr>
        <w:sectPr w:rsidR="00AE5E48">
          <w:pgSz w:w="11900" w:h="16838"/>
          <w:pgMar w:top="1410" w:right="1306" w:bottom="1440" w:left="1416" w:header="0" w:footer="0" w:gutter="0"/>
          <w:cols w:space="0" w:equalWidth="0">
            <w:col w:w="9184"/>
          </w:cols>
          <w:docGrid w:linePitch="360"/>
        </w:sectPr>
      </w:pPr>
    </w:p>
    <w:p w14:paraId="3F9F1792" w14:textId="77777777" w:rsidR="00AE5E48" w:rsidRDefault="00AE5E48">
      <w:pPr>
        <w:spacing w:line="200" w:lineRule="exact"/>
        <w:rPr>
          <w:rFonts w:ascii="Times New Roman" w:eastAsia="Times New Roman" w:hAnsi="Times New Roman"/>
        </w:rPr>
      </w:pPr>
    </w:p>
    <w:p w14:paraId="5558241D" w14:textId="77777777" w:rsidR="00AE5E48" w:rsidRDefault="00AE5E48">
      <w:pPr>
        <w:spacing w:line="280" w:lineRule="exact"/>
        <w:rPr>
          <w:rFonts w:ascii="Times New Roman" w:eastAsia="Times New Roman" w:hAnsi="Times New Roman"/>
        </w:rPr>
      </w:pPr>
    </w:p>
    <w:p w14:paraId="316E51D7" w14:textId="77777777" w:rsidR="00AE5E48" w:rsidRDefault="00AE5E48">
      <w:pPr>
        <w:spacing w:line="0" w:lineRule="atLeast"/>
        <w:ind w:left="124"/>
        <w:rPr>
          <w:rFonts w:ascii="Times New Roman" w:eastAsia="Times New Roman" w:hAnsi="Times New Roman"/>
          <w:sz w:val="17"/>
        </w:rPr>
      </w:pPr>
      <w:r>
        <w:rPr>
          <w:rFonts w:ascii="Times New Roman" w:eastAsia="Times New Roman" w:hAnsi="Times New Roman"/>
          <w:sz w:val="17"/>
        </w:rPr>
        <w:t>Dział</w:t>
      </w:r>
    </w:p>
    <w:p w14:paraId="70466EC2" w14:textId="77777777" w:rsidR="00AE5E48" w:rsidRDefault="00AE5E48">
      <w:pPr>
        <w:spacing w:line="200" w:lineRule="exact"/>
        <w:rPr>
          <w:rFonts w:ascii="Times New Roman" w:eastAsia="Times New Roman" w:hAnsi="Times New Roman"/>
        </w:rPr>
      </w:pPr>
      <w:r>
        <w:rPr>
          <w:rFonts w:ascii="Times New Roman" w:eastAsia="Times New Roman" w:hAnsi="Times New Roman"/>
          <w:sz w:val="17"/>
        </w:rPr>
        <w:br w:type="column"/>
      </w:r>
    </w:p>
    <w:p w14:paraId="5913F785" w14:textId="77777777" w:rsidR="00AE5E48" w:rsidRDefault="00AE5E48">
      <w:pPr>
        <w:spacing w:line="270" w:lineRule="exact"/>
        <w:rPr>
          <w:rFonts w:ascii="Times New Roman" w:eastAsia="Times New Roman" w:hAnsi="Times New Roman"/>
        </w:rPr>
      </w:pPr>
    </w:p>
    <w:p w14:paraId="6E0B8AA5" w14:textId="77777777" w:rsidR="00AE5E48" w:rsidRDefault="00AE5E48">
      <w:pPr>
        <w:spacing w:line="0" w:lineRule="atLeast"/>
        <w:rPr>
          <w:rFonts w:ascii="Times New Roman" w:eastAsia="Times New Roman" w:hAnsi="Times New Roman"/>
          <w:sz w:val="18"/>
        </w:rPr>
      </w:pPr>
      <w:r>
        <w:rPr>
          <w:rFonts w:ascii="Times New Roman" w:eastAsia="Times New Roman" w:hAnsi="Times New Roman"/>
          <w:sz w:val="18"/>
        </w:rPr>
        <w:t>Rozdział</w:t>
      </w:r>
    </w:p>
    <w:p w14:paraId="4BD2DA45" w14:textId="77777777" w:rsidR="00AE5E48" w:rsidRDefault="00AE5E48">
      <w:pPr>
        <w:spacing w:line="200" w:lineRule="exact"/>
        <w:rPr>
          <w:rFonts w:ascii="Times New Roman" w:eastAsia="Times New Roman" w:hAnsi="Times New Roman"/>
        </w:rPr>
      </w:pPr>
      <w:r>
        <w:rPr>
          <w:rFonts w:ascii="Times New Roman" w:eastAsia="Times New Roman" w:hAnsi="Times New Roman"/>
          <w:sz w:val="18"/>
        </w:rPr>
        <w:br w:type="column"/>
      </w:r>
    </w:p>
    <w:p w14:paraId="730C6C7E" w14:textId="77777777" w:rsidR="00AE5E48" w:rsidRDefault="00AE5E48">
      <w:pPr>
        <w:spacing w:line="280" w:lineRule="exact"/>
        <w:rPr>
          <w:rFonts w:ascii="Times New Roman" w:eastAsia="Times New Roman" w:hAnsi="Times New Roman"/>
        </w:rPr>
      </w:pPr>
    </w:p>
    <w:p w14:paraId="3EAB1F66" w14:textId="77777777" w:rsidR="00AE5E48" w:rsidRDefault="00AE5E48">
      <w:pPr>
        <w:spacing w:line="0" w:lineRule="atLeast"/>
        <w:rPr>
          <w:rFonts w:ascii="Times New Roman" w:eastAsia="Times New Roman" w:hAnsi="Times New Roman"/>
          <w:sz w:val="16"/>
        </w:rPr>
      </w:pPr>
      <w:r>
        <w:rPr>
          <w:rFonts w:ascii="Times New Roman" w:eastAsia="Times New Roman" w:hAnsi="Times New Roman"/>
          <w:sz w:val="16"/>
        </w:rPr>
        <w:t>§</w:t>
      </w:r>
    </w:p>
    <w:p w14:paraId="45E06F2F" w14:textId="77777777" w:rsidR="00AE5E48" w:rsidRDefault="00AE5E48">
      <w:pPr>
        <w:spacing w:line="200" w:lineRule="exact"/>
        <w:rPr>
          <w:rFonts w:ascii="Times New Roman" w:eastAsia="Times New Roman" w:hAnsi="Times New Roman"/>
        </w:rPr>
      </w:pPr>
      <w:r>
        <w:rPr>
          <w:rFonts w:ascii="Times New Roman" w:eastAsia="Times New Roman" w:hAnsi="Times New Roman"/>
          <w:sz w:val="16"/>
        </w:rPr>
        <w:br w:type="column"/>
      </w:r>
    </w:p>
    <w:p w14:paraId="4E1643D4" w14:textId="77777777" w:rsidR="00AE5E48" w:rsidRDefault="00AE5E48">
      <w:pPr>
        <w:spacing w:line="280" w:lineRule="exact"/>
        <w:rPr>
          <w:rFonts w:ascii="Times New Roman" w:eastAsia="Times New Roman" w:hAnsi="Times New Roman"/>
        </w:rPr>
      </w:pPr>
    </w:p>
    <w:p w14:paraId="4734E91E" w14:textId="77777777" w:rsidR="00AE5E48" w:rsidRDefault="00AE5E48">
      <w:pPr>
        <w:spacing w:line="0" w:lineRule="atLeast"/>
        <w:rPr>
          <w:rFonts w:ascii="Times New Roman" w:eastAsia="Times New Roman" w:hAnsi="Times New Roman"/>
          <w:sz w:val="17"/>
        </w:rPr>
      </w:pPr>
      <w:r>
        <w:rPr>
          <w:rFonts w:ascii="Times New Roman" w:eastAsia="Times New Roman" w:hAnsi="Times New Roman"/>
          <w:sz w:val="17"/>
        </w:rPr>
        <w:t>Plan przed zmianą</w:t>
      </w:r>
    </w:p>
    <w:p w14:paraId="53DFFA37" w14:textId="36294678" w:rsidR="00AE5E48" w:rsidRDefault="006B0779">
      <w:pPr>
        <w:spacing w:line="20" w:lineRule="exact"/>
        <w:rPr>
          <w:rFonts w:ascii="Times New Roman" w:eastAsia="Times New Roman" w:hAnsi="Times New Roman"/>
        </w:rPr>
      </w:pPr>
      <w:r>
        <w:rPr>
          <w:rFonts w:ascii="Times New Roman" w:eastAsia="Times New Roman" w:hAnsi="Times New Roman"/>
          <w:noProof/>
          <w:sz w:val="17"/>
        </w:rPr>
        <mc:AlternateContent>
          <mc:Choice Requires="wps">
            <w:drawing>
              <wp:anchor distT="0" distB="0" distL="114300" distR="114300" simplePos="0" relativeHeight="251657728" behindDoc="1" locked="0" layoutInCell="1" allowOverlap="1" wp14:anchorId="29AF7D39" wp14:editId="7CBB3D3D">
                <wp:simplePos x="0" y="0"/>
                <wp:positionH relativeFrom="column">
                  <wp:posOffset>-2067560</wp:posOffset>
                </wp:positionH>
                <wp:positionV relativeFrom="paragraph">
                  <wp:posOffset>488950</wp:posOffset>
                </wp:positionV>
                <wp:extent cx="6015990" cy="0"/>
                <wp:effectExtent l="8890" t="5080" r="13970" b="13970"/>
                <wp:wrapNone/>
                <wp:docPr id="1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59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7DFD72" id="Line 1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8pt,38.5pt" to="310.9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hAArgEAAEgDAAAOAAAAZHJzL2Uyb0RvYy54bWysU8Fu2zAMvQ/YPwi6L3YKLFiMOD2k6y7d&#10;FqDdBzCSbAuTRYFUYufvJ6lJVmy3YT4Ikkg+vfdIb+7n0YmTIbboW7lc1FIYr1Bb37fyx8vjh09S&#10;cASvwaE3rTwblvfb9+82U2jMHQ7otCGRQDw3U2jlEGNoqorVYEbgBQbjU7BDGiGmI/WVJpgS+uiq&#10;u7peVROSDoTKMKfbh9eg3Bb8rjMqfu86NlG4ViZusaxU1kNeq+0Gmp4gDFZdaMA/sBjB+vToDeoB&#10;Iogj2b+gRqsIGbu4UDhW2HVWmaIhqVnWf6h5HiCYoiWZw+FmE/8/WPXttPN7ytTV7J/DE6qfLDzu&#10;BvC9KQReziE1bpmtqqbAza0kHzjsSRymr6hTDhwjFhfmjsYMmfSJuZh9vplt5ihUulzVy4/rdeqJ&#10;usYqaK6FgTh+MTiKvGmlsz77AA2cnjhmItBcU/K1x0frXOml82LK4OtVKWB0VudgTmPqDztH4gR5&#10;GspXVKXI2zTCo9cFbDCgP1/2Eax73afHnb+YkfXnYePmgPq8p6tJqV2F5WW08jy8PZfq3z/A9hcA&#10;AAD//wMAUEsDBBQABgAIAAAAIQCMbaH73wAAAAoBAAAPAAAAZHJzL2Rvd25yZXYueG1sTI/BToNA&#10;EIbvJr7DZky8tUsxAiJLYzSa9GCMbeN5y46AsLOE3Rb69o7xoMeZ+fLP9xfr2fbihKNvHSlYLSMQ&#10;SJUzLdUK9rvnRQbCB01G945QwRk9rMvLi0Lnxk30jqdtqAWHkM+1giaEIZfSVw1a7ZduQOLbpxut&#10;DjyOtTSjnjjc9jKOokRa3RJ/aPSAjw1W3fZoFbxm8sm9dR/V+WvavWTZprtLN3ulrq/mh3sQAefw&#10;B8OPPqtDyU4HdyTjRa9gcRPfJswqSFMuxUQSr7jM4Xchy0L+r1B+AwAA//8DAFBLAQItABQABgAI&#10;AAAAIQC2gziS/gAAAOEBAAATAAAAAAAAAAAAAAAAAAAAAABbQ29udGVudF9UeXBlc10ueG1sUEsB&#10;Ai0AFAAGAAgAAAAhADj9If/WAAAAlAEAAAsAAAAAAAAAAAAAAAAALwEAAF9yZWxzLy5yZWxzUEsB&#10;Ai0AFAAGAAgAAAAhADJiEACuAQAASAMAAA4AAAAAAAAAAAAAAAAALgIAAGRycy9lMm9Eb2MueG1s&#10;UEsBAi0AFAAGAAgAAAAhAIxtofvfAAAACgEAAA8AAAAAAAAAAAAAAAAACAQAAGRycy9kb3ducmV2&#10;LnhtbFBLBQYAAAAABAAEAPMAAAAUBQAAAAA=&#10;" strokeweight=".48pt"/>
            </w:pict>
          </mc:Fallback>
        </mc:AlternateContent>
      </w:r>
    </w:p>
    <w:p w14:paraId="528EF369" w14:textId="77777777" w:rsidR="00AE5E48" w:rsidRDefault="00AE5E48">
      <w:pPr>
        <w:spacing w:line="200" w:lineRule="exact"/>
        <w:rPr>
          <w:rFonts w:ascii="Times New Roman" w:eastAsia="Times New Roman" w:hAnsi="Times New Roman"/>
        </w:rPr>
      </w:pPr>
      <w:r>
        <w:rPr>
          <w:rFonts w:ascii="Times New Roman" w:eastAsia="Times New Roman" w:hAnsi="Times New Roman"/>
        </w:rPr>
        <w:br w:type="column"/>
      </w:r>
    </w:p>
    <w:p w14:paraId="511CDE68" w14:textId="77777777" w:rsidR="00AE5E48" w:rsidRDefault="00AE5E48">
      <w:pPr>
        <w:spacing w:line="280" w:lineRule="exact"/>
        <w:rPr>
          <w:rFonts w:ascii="Times New Roman" w:eastAsia="Times New Roman" w:hAnsi="Times New Roman"/>
        </w:rPr>
      </w:pPr>
    </w:p>
    <w:p w14:paraId="5B8D1EC3" w14:textId="77777777" w:rsidR="00AE5E48" w:rsidRDefault="00AE5E48">
      <w:pPr>
        <w:spacing w:line="0" w:lineRule="atLeast"/>
        <w:rPr>
          <w:rFonts w:ascii="Times New Roman" w:eastAsia="Times New Roman" w:hAnsi="Times New Roman"/>
          <w:sz w:val="17"/>
        </w:rPr>
      </w:pPr>
      <w:r>
        <w:rPr>
          <w:rFonts w:ascii="Times New Roman" w:eastAsia="Times New Roman" w:hAnsi="Times New Roman"/>
          <w:sz w:val="17"/>
        </w:rPr>
        <w:t>Zmniejszenie</w:t>
      </w:r>
    </w:p>
    <w:p w14:paraId="4FE1F6A8" w14:textId="77777777" w:rsidR="00AE5E48" w:rsidRDefault="00AE5E48">
      <w:pPr>
        <w:spacing w:line="200" w:lineRule="exact"/>
        <w:rPr>
          <w:rFonts w:ascii="Times New Roman" w:eastAsia="Times New Roman" w:hAnsi="Times New Roman"/>
        </w:rPr>
      </w:pPr>
      <w:r>
        <w:rPr>
          <w:rFonts w:ascii="Times New Roman" w:eastAsia="Times New Roman" w:hAnsi="Times New Roman"/>
          <w:sz w:val="17"/>
        </w:rPr>
        <w:br w:type="column"/>
      </w:r>
    </w:p>
    <w:p w14:paraId="2AC06060" w14:textId="77777777" w:rsidR="00AE5E48" w:rsidRDefault="00AE5E48">
      <w:pPr>
        <w:spacing w:line="280" w:lineRule="exact"/>
        <w:rPr>
          <w:rFonts w:ascii="Times New Roman" w:eastAsia="Times New Roman" w:hAnsi="Times New Roman"/>
        </w:rPr>
      </w:pPr>
    </w:p>
    <w:p w14:paraId="313E1872" w14:textId="77777777" w:rsidR="00AE5E48" w:rsidRDefault="00AE5E48">
      <w:pPr>
        <w:spacing w:line="0" w:lineRule="atLeast"/>
        <w:rPr>
          <w:rFonts w:ascii="Times New Roman" w:eastAsia="Times New Roman" w:hAnsi="Times New Roman"/>
          <w:sz w:val="17"/>
        </w:rPr>
      </w:pPr>
      <w:r>
        <w:rPr>
          <w:rFonts w:ascii="Times New Roman" w:eastAsia="Times New Roman" w:hAnsi="Times New Roman"/>
          <w:sz w:val="17"/>
        </w:rPr>
        <w:t>Zwiększenie</w:t>
      </w:r>
    </w:p>
    <w:p w14:paraId="363C9186" w14:textId="77777777" w:rsidR="00AE5E48" w:rsidRDefault="00AE5E48">
      <w:pPr>
        <w:spacing w:line="200" w:lineRule="exact"/>
        <w:rPr>
          <w:rFonts w:ascii="Times New Roman" w:eastAsia="Times New Roman" w:hAnsi="Times New Roman"/>
        </w:rPr>
      </w:pPr>
      <w:r>
        <w:rPr>
          <w:rFonts w:ascii="Times New Roman" w:eastAsia="Times New Roman" w:hAnsi="Times New Roman"/>
          <w:sz w:val="17"/>
        </w:rPr>
        <w:br w:type="column"/>
      </w:r>
    </w:p>
    <w:p w14:paraId="4CA79FCA" w14:textId="77777777" w:rsidR="00AE5E48" w:rsidRDefault="00AE5E48">
      <w:pPr>
        <w:spacing w:line="280" w:lineRule="exact"/>
        <w:rPr>
          <w:rFonts w:ascii="Times New Roman" w:eastAsia="Times New Roman" w:hAnsi="Times New Roman"/>
        </w:rPr>
      </w:pPr>
    </w:p>
    <w:p w14:paraId="55A9E79E" w14:textId="77777777" w:rsidR="00AE5E48" w:rsidRDefault="00AE5E48">
      <w:pPr>
        <w:spacing w:line="0" w:lineRule="atLeast"/>
        <w:rPr>
          <w:rFonts w:ascii="Times New Roman" w:eastAsia="Times New Roman" w:hAnsi="Times New Roman"/>
          <w:sz w:val="17"/>
        </w:rPr>
      </w:pPr>
      <w:r>
        <w:rPr>
          <w:rFonts w:ascii="Times New Roman" w:eastAsia="Times New Roman" w:hAnsi="Times New Roman"/>
          <w:sz w:val="17"/>
        </w:rPr>
        <w:t>Plan po zmianie</w:t>
      </w:r>
    </w:p>
    <w:p w14:paraId="72276D11" w14:textId="77777777" w:rsidR="00AE5E48" w:rsidRDefault="00AE5E48">
      <w:pPr>
        <w:spacing w:line="0" w:lineRule="atLeast"/>
        <w:rPr>
          <w:rFonts w:ascii="Times New Roman" w:eastAsia="Times New Roman" w:hAnsi="Times New Roman"/>
          <w:sz w:val="17"/>
        </w:rPr>
        <w:sectPr w:rsidR="00AE5E48">
          <w:type w:val="continuous"/>
          <w:pgSz w:w="11900" w:h="16838"/>
          <w:pgMar w:top="1410" w:right="1306" w:bottom="1440" w:left="1416" w:header="0" w:footer="0" w:gutter="0"/>
          <w:cols w:num="7" w:space="0" w:equalWidth="0">
            <w:col w:w="504" w:space="480"/>
            <w:col w:w="700" w:space="720"/>
            <w:col w:w="80" w:space="660"/>
            <w:col w:w="1320" w:space="440"/>
            <w:col w:w="960" w:space="660"/>
            <w:col w:w="900" w:space="560"/>
            <w:col w:w="1200"/>
          </w:cols>
          <w:docGrid w:linePitch="360"/>
        </w:sectPr>
      </w:pPr>
    </w:p>
    <w:p w14:paraId="6D9008C1" w14:textId="77777777" w:rsidR="00AE5E48" w:rsidRDefault="00AE5E48">
      <w:pPr>
        <w:spacing w:line="200" w:lineRule="exact"/>
        <w:rPr>
          <w:rFonts w:ascii="Times New Roman" w:eastAsia="Times New Roman" w:hAnsi="Times New Roman"/>
        </w:rPr>
      </w:pPr>
    </w:p>
    <w:p w14:paraId="49ACBD63" w14:textId="77777777" w:rsidR="00AE5E48" w:rsidRDefault="00AE5E48">
      <w:pPr>
        <w:spacing w:line="200" w:lineRule="exact"/>
        <w:rPr>
          <w:rFonts w:ascii="Times New Roman" w:eastAsia="Times New Roman" w:hAnsi="Times New Roman"/>
        </w:rPr>
      </w:pPr>
    </w:p>
    <w:p w14:paraId="02EA60C0" w14:textId="77777777" w:rsidR="00AE5E48" w:rsidRDefault="00AE5E48">
      <w:pPr>
        <w:spacing w:line="200" w:lineRule="exact"/>
        <w:rPr>
          <w:rFonts w:ascii="Times New Roman" w:eastAsia="Times New Roman" w:hAnsi="Times New Roman"/>
        </w:rPr>
      </w:pPr>
    </w:p>
    <w:p w14:paraId="748E5ACC" w14:textId="77777777" w:rsidR="00AE5E48" w:rsidRDefault="00AE5E48">
      <w:pPr>
        <w:spacing w:line="200" w:lineRule="exact"/>
        <w:rPr>
          <w:rFonts w:ascii="Times New Roman" w:eastAsia="Times New Roman" w:hAnsi="Times New Roman"/>
        </w:rPr>
      </w:pPr>
    </w:p>
    <w:p w14:paraId="143E3508" w14:textId="77777777" w:rsidR="00AE5E48" w:rsidRDefault="00AE5E48">
      <w:pPr>
        <w:spacing w:line="200" w:lineRule="exact"/>
        <w:rPr>
          <w:rFonts w:ascii="Times New Roman" w:eastAsia="Times New Roman" w:hAnsi="Times New Roman"/>
        </w:rPr>
      </w:pPr>
    </w:p>
    <w:p w14:paraId="3185341F" w14:textId="77777777" w:rsidR="00AE5E48" w:rsidRDefault="00AE5E48">
      <w:pPr>
        <w:spacing w:line="200" w:lineRule="exact"/>
        <w:rPr>
          <w:rFonts w:ascii="Times New Roman" w:eastAsia="Times New Roman" w:hAnsi="Times New Roman"/>
        </w:rPr>
      </w:pPr>
    </w:p>
    <w:p w14:paraId="5E2D5649" w14:textId="77777777" w:rsidR="00AE5E48" w:rsidRDefault="00AE5E48">
      <w:pPr>
        <w:spacing w:line="389" w:lineRule="exact"/>
        <w:rPr>
          <w:rFonts w:ascii="Times New Roman" w:eastAsia="Times New Roman" w:hAnsi="Times New Roman"/>
        </w:rPr>
      </w:pPr>
    </w:p>
    <w:p w14:paraId="0C54243C" w14:textId="77777777" w:rsidR="00AE5E48" w:rsidRDefault="00AE5E48">
      <w:pPr>
        <w:spacing w:line="0" w:lineRule="atLeast"/>
        <w:ind w:left="4"/>
        <w:rPr>
          <w:rFonts w:ascii="Times New Roman" w:eastAsia="Times New Roman" w:hAnsi="Times New Roman"/>
          <w:sz w:val="24"/>
        </w:rPr>
      </w:pPr>
      <w:r>
        <w:rPr>
          <w:rFonts w:ascii="Times New Roman" w:eastAsia="Times New Roman" w:hAnsi="Times New Roman"/>
          <w:sz w:val="24"/>
        </w:rPr>
        <w:t>4. Wydatki</w:t>
      </w:r>
    </w:p>
    <w:p w14:paraId="12FED2FD" w14:textId="638F92BD" w:rsidR="00AE5E48" w:rsidRDefault="006B0779">
      <w:pPr>
        <w:spacing w:line="20" w:lineRule="exact"/>
        <w:rPr>
          <w:rFonts w:ascii="Times New Roman" w:eastAsia="Times New Roman" w:hAnsi="Times New Roman"/>
        </w:rPr>
      </w:pPr>
      <w:r>
        <w:rPr>
          <w:rFonts w:ascii="Times New Roman" w:eastAsia="Times New Roman" w:hAnsi="Times New Roman"/>
          <w:noProof/>
          <w:sz w:val="24"/>
        </w:rPr>
        <mc:AlternateContent>
          <mc:Choice Requires="wps">
            <w:drawing>
              <wp:anchor distT="0" distB="0" distL="114300" distR="114300" simplePos="0" relativeHeight="251658752" behindDoc="1" locked="0" layoutInCell="1" allowOverlap="1" wp14:anchorId="4C63B8CA" wp14:editId="3C2E9ED1">
                <wp:simplePos x="0" y="0"/>
                <wp:positionH relativeFrom="column">
                  <wp:posOffset>-71120</wp:posOffset>
                </wp:positionH>
                <wp:positionV relativeFrom="paragraph">
                  <wp:posOffset>273050</wp:posOffset>
                </wp:positionV>
                <wp:extent cx="6015990" cy="0"/>
                <wp:effectExtent l="8890" t="5080" r="13970" b="13970"/>
                <wp:wrapNone/>
                <wp:docPr id="1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599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1C430E" id="Line 2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21.5pt" to="468.1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G7rgEAAEgDAAAOAAAAZHJzL2Uyb0RvYy54bWysU8Fu2zAMvQ/YPwi6L3YKtFiMOD2k6y7d&#10;FqDtBzCSbAuTRYFUYufvJ6lJVmy3YT4Ikkg+vfdIr+/n0YmjIbboW7lc1FIYr1Bb37fy9eXx02cp&#10;OILX4NCbVp4My/vNxw/rKTTmBgd02pBIIJ6bKbRyiDE0VcVqMCPwAoPxKdghjRDTkfpKE0wJfXTV&#10;TV3fVROSDoTKMKfbh7eg3BT8rjMq/ug6NlG4ViZusaxU1n1eq80amp4gDFadacA/sBjB+vToFeoB&#10;IogD2b+gRqsIGbu4UDhW2HVWmaIhqVnWf6h5HiCYoiWZw+FqE/8/WPX9uPU7ytTV7J/DE6qfLDxu&#10;B/C9KQReTiE1bpmtqqbAzbUkHzjsSOynb6hTDhwiFhfmjsYMmfSJuZh9uppt5ihUuryrl7erVeqJ&#10;usQqaC6FgTh+NTiKvGmlsz77AA0cnzhmItBcUvK1x0frXOml82LK4KvbUsDorM7BnMbU77eOxBHy&#10;NJSvqEqR92mEB68L2GBAfznvI1j3tk+PO382I+vPw8bNHvVpRxeTUrsKy/No5Xl4fy7Vv3+AzS8A&#10;AAD//wMAUEsDBBQABgAIAAAAIQC9BJ9C2wAAAAkBAAAPAAAAZHJzL2Rvd25yZXYueG1sTI89T8Mw&#10;EIZ3JP6DdUgsqHXcogIhTgWVOjJQYHdjE5va58h22vDvOcRAx3vv0fvRrKfg2dGk7CJKEPMKmMEu&#10;aoe9hPe37eweWC4KtfIRjYRvk2HdXl40qtbxhK/muCs9IxPMtZJgSxlqznNnTVB5HgeD9PuMKahC&#10;Z+q5TupE5sHzRVWteFAOKcGqwWys6Q67MUhwXyln24lnkf1hu7kZvbt7+ZDy+mp6egRWzFT+Yfit&#10;T9WhpU77OKLOzEuYCbEgVMLtkjYR8LBckbD/E3jb8PMF7Q8AAAD//wMAUEsBAi0AFAAGAAgAAAAh&#10;ALaDOJL+AAAA4QEAABMAAAAAAAAAAAAAAAAAAAAAAFtDb250ZW50X1R5cGVzXS54bWxQSwECLQAU&#10;AAYACAAAACEAOP0h/9YAAACUAQAACwAAAAAAAAAAAAAAAAAvAQAAX3JlbHMvLnJlbHNQSwECLQAU&#10;AAYACAAAACEAyvrRu64BAABIAwAADgAAAAAAAAAAAAAAAAAuAgAAZHJzL2Uyb0RvYy54bWxQSwEC&#10;LQAUAAYACAAAACEAvQSfQtsAAAAJAQAADwAAAAAAAAAAAAAAAAAIBAAAZHJzL2Rvd25yZXYueG1s&#10;UEsFBgAAAAAEAAQA8wAAABAFAAAAAA==&#10;" strokeweight=".16931mm"/>
            </w:pict>
          </mc:Fallback>
        </mc:AlternateContent>
      </w:r>
      <w:r>
        <w:rPr>
          <w:rFonts w:ascii="Times New Roman" w:eastAsia="Times New Roman" w:hAnsi="Times New Roman"/>
          <w:noProof/>
          <w:sz w:val="24"/>
        </w:rPr>
        <mc:AlternateContent>
          <mc:Choice Requires="wps">
            <w:drawing>
              <wp:anchor distT="0" distB="0" distL="114300" distR="114300" simplePos="0" relativeHeight="251659776" behindDoc="1" locked="0" layoutInCell="1" allowOverlap="1" wp14:anchorId="28B5095B" wp14:editId="30CA746C">
                <wp:simplePos x="0" y="0"/>
                <wp:positionH relativeFrom="column">
                  <wp:posOffset>1191895</wp:posOffset>
                </wp:positionH>
                <wp:positionV relativeFrom="paragraph">
                  <wp:posOffset>269875</wp:posOffset>
                </wp:positionV>
                <wp:extent cx="0" cy="739140"/>
                <wp:effectExtent l="5080" t="11430" r="13970" b="11430"/>
                <wp:wrapNone/>
                <wp:docPr id="10"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914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A7859C" id="Line 21"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85pt,21.25pt" to="93.85pt,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o4/rgEAAEcDAAAOAAAAZHJzL2Uyb0RvYy54bWysUstu2zAQvBfoPxC815LTwm0Eyzk4TS9p&#10;ayDpB6xJSiJCcYld2rL/viT9aNDeiuhAkPsYzczu8u4wOrE3xBZ9K+ezWgrjFWrr+1b+en748EUK&#10;juA1OPSmlUfD8m71/t1yCo25wQGdNiQSiOdmCq0cYgxNVbEazAg8w2B8SnZII8T0pL7SBFNCH111&#10;U9eLakLSgVAZ5hS9PyXlquB3nVHxZ9exicK1MnGL5aRybvNZrZbQ9ARhsOpMA/6DxQjWp59eoe4h&#10;gtiR/QdqtIqQsYszhWOFXWeVKRqSmnn9l5qnAYIpWpI5HK428dvBqh/7td9Qpq4O/ik8onph4XE9&#10;gO9NIfB8DGlw82xVNQVuri35wWFDYjt9R51qYBexuHDoaMyQSZ84FLOPV7PNIQp1CqoU/fzxdv6p&#10;zKGC5tIXiOM3g6PIl1Y667MN0MD+kWPmAc2lJIc9PljnyiidF1MrF/XtojQwOqtzMpcx9du1I7GH&#10;vAzlK6JS5nUZ4c7rAjYY0F/P9wjWne7p586fvcjy865xs0V93NDFozStwvK8WXkdXr9L95/9X/0G&#10;AAD//wMAUEsDBBQABgAIAAAAIQB91ucG3gAAAAoBAAAPAAAAZHJzL2Rvd25yZXYueG1sTI9BT8Mw&#10;DIXvSPyHyEjcWMrEaFaaTggE0g4IsU2cs8a0pY1TNdna/Xs8LnDzs5+ev5evJteJIw6h8aThdpaA&#10;QCq9bajSsNu+3CgQIRqypvOEGk4YYFVcXuQms36kDzxuYiU4hEJmNNQx9pmUoazRmTDzPRLfvvzg&#10;TGQ5VNIOZuRw18l5ktxLZxriD7Xp8anGst0cnIY3JZ/9e/tZnr7H7atS63aZrndaX19Njw8gIk7x&#10;zwxnfEaHgpn2/kA2iI61SlO2aribL0CcDb+LPQ8LtQRZ5PJ/heIHAAD//wMAUEsBAi0AFAAGAAgA&#10;AAAhALaDOJL+AAAA4QEAABMAAAAAAAAAAAAAAAAAAAAAAFtDb250ZW50X1R5cGVzXS54bWxQSwEC&#10;LQAUAAYACAAAACEAOP0h/9YAAACUAQAACwAAAAAAAAAAAAAAAAAvAQAAX3JlbHMvLnJlbHNQSwEC&#10;LQAUAAYACAAAACEAWuqOP64BAABHAwAADgAAAAAAAAAAAAAAAAAuAgAAZHJzL2Uyb0RvYy54bWxQ&#10;SwECLQAUAAYACAAAACEAfdbnBt4AAAAKAQAADwAAAAAAAAAAAAAAAAAIBAAAZHJzL2Rvd25yZXYu&#10;eG1sUEsFBgAAAAAEAAQA8wAAABMFAAAAAA==&#10;" strokeweight=".48pt"/>
            </w:pict>
          </mc:Fallback>
        </mc:AlternateContent>
      </w:r>
      <w:r>
        <w:rPr>
          <w:rFonts w:ascii="Times New Roman" w:eastAsia="Times New Roman" w:hAnsi="Times New Roman"/>
          <w:noProof/>
          <w:sz w:val="24"/>
        </w:rPr>
        <mc:AlternateContent>
          <mc:Choice Requires="wps">
            <w:drawing>
              <wp:anchor distT="0" distB="0" distL="114300" distR="114300" simplePos="0" relativeHeight="251660800" behindDoc="1" locked="0" layoutInCell="1" allowOverlap="1" wp14:anchorId="4434B815" wp14:editId="071FAFA8">
                <wp:simplePos x="0" y="0"/>
                <wp:positionH relativeFrom="column">
                  <wp:posOffset>-71120</wp:posOffset>
                </wp:positionH>
                <wp:positionV relativeFrom="paragraph">
                  <wp:posOffset>638175</wp:posOffset>
                </wp:positionV>
                <wp:extent cx="6015990" cy="0"/>
                <wp:effectExtent l="8890" t="8255" r="13970" b="10795"/>
                <wp:wrapNone/>
                <wp:docPr id="9"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59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B974EE" id="Line 2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50.25pt" to="468.1pt,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hAArgEAAEgDAAAOAAAAZHJzL2Uyb0RvYy54bWysU8Fu2zAMvQ/YPwi6L3YKLFiMOD2k6y7d&#10;FqDdBzCSbAuTRYFUYufvJ6lJVmy3YT4Ikkg+vfdIb+7n0YmTIbboW7lc1FIYr1Bb37fyx8vjh09S&#10;cASvwaE3rTwblvfb9+82U2jMHQ7otCGRQDw3U2jlEGNoqorVYEbgBQbjU7BDGiGmI/WVJpgS+uiq&#10;u7peVROSDoTKMKfbh9eg3Bb8rjMqfu86NlG4ViZusaxU1kNeq+0Gmp4gDFZdaMA/sBjB+vToDeoB&#10;Iogj2b+gRqsIGbu4UDhW2HVWmaIhqVnWf6h5HiCYoiWZw+FmE/8/WPXttPN7ytTV7J/DE6qfLDzu&#10;BvC9KQReziE1bpmtqqbAza0kHzjsSRymr6hTDhwjFhfmjsYMmfSJuZh9vplt5ihUulzVy4/rdeqJ&#10;usYqaK6FgTh+MTiKvGmlsz77AA2cnjhmItBcU/K1x0frXOml82LK4OtVKWB0VudgTmPqDztH4gR5&#10;GspXVKXI2zTCo9cFbDCgP1/2Eax73afHnb+YkfXnYePmgPq8p6tJqV2F5WW08jy8PZfq3z/A9hcA&#10;AAD//wMAUEsDBBQABgAIAAAAIQC9p3Z23wAAAAsBAAAPAAAAZHJzL2Rvd25yZXYueG1sTI9BS8NA&#10;EIXvgv9hGcFbu5uKNY3ZFFEUehCxLZ632TGJyc6G7LZJ/70jCHqc9z7evJevJ9eJEw6h8aQhmSsQ&#10;SKW3DVUa9rvnWQoiREPWdJ5QwxkDrIvLi9xk1o/0jqdtrASHUMiMhjrGPpMylDU6E+a+R2Lv0w/O&#10;RD6HStrBjBzuOrlQaimdaYg/1KbHxxrLdnt0Gl5T+eTf2o/y/DXuXtJ0067uNnutr6+mh3sQEaf4&#10;B8NPfa4OBXc6+CPZIDoNsyRZMMqGUrcgmFjdLFk5/CqyyOX/DcU3AAAA//8DAFBLAQItABQABgAI&#10;AAAAIQC2gziS/gAAAOEBAAATAAAAAAAAAAAAAAAAAAAAAABbQ29udGVudF9UeXBlc10ueG1sUEsB&#10;Ai0AFAAGAAgAAAAhADj9If/WAAAAlAEAAAsAAAAAAAAAAAAAAAAALwEAAF9yZWxzLy5yZWxzUEsB&#10;Ai0AFAAGAAgAAAAhADJiEACuAQAASAMAAA4AAAAAAAAAAAAAAAAALgIAAGRycy9lMm9Eb2MueG1s&#10;UEsBAi0AFAAGAAgAAAAhAL2ndnbfAAAACwEAAA8AAAAAAAAAAAAAAAAACAQAAGRycy9kb3ducmV2&#10;LnhtbFBLBQYAAAAABAAEAPMAAAAUBQAAAAA=&#10;" strokeweight=".48pt"/>
            </w:pict>
          </mc:Fallback>
        </mc:AlternateContent>
      </w:r>
      <w:r>
        <w:rPr>
          <w:rFonts w:ascii="Times New Roman" w:eastAsia="Times New Roman" w:hAnsi="Times New Roman"/>
          <w:noProof/>
          <w:sz w:val="24"/>
        </w:rPr>
        <mc:AlternateContent>
          <mc:Choice Requires="wps">
            <w:drawing>
              <wp:anchor distT="0" distB="0" distL="114300" distR="114300" simplePos="0" relativeHeight="251661824" behindDoc="1" locked="0" layoutInCell="1" allowOverlap="1" wp14:anchorId="3586D72B" wp14:editId="55D69E85">
                <wp:simplePos x="0" y="0"/>
                <wp:positionH relativeFrom="column">
                  <wp:posOffset>-67945</wp:posOffset>
                </wp:positionH>
                <wp:positionV relativeFrom="paragraph">
                  <wp:posOffset>269875</wp:posOffset>
                </wp:positionV>
                <wp:extent cx="0" cy="739140"/>
                <wp:effectExtent l="12065" t="11430" r="6985" b="11430"/>
                <wp:wrapNone/>
                <wp:docPr id="8"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914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CCDA40" id="Line 23"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21.25pt" to="-5.35pt,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o4/rgEAAEcDAAAOAAAAZHJzL2Uyb0RvYy54bWysUstu2zAQvBfoPxC815LTwm0Eyzk4TS9p&#10;ayDpB6xJSiJCcYld2rL/viT9aNDeiuhAkPsYzczu8u4wOrE3xBZ9K+ezWgrjFWrr+1b+en748EUK&#10;juA1OPSmlUfD8m71/t1yCo25wQGdNiQSiOdmCq0cYgxNVbEazAg8w2B8SnZII8T0pL7SBFNCH111&#10;U9eLakLSgVAZ5hS9PyXlquB3nVHxZ9exicK1MnGL5aRybvNZrZbQ9ARhsOpMA/6DxQjWp59eoe4h&#10;gtiR/QdqtIqQsYszhWOFXWeVKRqSmnn9l5qnAYIpWpI5HK428dvBqh/7td9Qpq4O/ik8onph4XE9&#10;gO9NIfB8DGlw82xVNQVuri35wWFDYjt9R51qYBexuHDoaMyQSZ84FLOPV7PNIQp1CqoU/fzxdv6p&#10;zKGC5tIXiOM3g6PIl1Y667MN0MD+kWPmAc2lJIc9PljnyiidF1MrF/XtojQwOqtzMpcx9du1I7GH&#10;vAzlK6JS5nUZ4c7rAjYY0F/P9wjWne7p586fvcjy865xs0V93NDFozStwvK8WXkdXr9L95/9X/0G&#10;AAD//wMAUEsDBBQABgAIAAAAIQDxwNLP3wAAAAoBAAAPAAAAZHJzL2Rvd25yZXYueG1sTI/BTsMw&#10;DIbvSLxDZCRuW7qJsaw0nRAIpB3QxDZxzhrTljZO1WRr9/YYcYCj7U+/vz9bj64VZ+xD7UnDbJqA&#10;QCq8ranUcNi/TBSIEA1Z03pCDRcMsM6vrzKTWj/QO553sRQcQiE1GqoYu1TKUFToTJj6Dolvn753&#10;JvLYl9L2ZuBw18p5ktxLZ2riD5Xp8KnCotmdnIY3JZ/9tvkoLl/D/lWpTbNabg5a396Mjw8gIo7x&#10;D4YffVaHnJ2O/kQ2iFbDZJYsGdVwN1+AYOB3cWRyoVYg80z+r5B/AwAA//8DAFBLAQItABQABgAI&#10;AAAAIQC2gziS/gAAAOEBAAATAAAAAAAAAAAAAAAAAAAAAABbQ29udGVudF9UeXBlc10ueG1sUEsB&#10;Ai0AFAAGAAgAAAAhADj9If/WAAAAlAEAAAsAAAAAAAAAAAAAAAAALwEAAF9yZWxzLy5yZWxzUEsB&#10;Ai0AFAAGAAgAAAAhAFrqjj+uAQAARwMAAA4AAAAAAAAAAAAAAAAALgIAAGRycy9lMm9Eb2MueG1s&#10;UEsBAi0AFAAGAAgAAAAhAPHA0s/fAAAACgEAAA8AAAAAAAAAAAAAAAAACAQAAGRycy9kb3ducmV2&#10;LnhtbFBLBQYAAAAABAAEAPMAAAAUBQAAAAA=&#10;" strokeweight=".48pt"/>
            </w:pict>
          </mc:Fallback>
        </mc:AlternateContent>
      </w:r>
      <w:r>
        <w:rPr>
          <w:rFonts w:ascii="Times New Roman" w:eastAsia="Times New Roman" w:hAnsi="Times New Roman"/>
          <w:noProof/>
          <w:sz w:val="24"/>
        </w:rPr>
        <mc:AlternateContent>
          <mc:Choice Requires="wps">
            <w:drawing>
              <wp:anchor distT="0" distB="0" distL="114300" distR="114300" simplePos="0" relativeHeight="251662848" behindDoc="1" locked="0" layoutInCell="1" allowOverlap="1" wp14:anchorId="10F968C9" wp14:editId="142B375E">
                <wp:simplePos x="0" y="0"/>
                <wp:positionH relativeFrom="column">
                  <wp:posOffset>470535</wp:posOffset>
                </wp:positionH>
                <wp:positionV relativeFrom="paragraph">
                  <wp:posOffset>269875</wp:posOffset>
                </wp:positionV>
                <wp:extent cx="0" cy="739140"/>
                <wp:effectExtent l="7620" t="11430" r="11430" b="11430"/>
                <wp:wrapNone/>
                <wp:docPr id="7"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914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0FEC38" id="Line 24"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5pt,21.25pt" to="37.05pt,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k+ErwEAAEcDAAAOAAAAZHJzL2Uyb0RvYy54bWysUstu2zAQvBfoPxC815LTNm0Eyzk4TS9p&#10;ayDJB6xJSiJKcYld2rL/viT9SNDeiuhAkPsYzczu4nY/OrEzxBZ9K+ezWgrjFWrr+1Y+P91/+CoF&#10;R/AaHHrTyoNhebt8/24xhcZc4YBOGxIJxHMzhVYOMYamqlgNZgSeYTA+JTukEWJ6Ul9pgimhj666&#10;quvrakLSgVAZ5hS9OyblsuB3nVHxV9exicK1MnGL5aRybvJZLRfQ9ARhsOpEA/6DxQjWp59eoO4g&#10;gtiS/QdqtIqQsYszhWOFXWeVKRqSmnn9l5rHAYIpWpI5HC428dvBqp+7lV9Tpq72/jE8oPrNwuNq&#10;AN+bQuDpENLg5tmqagrcXFryg8OaxGb6gTrVwDZicWHf0Zghkz6xL2YfLmabfRTqGFQp+uXjzfxT&#10;mUMFzbkvEMfvBkeRL6101mcboIHdA8fMA5pzSQ57vLfOlVE6L6ZWXtc3n0sDo7M6J3MZU79ZORI7&#10;yMtQviIqZV6XEW69LmCDAf3tdI9g3fGefu78yYssP+8aNxvUhzWdPUrTKixPm5XX4fW7dL/s//IP&#10;AAAA//8DAFBLAwQUAAYACAAAACEAeLqgGdoAAAAIAQAADwAAAGRycy9kb3ducmV2LnhtbEyPwU7D&#10;MBBE70j8g7VIXBB1UrW0hDgVVOqRAwXubmxiU3sdZZ02/D0LFziO5mn2bb2ZYhAnO5BPqKCcFSAs&#10;tsl47BS8ve5u1yAoazQ6JLQKvizBprm8qHVl0hlf7GmfO8EjSJVW4HLuKympdTZqmqXeIncfaYg6&#10;cxw6aQZ95vEY5Lwo7mTUHvmC073dOtse92NU4D8HIteWTyWF4257Mwa/en5X6vpqenwAke2U/2D4&#10;0Wd1aNjpkEY0JIKC1aJkUsFivgTB/W8+MLdc34Nsavn/geYbAAD//wMAUEsBAi0AFAAGAAgAAAAh&#10;ALaDOJL+AAAA4QEAABMAAAAAAAAAAAAAAAAAAAAAAFtDb250ZW50X1R5cGVzXS54bWxQSwECLQAU&#10;AAYACAAAACEAOP0h/9YAAACUAQAACwAAAAAAAAAAAAAAAAAvAQAAX3JlbHMvLnJlbHNQSwECLQAU&#10;AAYACAAAACEAonJPhK8BAABHAwAADgAAAAAAAAAAAAAAAAAuAgAAZHJzL2Uyb0RvYy54bWxQSwEC&#10;LQAUAAYACAAAACEAeLqgGdoAAAAIAQAADwAAAAAAAAAAAAAAAAAJBAAAZHJzL2Rvd25yZXYueG1s&#10;UEsFBgAAAAAEAAQA8wAAABAFAAAAAA==&#10;" strokeweight=".16931mm"/>
            </w:pict>
          </mc:Fallback>
        </mc:AlternateContent>
      </w:r>
      <w:r>
        <w:rPr>
          <w:rFonts w:ascii="Times New Roman" w:eastAsia="Times New Roman" w:hAnsi="Times New Roman"/>
          <w:noProof/>
          <w:sz w:val="24"/>
        </w:rPr>
        <mc:AlternateContent>
          <mc:Choice Requires="wps">
            <w:drawing>
              <wp:anchor distT="0" distB="0" distL="114300" distR="114300" simplePos="0" relativeHeight="251663872" behindDoc="1" locked="0" layoutInCell="1" allowOverlap="1" wp14:anchorId="4B35AA88" wp14:editId="7B718DFE">
                <wp:simplePos x="0" y="0"/>
                <wp:positionH relativeFrom="column">
                  <wp:posOffset>1911350</wp:posOffset>
                </wp:positionH>
                <wp:positionV relativeFrom="paragraph">
                  <wp:posOffset>269875</wp:posOffset>
                </wp:positionV>
                <wp:extent cx="0" cy="739140"/>
                <wp:effectExtent l="10160" t="11430" r="8890" b="11430"/>
                <wp:wrapNone/>
                <wp:docPr id="6"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914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66E664" id="Line 25"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5pt,21.25pt" to="150.5pt,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o4/rgEAAEcDAAAOAAAAZHJzL2Uyb0RvYy54bWysUstu2zAQvBfoPxC815LTwm0Eyzk4TS9p&#10;ayDpB6xJSiJCcYld2rL/viT9aNDeiuhAkPsYzczu8u4wOrE3xBZ9K+ezWgrjFWrr+1b+en748EUK&#10;juA1OPSmlUfD8m71/t1yCo25wQGdNiQSiOdmCq0cYgxNVbEazAg8w2B8SnZII8T0pL7SBFNCH111&#10;U9eLakLSgVAZ5hS9PyXlquB3nVHxZ9exicK1MnGL5aRybvNZrZbQ9ARhsOpMA/6DxQjWp59eoe4h&#10;gtiR/QdqtIqQsYszhWOFXWeVKRqSmnn9l5qnAYIpWpI5HK428dvBqh/7td9Qpq4O/ik8onph4XE9&#10;gO9NIfB8DGlw82xVNQVuri35wWFDYjt9R51qYBexuHDoaMyQSZ84FLOPV7PNIQp1CqoU/fzxdv6p&#10;zKGC5tIXiOM3g6PIl1Y667MN0MD+kWPmAc2lJIc9PljnyiidF1MrF/XtojQwOqtzMpcx9du1I7GH&#10;vAzlK6JS5nUZ4c7rAjYY0F/P9wjWne7p586fvcjy865xs0V93NDFozStwvK8WXkdXr9L95/9X/0G&#10;AAD//wMAUEsDBBQABgAIAAAAIQBLPrs33wAAAAoBAAAPAAAAZHJzL2Rvd25yZXYueG1sTI/BTsMw&#10;DIbvSLxDZCRuLN1gkJWmEwIxaQeE2CbOWWPa0sapmmzt3h6jHeBo+9Pv78+Wo2vFEftQe9IwnSQg&#10;kApvayo17LavNwpEiIasaT2hhhMGWOaXF5lJrR/oA4+bWAoOoZAaDVWMXSplKCp0Jkx8h8S3L987&#10;E3nsS2l7M3C4a+UsSe6lMzXxh8p0+Fxh0WwOTsObki/+vfksTt/DdqXUulk8rHdaX1+NT48gIo7x&#10;D4ZffVaHnJ32/kA2iFbDbTLlLlHD3WwOgoHzYs/kXC1A5pn8XyH/AQAA//8DAFBLAQItABQABgAI&#10;AAAAIQC2gziS/gAAAOEBAAATAAAAAAAAAAAAAAAAAAAAAABbQ29udGVudF9UeXBlc10ueG1sUEsB&#10;Ai0AFAAGAAgAAAAhADj9If/WAAAAlAEAAAsAAAAAAAAAAAAAAAAALwEAAF9yZWxzLy5yZWxzUEsB&#10;Ai0AFAAGAAgAAAAhAFrqjj+uAQAARwMAAA4AAAAAAAAAAAAAAAAALgIAAGRycy9lMm9Eb2MueG1s&#10;UEsBAi0AFAAGAAgAAAAhAEs+uzffAAAACgEAAA8AAAAAAAAAAAAAAAAACAQAAGRycy9kb3ducmV2&#10;LnhtbFBLBQYAAAAABAAEAPMAAAAUBQAAAAA=&#10;" strokeweight=".48pt"/>
            </w:pict>
          </mc:Fallback>
        </mc:AlternateContent>
      </w:r>
      <w:r>
        <w:rPr>
          <w:rFonts w:ascii="Times New Roman" w:eastAsia="Times New Roman" w:hAnsi="Times New Roman"/>
          <w:noProof/>
          <w:sz w:val="24"/>
        </w:rPr>
        <mc:AlternateContent>
          <mc:Choice Requires="wps">
            <w:drawing>
              <wp:anchor distT="0" distB="0" distL="114300" distR="114300" simplePos="0" relativeHeight="251664896" behindDoc="1" locked="0" layoutInCell="1" allowOverlap="1" wp14:anchorId="64DBF022" wp14:editId="1975F4F1">
                <wp:simplePos x="0" y="0"/>
                <wp:positionH relativeFrom="column">
                  <wp:posOffset>2918460</wp:posOffset>
                </wp:positionH>
                <wp:positionV relativeFrom="paragraph">
                  <wp:posOffset>269875</wp:posOffset>
                </wp:positionV>
                <wp:extent cx="0" cy="739140"/>
                <wp:effectExtent l="7620" t="11430" r="11430" b="11430"/>
                <wp:wrapNone/>
                <wp:docPr id="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914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19FBC" id="Line 26"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9.8pt,21.25pt" to="229.8pt,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o4/rgEAAEcDAAAOAAAAZHJzL2Uyb0RvYy54bWysUstu2zAQvBfoPxC815LTwm0Eyzk4TS9p&#10;ayDpB6xJSiJCcYld2rL/viT9aNDeiuhAkPsYzczu8u4wOrE3xBZ9K+ezWgrjFWrr+1b+en748EUK&#10;juA1OPSmlUfD8m71/t1yCo25wQGdNiQSiOdmCq0cYgxNVbEazAg8w2B8SnZII8T0pL7SBFNCH111&#10;U9eLakLSgVAZ5hS9PyXlquB3nVHxZ9exicK1MnGL5aRybvNZrZbQ9ARhsOpMA/6DxQjWp59eoe4h&#10;gtiR/QdqtIqQsYszhWOFXWeVKRqSmnn9l5qnAYIpWpI5HK428dvBqh/7td9Qpq4O/ik8onph4XE9&#10;gO9NIfB8DGlw82xVNQVuri35wWFDYjt9R51qYBexuHDoaMyQSZ84FLOPV7PNIQp1CqoU/fzxdv6p&#10;zKGC5tIXiOM3g6PIl1Y667MN0MD+kWPmAc2lJIc9PljnyiidF1MrF/XtojQwOqtzMpcx9du1I7GH&#10;vAzlK6JS5nUZ4c7rAjYY0F/P9wjWne7p586fvcjy865xs0V93NDFozStwvK8WXkdXr9L95/9X/0G&#10;AAD//wMAUEsDBBQABgAIAAAAIQAsi07p3gAAAAoBAAAPAAAAZHJzL2Rvd25yZXYueG1sTI9NS8NA&#10;EIbvgv9hGcGb3VhM3aTZFFEUepBiWzxvk2kSk50N2W2T/ntHPOhtPh7eeSZbTbYTZxx840jD/SwC&#10;gVS4sqFKw373eqdA+GCoNJ0j1HBBD6v8+iozaelG+sDzNlSCQ8inRkMdQp9K6YsarfEz1yPx7ugG&#10;awK3QyXLwYwcbjs5j6KFtKYhvlCbHp9rLNrtyWp4V/LFbdrP4vI17t6UWrfJ43qv9e3N9LQEEXAK&#10;fzD86LM65Ox0cCcqveg0PMTJglEu5jEIBn4HByZjlYDMM/n/hfwbAAD//wMAUEsBAi0AFAAGAAgA&#10;AAAhALaDOJL+AAAA4QEAABMAAAAAAAAAAAAAAAAAAAAAAFtDb250ZW50X1R5cGVzXS54bWxQSwEC&#10;LQAUAAYACAAAACEAOP0h/9YAAACUAQAACwAAAAAAAAAAAAAAAAAvAQAAX3JlbHMvLnJlbHNQSwEC&#10;LQAUAAYACAAAACEAWuqOP64BAABHAwAADgAAAAAAAAAAAAAAAAAuAgAAZHJzL2Uyb0RvYy54bWxQ&#10;SwECLQAUAAYACAAAACEALItO6d4AAAAKAQAADwAAAAAAAAAAAAAAAAAIBAAAZHJzL2Rvd25yZXYu&#10;eG1sUEsFBgAAAAAEAAQA8wAAABMFAAAAAA==&#10;" strokeweight=".48pt"/>
            </w:pict>
          </mc:Fallback>
        </mc:AlternateContent>
      </w:r>
      <w:r>
        <w:rPr>
          <w:rFonts w:ascii="Times New Roman" w:eastAsia="Times New Roman" w:hAnsi="Times New Roman"/>
          <w:noProof/>
          <w:sz w:val="24"/>
        </w:rPr>
        <mc:AlternateContent>
          <mc:Choice Requires="wps">
            <w:drawing>
              <wp:anchor distT="0" distB="0" distL="114300" distR="114300" simplePos="0" relativeHeight="251665920" behindDoc="1" locked="0" layoutInCell="1" allowOverlap="1" wp14:anchorId="64982230" wp14:editId="39A77BD3">
                <wp:simplePos x="0" y="0"/>
                <wp:positionH relativeFrom="column">
                  <wp:posOffset>3926840</wp:posOffset>
                </wp:positionH>
                <wp:positionV relativeFrom="paragraph">
                  <wp:posOffset>269875</wp:posOffset>
                </wp:positionV>
                <wp:extent cx="0" cy="739140"/>
                <wp:effectExtent l="6350" t="11430" r="12700" b="11430"/>
                <wp:wrapNone/>
                <wp:docPr id="4"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914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0B5720" id="Line 27"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2pt,21.25pt" to="309.2pt,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o4/rgEAAEcDAAAOAAAAZHJzL2Uyb0RvYy54bWysUstu2zAQvBfoPxC815LTwm0Eyzk4TS9p&#10;ayDpB6xJSiJCcYld2rL/viT9aNDeiuhAkPsYzczu8u4wOrE3xBZ9K+ezWgrjFWrr+1b+en748EUK&#10;juA1OPSmlUfD8m71/t1yCo25wQGdNiQSiOdmCq0cYgxNVbEazAg8w2B8SnZII8T0pL7SBFNCH111&#10;U9eLakLSgVAZ5hS9PyXlquB3nVHxZ9exicK1MnGL5aRybvNZrZbQ9ARhsOpMA/6DxQjWp59eoe4h&#10;gtiR/QdqtIqQsYszhWOFXWeVKRqSmnn9l5qnAYIpWpI5HK428dvBqh/7td9Qpq4O/ik8onph4XE9&#10;gO9NIfB8DGlw82xVNQVuri35wWFDYjt9R51qYBexuHDoaMyQSZ84FLOPV7PNIQp1CqoU/fzxdv6p&#10;zKGC5tIXiOM3g6PIl1Y667MN0MD+kWPmAc2lJIc9PljnyiidF1MrF/XtojQwOqtzMpcx9du1I7GH&#10;vAzlK6JS5nUZ4c7rAjYY0F/P9wjWne7p586fvcjy865xs0V93NDFozStwvK8WXkdXr9L95/9X/0G&#10;AAD//wMAUEsDBBQABgAIAAAAIQCXygyD3wAAAAoBAAAPAAAAZHJzL2Rvd25yZXYueG1sTI/BTsMw&#10;DIbvSLxDZCRuLN20jaw0nRAIpB3QxDZxzhrTljZO1WRr9/YYcYCj7U+/vz9bj64VZ+xD7UnDdJKA&#10;QCq8ranUcNi/3CkQIRqypvWEGi4YYJ1fX2UmtX6gdzzvYik4hEJqNFQxdqmUoajQmTDxHRLfPn3v&#10;TOSxL6XtzcDhrpWzJFlKZ2riD5Xp8KnCotmdnIY3JZ/9tvkoLl/D/lWpTbO63xy0vr0ZHx9ARBzj&#10;Hww/+qwOOTsd/YlsEK2G5VTNGdUwny1AMPC7ODK5UCuQeSb/V8i/AQAA//8DAFBLAQItABQABgAI&#10;AAAAIQC2gziS/gAAAOEBAAATAAAAAAAAAAAAAAAAAAAAAABbQ29udGVudF9UeXBlc10ueG1sUEsB&#10;Ai0AFAAGAAgAAAAhADj9If/WAAAAlAEAAAsAAAAAAAAAAAAAAAAALwEAAF9yZWxzLy5yZWxzUEsB&#10;Ai0AFAAGAAgAAAAhAFrqjj+uAQAARwMAAA4AAAAAAAAAAAAAAAAALgIAAGRycy9lMm9Eb2MueG1s&#10;UEsBAi0AFAAGAAgAAAAhAJfKDIPfAAAACgEAAA8AAAAAAAAAAAAAAAAACAQAAGRycy9kb3ducmV2&#10;LnhtbFBLBQYAAAAABAAEAPMAAAAUBQAAAAA=&#10;" strokeweight=".48pt"/>
            </w:pict>
          </mc:Fallback>
        </mc:AlternateContent>
      </w:r>
      <w:r>
        <w:rPr>
          <w:rFonts w:ascii="Times New Roman" w:eastAsia="Times New Roman" w:hAnsi="Times New Roman"/>
          <w:noProof/>
          <w:sz w:val="24"/>
        </w:rPr>
        <mc:AlternateContent>
          <mc:Choice Requires="wps">
            <w:drawing>
              <wp:anchor distT="0" distB="0" distL="114300" distR="114300" simplePos="0" relativeHeight="251666944" behindDoc="1" locked="0" layoutInCell="1" allowOverlap="1" wp14:anchorId="3B648379" wp14:editId="1894EEE8">
                <wp:simplePos x="0" y="0"/>
                <wp:positionH relativeFrom="column">
                  <wp:posOffset>4933950</wp:posOffset>
                </wp:positionH>
                <wp:positionV relativeFrom="paragraph">
                  <wp:posOffset>269875</wp:posOffset>
                </wp:positionV>
                <wp:extent cx="0" cy="739140"/>
                <wp:effectExtent l="13335" t="11430" r="5715" b="11430"/>
                <wp:wrapNone/>
                <wp:docPr id="3"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914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B7C2F6" id="Line 28"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8.5pt,21.25pt" to="388.5pt,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k+ErwEAAEcDAAAOAAAAZHJzL2Uyb0RvYy54bWysUstu2zAQvBfoPxC815LTNm0Eyzk4TS9p&#10;ayDJB6xJSiJKcYld2rL/viT9SNDeiuhAkPsYzczu4nY/OrEzxBZ9K+ezWgrjFWrr+1Y+P91/+CoF&#10;R/AaHHrTyoNhebt8/24xhcZc4YBOGxIJxHMzhVYOMYamqlgNZgSeYTA+JTukEWJ6Ul9pgimhj666&#10;quvrakLSgVAZ5hS9OyblsuB3nVHxV9exicK1MnGL5aRybvJZLRfQ9ARhsOpEA/6DxQjWp59eoO4g&#10;gtiS/QdqtIqQsYszhWOFXWeVKRqSmnn9l5rHAYIpWpI5HC428dvBqp+7lV9Tpq72/jE8oPrNwuNq&#10;AN+bQuDpENLg5tmqagrcXFryg8OaxGb6gTrVwDZicWHf0Zghkz6xL2YfLmabfRTqGFQp+uXjzfxT&#10;mUMFzbkvEMfvBkeRL6101mcboIHdA8fMA5pzSQ57vLfOlVE6L6ZWXtc3n0sDo7M6J3MZU79ZORI7&#10;yMtQviIqZV6XEW69LmCDAf3tdI9g3fGefu78yYssP+8aNxvUhzWdPUrTKixPm5XX4fW7dL/s//IP&#10;AAAA//8DAFBLAwQUAAYACAAAACEAenDVO9wAAAAKAQAADwAAAGRycy9kb3ducmV2LnhtbEyPy07D&#10;MBBF90j8gzVIbFDrpKKkDXEqqNQlCwrs3XiITf2IbKcNf88gFnQ5M0d3zm02k7PshDGZ4AWU8wIY&#10;+i4o43sB72+72QpYytIraYNHAd+YYNNeXzWyVuHsX/G0zz2jEJ9qKUDnPNScp06jk2keBvR0+wzR&#10;yUxj7LmK8kzhzvJFUTxwJ42nD1oOuNXYHfejE2C+Ykq6K5/LZI+77d1oTfXyIcTtzfT0CCzjlP9h&#10;+NUndWjJ6RBGrxKzAqqqoi5ZwP1iCYyAv8WByOVqDbxt+GWF9gcAAP//AwBQSwECLQAUAAYACAAA&#10;ACEAtoM4kv4AAADhAQAAEwAAAAAAAAAAAAAAAAAAAAAAW0NvbnRlbnRfVHlwZXNdLnhtbFBLAQIt&#10;ABQABgAIAAAAIQA4/SH/1gAAAJQBAAALAAAAAAAAAAAAAAAAAC8BAABfcmVscy8ucmVsc1BLAQIt&#10;ABQABgAIAAAAIQCick+ErwEAAEcDAAAOAAAAAAAAAAAAAAAAAC4CAABkcnMvZTJvRG9jLnhtbFBL&#10;AQItABQABgAIAAAAIQB6cNU73AAAAAoBAAAPAAAAAAAAAAAAAAAAAAkEAABkcnMvZG93bnJldi54&#10;bWxQSwUGAAAAAAQABADzAAAAEgUAAAAA&#10;" strokeweight=".16931mm"/>
            </w:pict>
          </mc:Fallback>
        </mc:AlternateContent>
      </w:r>
      <w:r>
        <w:rPr>
          <w:rFonts w:ascii="Times New Roman" w:eastAsia="Times New Roman" w:hAnsi="Times New Roman"/>
          <w:noProof/>
          <w:sz w:val="24"/>
        </w:rPr>
        <mc:AlternateContent>
          <mc:Choice Requires="wps">
            <w:drawing>
              <wp:anchor distT="0" distB="0" distL="114300" distR="114300" simplePos="0" relativeHeight="251667968" behindDoc="1" locked="0" layoutInCell="1" allowOverlap="1" wp14:anchorId="1A149259" wp14:editId="1EA75A66">
                <wp:simplePos x="0" y="0"/>
                <wp:positionH relativeFrom="column">
                  <wp:posOffset>-71120</wp:posOffset>
                </wp:positionH>
                <wp:positionV relativeFrom="paragraph">
                  <wp:posOffset>1005840</wp:posOffset>
                </wp:positionV>
                <wp:extent cx="6015990" cy="0"/>
                <wp:effectExtent l="8890" t="13970" r="13970" b="5080"/>
                <wp:wrapNone/>
                <wp:docPr id="2"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59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B94107" id="Line 29"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79.2pt" to="468.1pt,7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hAArgEAAEgDAAAOAAAAZHJzL2Uyb0RvYy54bWysU8Fu2zAMvQ/YPwi6L3YKLFiMOD2k6y7d&#10;FqDdBzCSbAuTRYFUYufvJ6lJVmy3YT4Ikkg+vfdIb+7n0YmTIbboW7lc1FIYr1Bb37fyx8vjh09S&#10;cASvwaE3rTwblvfb9+82U2jMHQ7otCGRQDw3U2jlEGNoqorVYEbgBQbjU7BDGiGmI/WVJpgS+uiq&#10;u7peVROSDoTKMKfbh9eg3Bb8rjMqfu86NlG4ViZusaxU1kNeq+0Gmp4gDFZdaMA/sBjB+vToDeoB&#10;Iogj2b+gRqsIGbu4UDhW2HVWmaIhqVnWf6h5HiCYoiWZw+FmE/8/WPXttPN7ytTV7J/DE6qfLDzu&#10;BvC9KQReziE1bpmtqqbAza0kHzjsSRymr6hTDhwjFhfmjsYMmfSJuZh9vplt5ihUulzVy4/rdeqJ&#10;usYqaK6FgTh+MTiKvGmlsz77AA2cnjhmItBcU/K1x0frXOml82LK4OtVKWB0VudgTmPqDztH4gR5&#10;GspXVKXI2zTCo9cFbDCgP1/2Eax73afHnb+YkfXnYePmgPq8p6tJqV2F5WW08jy8PZfq3z/A9hcA&#10;AAD//wMAUEsDBBQABgAIAAAAIQC3uCEp3wAAAAsBAAAPAAAAZHJzL2Rvd25yZXYueG1sTI9BS8NA&#10;EIXvgv9hGcFbu0nVdhuzKaIo9FDEtvS8TcYkJjsbstsm/feOIOhx3vt48166Gm0rztj72pGGeBqB&#10;QMpdUVOpYb97nSgQPhgqTOsINVzQwyq7vkpNUriBPvC8DaXgEPKJ0VCF0CVS+rxCa/zUdUjsfbre&#10;msBnX8qiNwOH21bOomguramJP1Smw+cK82Z7sho2Sr649+aQX76G3ZtS62a5WO+1vr0Znx5BBBzD&#10;Hww/9bk6ZNzp6E5UeNFqmMTxjFE2HtQ9CCaWd3NWjr+KzFL5f0P2DQAA//8DAFBLAQItABQABgAI&#10;AAAAIQC2gziS/gAAAOEBAAATAAAAAAAAAAAAAAAAAAAAAABbQ29udGVudF9UeXBlc10ueG1sUEsB&#10;Ai0AFAAGAAgAAAAhADj9If/WAAAAlAEAAAsAAAAAAAAAAAAAAAAALwEAAF9yZWxzLy5yZWxzUEsB&#10;Ai0AFAAGAAgAAAAhADJiEACuAQAASAMAAA4AAAAAAAAAAAAAAAAALgIAAGRycy9lMm9Eb2MueG1s&#10;UEsBAi0AFAAGAAgAAAAhALe4ISnfAAAACwEAAA8AAAAAAAAAAAAAAAAACAQAAGRycy9kb3ducmV2&#10;LnhtbFBLBQYAAAAABAAEAPMAAAAUBQAAAAA=&#10;" strokeweight=".48pt"/>
            </w:pict>
          </mc:Fallback>
        </mc:AlternateContent>
      </w:r>
      <w:r>
        <w:rPr>
          <w:rFonts w:ascii="Times New Roman" w:eastAsia="Times New Roman" w:hAnsi="Times New Roman"/>
          <w:noProof/>
          <w:sz w:val="24"/>
        </w:rPr>
        <mc:AlternateContent>
          <mc:Choice Requires="wps">
            <w:drawing>
              <wp:anchor distT="0" distB="0" distL="114300" distR="114300" simplePos="0" relativeHeight="251668992" behindDoc="1" locked="0" layoutInCell="1" allowOverlap="1" wp14:anchorId="223F2E8F" wp14:editId="6E289108">
                <wp:simplePos x="0" y="0"/>
                <wp:positionH relativeFrom="column">
                  <wp:posOffset>5941695</wp:posOffset>
                </wp:positionH>
                <wp:positionV relativeFrom="paragraph">
                  <wp:posOffset>269875</wp:posOffset>
                </wp:positionV>
                <wp:extent cx="0" cy="739140"/>
                <wp:effectExtent l="11430" t="11430" r="7620" b="11430"/>
                <wp:wrapNone/>
                <wp:docPr id="1"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914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3105C8" id="Line 30"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85pt,21.25pt" to="467.85pt,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k+ErwEAAEcDAAAOAAAAZHJzL2Uyb0RvYy54bWysUstu2zAQvBfoPxC815LTNm0Eyzk4TS9p&#10;ayDJB6xJSiJKcYld2rL/viT9SNDeiuhAkPsYzczu4nY/OrEzxBZ9K+ezWgrjFWrr+1Y+P91/+CoF&#10;R/AaHHrTyoNhebt8/24xhcZc4YBOGxIJxHMzhVYOMYamqlgNZgSeYTA+JTukEWJ6Ul9pgimhj666&#10;quvrakLSgVAZ5hS9OyblsuB3nVHxV9exicK1MnGL5aRybvJZLRfQ9ARhsOpEA/6DxQjWp59eoO4g&#10;gtiS/QdqtIqQsYszhWOFXWeVKRqSmnn9l5rHAYIpWpI5HC428dvBqp+7lV9Tpq72/jE8oPrNwuNq&#10;AN+bQuDpENLg5tmqagrcXFryg8OaxGb6gTrVwDZicWHf0Zghkz6xL2YfLmabfRTqGFQp+uXjzfxT&#10;mUMFzbkvEMfvBkeRL6101mcboIHdA8fMA5pzSQ57vLfOlVE6L6ZWXtc3n0sDo7M6J3MZU79ZORI7&#10;yMtQviIqZV6XEW69LmCDAf3tdI9g3fGefu78yYssP+8aNxvUhzWdPUrTKixPm5XX4fW7dL/s//IP&#10;AAAA//8DAFBLAwQUAAYACAAAACEA00pjv9wAAAAKAQAADwAAAGRycy9kb3ducmV2LnhtbEyPwU7D&#10;MAyG70i8Q2QkLoilHZRtpekEk3bksAH3rAlNWOJUSbqVt8eIAxxtf/r9/c168o6ddEw2oIByVgDT&#10;2AVlsRfw9rq9XQJLWaKSLqAW8KUTrNvLi0bWKpxxp0/73DMKwVRLASbnoeY8dUZ7mWZh0Ei3jxC9&#10;zDTGnqsozxTuHZ8XxQP30iJ9MHLQG6O74370AuxnTMl05XOZ3HG7uRmdXby8C3F9NT09Ast6yn8w&#10;/OiTOrTkdAgjqsScgNVdtSBUwP28AkbA7+JAZLVcAW8b/r9C+w0AAP//AwBQSwECLQAUAAYACAAA&#10;ACEAtoM4kv4AAADhAQAAEwAAAAAAAAAAAAAAAAAAAAAAW0NvbnRlbnRfVHlwZXNdLnhtbFBLAQIt&#10;ABQABgAIAAAAIQA4/SH/1gAAAJQBAAALAAAAAAAAAAAAAAAAAC8BAABfcmVscy8ucmVsc1BLAQIt&#10;ABQABgAIAAAAIQCick+ErwEAAEcDAAAOAAAAAAAAAAAAAAAAAC4CAABkcnMvZTJvRG9jLnhtbFBL&#10;AQItABQABgAIAAAAIQDTSmO/3AAAAAoBAAAPAAAAAAAAAAAAAAAAAAkEAABkcnMvZG93bnJldi54&#10;bWxQSwUGAAAAAAQABADzAAAAEgUAAAAA&#10;" strokeweight=".16931mm"/>
            </w:pict>
          </mc:Fallback>
        </mc:AlternateContent>
      </w:r>
    </w:p>
    <w:p w14:paraId="54F0E86F" w14:textId="77777777" w:rsidR="00AE5E48" w:rsidRDefault="00AE5E48">
      <w:pPr>
        <w:spacing w:line="20" w:lineRule="exact"/>
        <w:rPr>
          <w:rFonts w:ascii="Times New Roman" w:eastAsia="Times New Roman" w:hAnsi="Times New Roman"/>
        </w:rPr>
        <w:sectPr w:rsidR="00AE5E48">
          <w:type w:val="continuous"/>
          <w:pgSz w:w="11900" w:h="16838"/>
          <w:pgMar w:top="1410" w:right="1306" w:bottom="1440" w:left="1416" w:header="0" w:footer="0" w:gutter="0"/>
          <w:cols w:space="0" w:equalWidth="0">
            <w:col w:w="9184"/>
          </w:cols>
          <w:docGrid w:linePitch="360"/>
        </w:sectPr>
      </w:pPr>
    </w:p>
    <w:p w14:paraId="3911D0D4" w14:textId="77777777" w:rsidR="00AE5E48" w:rsidRDefault="00AE5E48">
      <w:pPr>
        <w:spacing w:line="200" w:lineRule="exact"/>
        <w:rPr>
          <w:rFonts w:ascii="Times New Roman" w:eastAsia="Times New Roman" w:hAnsi="Times New Roman"/>
        </w:rPr>
      </w:pPr>
    </w:p>
    <w:p w14:paraId="7B851B12" w14:textId="77777777" w:rsidR="00AE5E48" w:rsidRDefault="00AE5E48">
      <w:pPr>
        <w:spacing w:line="200" w:lineRule="exact"/>
        <w:rPr>
          <w:rFonts w:ascii="Times New Roman" w:eastAsia="Times New Roman" w:hAnsi="Times New Roman"/>
        </w:rPr>
      </w:pPr>
    </w:p>
    <w:p w14:paraId="3C6C7B5F" w14:textId="77777777" w:rsidR="00AE5E48" w:rsidRDefault="00AE5E48">
      <w:pPr>
        <w:spacing w:line="219" w:lineRule="exact"/>
        <w:rPr>
          <w:rFonts w:ascii="Times New Roman" w:eastAsia="Times New Roman" w:hAnsi="Times New Roman"/>
        </w:rPr>
      </w:pPr>
    </w:p>
    <w:p w14:paraId="28C5D2D7" w14:textId="77777777" w:rsidR="00AE5E48" w:rsidRDefault="00AE5E48">
      <w:pPr>
        <w:spacing w:line="0" w:lineRule="atLeast"/>
        <w:ind w:left="124"/>
        <w:rPr>
          <w:rFonts w:ascii="Times New Roman" w:eastAsia="Times New Roman" w:hAnsi="Times New Roman"/>
          <w:sz w:val="17"/>
        </w:rPr>
      </w:pPr>
      <w:r>
        <w:rPr>
          <w:rFonts w:ascii="Times New Roman" w:eastAsia="Times New Roman" w:hAnsi="Times New Roman"/>
          <w:sz w:val="17"/>
        </w:rPr>
        <w:t>Dział</w:t>
      </w:r>
    </w:p>
    <w:p w14:paraId="48364817" w14:textId="77777777" w:rsidR="00AE5E48" w:rsidRDefault="00AE5E48">
      <w:pPr>
        <w:spacing w:line="200" w:lineRule="exact"/>
        <w:rPr>
          <w:rFonts w:ascii="Times New Roman" w:eastAsia="Times New Roman" w:hAnsi="Times New Roman"/>
        </w:rPr>
      </w:pPr>
      <w:r>
        <w:rPr>
          <w:rFonts w:ascii="Times New Roman" w:eastAsia="Times New Roman" w:hAnsi="Times New Roman"/>
          <w:sz w:val="17"/>
        </w:rPr>
        <w:br w:type="column"/>
      </w:r>
    </w:p>
    <w:p w14:paraId="657866DB" w14:textId="77777777" w:rsidR="00AE5E48" w:rsidRDefault="00AE5E48">
      <w:pPr>
        <w:spacing w:line="200" w:lineRule="exact"/>
        <w:rPr>
          <w:rFonts w:ascii="Times New Roman" w:eastAsia="Times New Roman" w:hAnsi="Times New Roman"/>
        </w:rPr>
      </w:pPr>
    </w:p>
    <w:p w14:paraId="570ECADB" w14:textId="77777777" w:rsidR="00AE5E48" w:rsidRDefault="00AE5E48">
      <w:pPr>
        <w:spacing w:line="209" w:lineRule="exact"/>
        <w:rPr>
          <w:rFonts w:ascii="Times New Roman" w:eastAsia="Times New Roman" w:hAnsi="Times New Roman"/>
        </w:rPr>
      </w:pPr>
    </w:p>
    <w:p w14:paraId="6D891197" w14:textId="77777777" w:rsidR="00AE5E48" w:rsidRDefault="00AE5E48">
      <w:pPr>
        <w:spacing w:line="0" w:lineRule="atLeast"/>
        <w:rPr>
          <w:rFonts w:ascii="Times New Roman" w:eastAsia="Times New Roman" w:hAnsi="Times New Roman"/>
          <w:sz w:val="18"/>
        </w:rPr>
      </w:pPr>
      <w:r>
        <w:rPr>
          <w:rFonts w:ascii="Times New Roman" w:eastAsia="Times New Roman" w:hAnsi="Times New Roman"/>
          <w:sz w:val="18"/>
        </w:rPr>
        <w:t>Rozdział</w:t>
      </w:r>
    </w:p>
    <w:p w14:paraId="3E74CC7C" w14:textId="77777777" w:rsidR="00AE5E48" w:rsidRDefault="00AE5E48">
      <w:pPr>
        <w:spacing w:line="200" w:lineRule="exact"/>
        <w:rPr>
          <w:rFonts w:ascii="Times New Roman" w:eastAsia="Times New Roman" w:hAnsi="Times New Roman"/>
        </w:rPr>
      </w:pPr>
      <w:r>
        <w:rPr>
          <w:rFonts w:ascii="Times New Roman" w:eastAsia="Times New Roman" w:hAnsi="Times New Roman"/>
          <w:sz w:val="18"/>
        </w:rPr>
        <w:br w:type="column"/>
      </w:r>
    </w:p>
    <w:p w14:paraId="21D589FD" w14:textId="77777777" w:rsidR="00AE5E48" w:rsidRDefault="00AE5E48">
      <w:pPr>
        <w:spacing w:line="200" w:lineRule="exact"/>
        <w:rPr>
          <w:rFonts w:ascii="Times New Roman" w:eastAsia="Times New Roman" w:hAnsi="Times New Roman"/>
        </w:rPr>
      </w:pPr>
    </w:p>
    <w:p w14:paraId="181B79B1" w14:textId="77777777" w:rsidR="00AE5E48" w:rsidRDefault="00AE5E48">
      <w:pPr>
        <w:spacing w:line="219" w:lineRule="exact"/>
        <w:rPr>
          <w:rFonts w:ascii="Times New Roman" w:eastAsia="Times New Roman" w:hAnsi="Times New Roman"/>
        </w:rPr>
      </w:pPr>
    </w:p>
    <w:p w14:paraId="7118396A" w14:textId="77777777" w:rsidR="00AE5E48" w:rsidRDefault="00AE5E48">
      <w:pPr>
        <w:spacing w:line="0" w:lineRule="atLeast"/>
        <w:rPr>
          <w:rFonts w:ascii="Times New Roman" w:eastAsia="Times New Roman" w:hAnsi="Times New Roman"/>
          <w:sz w:val="16"/>
        </w:rPr>
      </w:pPr>
      <w:r>
        <w:rPr>
          <w:rFonts w:ascii="Times New Roman" w:eastAsia="Times New Roman" w:hAnsi="Times New Roman"/>
          <w:sz w:val="16"/>
        </w:rPr>
        <w:t>§</w:t>
      </w:r>
    </w:p>
    <w:p w14:paraId="495F879A" w14:textId="77777777" w:rsidR="00AE5E48" w:rsidRDefault="00AE5E48">
      <w:pPr>
        <w:spacing w:line="200" w:lineRule="exact"/>
        <w:rPr>
          <w:rFonts w:ascii="Times New Roman" w:eastAsia="Times New Roman" w:hAnsi="Times New Roman"/>
        </w:rPr>
      </w:pPr>
      <w:r>
        <w:rPr>
          <w:rFonts w:ascii="Times New Roman" w:eastAsia="Times New Roman" w:hAnsi="Times New Roman"/>
          <w:sz w:val="16"/>
        </w:rPr>
        <w:br w:type="column"/>
      </w:r>
    </w:p>
    <w:p w14:paraId="70E1EE97" w14:textId="77777777" w:rsidR="00AE5E48" w:rsidRDefault="00AE5E48">
      <w:pPr>
        <w:spacing w:line="200" w:lineRule="exact"/>
        <w:rPr>
          <w:rFonts w:ascii="Times New Roman" w:eastAsia="Times New Roman" w:hAnsi="Times New Roman"/>
        </w:rPr>
      </w:pPr>
    </w:p>
    <w:p w14:paraId="268B1A48" w14:textId="77777777" w:rsidR="00AE5E48" w:rsidRDefault="00AE5E48">
      <w:pPr>
        <w:spacing w:line="219" w:lineRule="exact"/>
        <w:rPr>
          <w:rFonts w:ascii="Times New Roman" w:eastAsia="Times New Roman" w:hAnsi="Times New Roman"/>
        </w:rPr>
      </w:pPr>
    </w:p>
    <w:p w14:paraId="417C06B6" w14:textId="77777777" w:rsidR="00AE5E48" w:rsidRDefault="00AE5E48">
      <w:pPr>
        <w:spacing w:line="0" w:lineRule="atLeast"/>
        <w:rPr>
          <w:rFonts w:ascii="Times New Roman" w:eastAsia="Times New Roman" w:hAnsi="Times New Roman"/>
          <w:sz w:val="17"/>
        </w:rPr>
      </w:pPr>
      <w:r>
        <w:rPr>
          <w:rFonts w:ascii="Times New Roman" w:eastAsia="Times New Roman" w:hAnsi="Times New Roman"/>
          <w:sz w:val="17"/>
        </w:rPr>
        <w:t>Plan przed zmianą</w:t>
      </w:r>
    </w:p>
    <w:p w14:paraId="4E1A43B1" w14:textId="77777777" w:rsidR="00AE5E48" w:rsidRDefault="00AE5E48">
      <w:pPr>
        <w:spacing w:line="200" w:lineRule="exact"/>
        <w:rPr>
          <w:rFonts w:ascii="Times New Roman" w:eastAsia="Times New Roman" w:hAnsi="Times New Roman"/>
        </w:rPr>
      </w:pPr>
      <w:r>
        <w:rPr>
          <w:rFonts w:ascii="Times New Roman" w:eastAsia="Times New Roman" w:hAnsi="Times New Roman"/>
          <w:sz w:val="17"/>
        </w:rPr>
        <w:br w:type="column"/>
      </w:r>
    </w:p>
    <w:p w14:paraId="60A3B364" w14:textId="77777777" w:rsidR="00AE5E48" w:rsidRDefault="00AE5E48">
      <w:pPr>
        <w:spacing w:line="200" w:lineRule="exact"/>
        <w:rPr>
          <w:rFonts w:ascii="Times New Roman" w:eastAsia="Times New Roman" w:hAnsi="Times New Roman"/>
        </w:rPr>
      </w:pPr>
    </w:p>
    <w:p w14:paraId="0325F838" w14:textId="77777777" w:rsidR="00AE5E48" w:rsidRDefault="00AE5E48">
      <w:pPr>
        <w:spacing w:line="219" w:lineRule="exact"/>
        <w:rPr>
          <w:rFonts w:ascii="Times New Roman" w:eastAsia="Times New Roman" w:hAnsi="Times New Roman"/>
        </w:rPr>
      </w:pPr>
    </w:p>
    <w:p w14:paraId="62B03D9B" w14:textId="77777777" w:rsidR="00AE5E48" w:rsidRDefault="00AE5E48">
      <w:pPr>
        <w:spacing w:line="0" w:lineRule="atLeast"/>
        <w:rPr>
          <w:rFonts w:ascii="Times New Roman" w:eastAsia="Times New Roman" w:hAnsi="Times New Roman"/>
          <w:sz w:val="17"/>
        </w:rPr>
      </w:pPr>
      <w:r>
        <w:rPr>
          <w:rFonts w:ascii="Times New Roman" w:eastAsia="Times New Roman" w:hAnsi="Times New Roman"/>
          <w:sz w:val="17"/>
        </w:rPr>
        <w:t>Zmniejszenie</w:t>
      </w:r>
    </w:p>
    <w:p w14:paraId="1E38452B" w14:textId="77777777" w:rsidR="00AE5E48" w:rsidRDefault="00AE5E48">
      <w:pPr>
        <w:spacing w:line="200" w:lineRule="exact"/>
        <w:rPr>
          <w:rFonts w:ascii="Times New Roman" w:eastAsia="Times New Roman" w:hAnsi="Times New Roman"/>
        </w:rPr>
      </w:pPr>
      <w:r>
        <w:rPr>
          <w:rFonts w:ascii="Times New Roman" w:eastAsia="Times New Roman" w:hAnsi="Times New Roman"/>
          <w:sz w:val="17"/>
        </w:rPr>
        <w:br w:type="column"/>
      </w:r>
    </w:p>
    <w:p w14:paraId="6FC255A4" w14:textId="77777777" w:rsidR="00AE5E48" w:rsidRDefault="00AE5E48">
      <w:pPr>
        <w:spacing w:line="200" w:lineRule="exact"/>
        <w:rPr>
          <w:rFonts w:ascii="Times New Roman" w:eastAsia="Times New Roman" w:hAnsi="Times New Roman"/>
        </w:rPr>
      </w:pPr>
    </w:p>
    <w:p w14:paraId="0D5C5850" w14:textId="77777777" w:rsidR="00AE5E48" w:rsidRDefault="00AE5E48">
      <w:pPr>
        <w:spacing w:line="219" w:lineRule="exact"/>
        <w:rPr>
          <w:rFonts w:ascii="Times New Roman" w:eastAsia="Times New Roman" w:hAnsi="Times New Roman"/>
        </w:rPr>
      </w:pPr>
    </w:p>
    <w:p w14:paraId="2AB49F8C" w14:textId="77777777" w:rsidR="00AE5E48" w:rsidRDefault="00AE5E48">
      <w:pPr>
        <w:spacing w:line="0" w:lineRule="atLeast"/>
        <w:rPr>
          <w:rFonts w:ascii="Times New Roman" w:eastAsia="Times New Roman" w:hAnsi="Times New Roman"/>
          <w:sz w:val="17"/>
        </w:rPr>
      </w:pPr>
      <w:r>
        <w:rPr>
          <w:rFonts w:ascii="Times New Roman" w:eastAsia="Times New Roman" w:hAnsi="Times New Roman"/>
          <w:sz w:val="17"/>
        </w:rPr>
        <w:t>Zwiększenie</w:t>
      </w:r>
    </w:p>
    <w:p w14:paraId="6E599752" w14:textId="77777777" w:rsidR="00AE5E48" w:rsidRDefault="00AE5E48">
      <w:pPr>
        <w:spacing w:line="200" w:lineRule="exact"/>
        <w:rPr>
          <w:rFonts w:ascii="Times New Roman" w:eastAsia="Times New Roman" w:hAnsi="Times New Roman"/>
        </w:rPr>
      </w:pPr>
      <w:r>
        <w:rPr>
          <w:rFonts w:ascii="Times New Roman" w:eastAsia="Times New Roman" w:hAnsi="Times New Roman"/>
          <w:sz w:val="17"/>
        </w:rPr>
        <w:br w:type="column"/>
      </w:r>
    </w:p>
    <w:p w14:paraId="7E0F2058" w14:textId="77777777" w:rsidR="00AE5E48" w:rsidRDefault="00AE5E48">
      <w:pPr>
        <w:spacing w:line="200" w:lineRule="exact"/>
        <w:rPr>
          <w:rFonts w:ascii="Times New Roman" w:eastAsia="Times New Roman" w:hAnsi="Times New Roman"/>
        </w:rPr>
      </w:pPr>
    </w:p>
    <w:p w14:paraId="2558BE0A" w14:textId="77777777" w:rsidR="00AE5E48" w:rsidRDefault="00AE5E48">
      <w:pPr>
        <w:spacing w:line="219" w:lineRule="exact"/>
        <w:rPr>
          <w:rFonts w:ascii="Times New Roman" w:eastAsia="Times New Roman" w:hAnsi="Times New Roman"/>
        </w:rPr>
      </w:pPr>
    </w:p>
    <w:p w14:paraId="587F5907" w14:textId="77777777" w:rsidR="00AE5E48" w:rsidRDefault="00AE5E48">
      <w:pPr>
        <w:spacing w:line="0" w:lineRule="atLeast"/>
        <w:rPr>
          <w:rFonts w:ascii="Times New Roman" w:eastAsia="Times New Roman" w:hAnsi="Times New Roman"/>
          <w:sz w:val="17"/>
        </w:rPr>
      </w:pPr>
      <w:r>
        <w:rPr>
          <w:rFonts w:ascii="Times New Roman" w:eastAsia="Times New Roman" w:hAnsi="Times New Roman"/>
          <w:sz w:val="17"/>
        </w:rPr>
        <w:t>Plan po zmianie</w:t>
      </w:r>
    </w:p>
    <w:sectPr w:rsidR="00AE5E48">
      <w:type w:val="continuous"/>
      <w:pgSz w:w="11900" w:h="16838"/>
      <w:pgMar w:top="1410" w:right="1306" w:bottom="1440" w:left="1416" w:header="0" w:footer="0" w:gutter="0"/>
      <w:cols w:num="7" w:space="0" w:equalWidth="0">
        <w:col w:w="504" w:space="480"/>
        <w:col w:w="700" w:space="720"/>
        <w:col w:w="80" w:space="660"/>
        <w:col w:w="1320" w:space="440"/>
        <w:col w:w="960" w:space="660"/>
        <w:col w:w="900" w:space="560"/>
        <w:col w:w="120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77106" w14:textId="77777777" w:rsidR="00C07585" w:rsidRDefault="00C07585" w:rsidP="00CA2CE0">
      <w:r>
        <w:separator/>
      </w:r>
    </w:p>
  </w:endnote>
  <w:endnote w:type="continuationSeparator" w:id="0">
    <w:p w14:paraId="68DA628A" w14:textId="77777777" w:rsidR="00C07585" w:rsidRDefault="00C07585" w:rsidP="00CA2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CDEFC" w14:textId="77777777" w:rsidR="00CA2CE0" w:rsidRDefault="00CA2CE0">
    <w:pPr>
      <w:pStyle w:val="Stopka"/>
      <w:jc w:val="center"/>
    </w:pPr>
    <w:r>
      <w:fldChar w:fldCharType="begin"/>
    </w:r>
    <w:r>
      <w:instrText>PAGE   \* MERGEFORMAT</w:instrText>
    </w:r>
    <w:r>
      <w:fldChar w:fldCharType="separate"/>
    </w:r>
    <w:r>
      <w:t>2</w:t>
    </w:r>
    <w:r>
      <w:fldChar w:fldCharType="end"/>
    </w:r>
  </w:p>
  <w:p w14:paraId="4B933825" w14:textId="77777777" w:rsidR="00CA2CE0" w:rsidRDefault="00CA2CE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9EFB3" w14:textId="77777777" w:rsidR="00C07585" w:rsidRDefault="00C07585" w:rsidP="00CA2CE0">
      <w:r>
        <w:separator/>
      </w:r>
    </w:p>
  </w:footnote>
  <w:footnote w:type="continuationSeparator" w:id="0">
    <w:p w14:paraId="69EB2F2E" w14:textId="77777777" w:rsidR="00C07585" w:rsidRDefault="00C07585" w:rsidP="00CA2C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8DBAACD6"/>
    <w:lvl w:ilvl="0" w:tplc="FFFFFFFF">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7"/>
    <w:multiLevelType w:val="hybridMultilevel"/>
    <w:tmpl w:val="54AE09EA"/>
    <w:lvl w:ilvl="0" w:tplc="0F06BB7E">
      <w:start w:val="4"/>
      <w:numFmt w:val="decimal"/>
      <w:lvlText w:val="%1."/>
      <w:lvlJc w:val="left"/>
      <w:rPr>
        <w:rFonts w:hint="default"/>
      </w:rPr>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9"/>
    <w:multiLevelType w:val="hybridMultilevel"/>
    <w:tmpl w:val="0836C40E"/>
    <w:lvl w:ilvl="0">
      <w:start w:val="2"/>
      <w:numFmt w:val="decimal"/>
      <w:lvlText w:val="%1."/>
      <w:lvlJc w:val="left"/>
    </w:lvl>
    <w:lvl w:ilvl="1">
      <w:start w:val="1"/>
      <w:numFmt w:val="decimal"/>
      <w:lvlText w:val="%2)"/>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 w15:restartNumberingAfterBreak="0">
    <w:nsid w:val="0000000B"/>
    <w:multiLevelType w:val="hybridMultilevel"/>
    <w:tmpl w:val="3A95F874"/>
    <w:lvl w:ilvl="0">
      <w:start w:val="1"/>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4" w15:restartNumberingAfterBreak="0">
    <w:nsid w:val="0000000C"/>
    <w:multiLevelType w:val="hybridMultilevel"/>
    <w:tmpl w:val="08138640"/>
    <w:lvl w:ilvl="0">
      <w:numFmt w:val="decimal"/>
      <w:lvlText w:val="%1."/>
      <w:lvlJc w:val="left"/>
    </w:lvl>
    <w:lvl w:ilvl="1">
      <w:start w:val="1"/>
      <w:numFmt w:val="decimal"/>
      <w:lvlText w:val="%2)"/>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5" w15:restartNumberingAfterBreak="0">
    <w:nsid w:val="00000011"/>
    <w:multiLevelType w:val="hybridMultilevel"/>
    <w:tmpl w:val="22221A70"/>
    <w:lvl w:ilvl="0">
      <w:start w:val="1"/>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6" w15:restartNumberingAfterBreak="0">
    <w:nsid w:val="00000012"/>
    <w:multiLevelType w:val="hybridMultilevel"/>
    <w:tmpl w:val="4516DDE8"/>
    <w:lvl w:ilvl="0">
      <w:start w:val="1"/>
      <w:numFmt w:val="decimal"/>
      <w:lvlText w:val="%1"/>
      <w:lvlJc w:val="left"/>
    </w:lvl>
    <w:lvl w:ilvl="1">
      <w:start w:val="4"/>
      <w:numFmt w:val="decimal"/>
      <w:lvlText w:val="%2)"/>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7" w15:restartNumberingAfterBreak="0">
    <w:nsid w:val="00000013"/>
    <w:multiLevelType w:val="hybridMultilevel"/>
    <w:tmpl w:val="3006C83E"/>
    <w:lvl w:ilvl="0">
      <w:start w:val="1"/>
      <w:numFmt w:val="decimal"/>
      <w:lvlText w:val="%1."/>
      <w:lvlJc w:val="left"/>
    </w:lvl>
    <w:lvl w:ilvl="1">
      <w:start w:val="1"/>
      <w:numFmt w:val="decimal"/>
      <w:lvlText w:val="%2)"/>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8" w15:restartNumberingAfterBreak="0">
    <w:nsid w:val="00000016"/>
    <w:multiLevelType w:val="hybridMultilevel"/>
    <w:tmpl w:val="5577F8E0"/>
    <w:lvl w:ilvl="0">
      <w:start w:val="1"/>
      <w:numFmt w:val="decimal"/>
      <w:lvlText w:val="%1"/>
      <w:lvlJc w:val="left"/>
    </w:lvl>
    <w:lvl w:ilvl="1">
      <w:start w:val="1"/>
      <w:numFmt w:val="decimal"/>
      <w:lvlText w:val="%2)"/>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9" w15:restartNumberingAfterBreak="0">
    <w:nsid w:val="00000018"/>
    <w:multiLevelType w:val="hybridMultilevel"/>
    <w:tmpl w:val="05072366"/>
    <w:lvl w:ilvl="0">
      <w:start w:val="1"/>
      <w:numFmt w:val="decimal"/>
      <w:lvlText w:val="%1."/>
      <w:lvlJc w:val="left"/>
    </w:lvl>
    <w:lvl w:ilvl="1">
      <w:start w:val="1"/>
      <w:numFmt w:val="decimal"/>
      <w:lvlText w:val="%2)"/>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0" w15:restartNumberingAfterBreak="0">
    <w:nsid w:val="0000002D"/>
    <w:multiLevelType w:val="hybridMultilevel"/>
    <w:tmpl w:val="D20E1068"/>
    <w:lvl w:ilvl="0">
      <w:start w:val="1"/>
      <w:numFmt w:val="decimal"/>
      <w:lvlText w:val="%1."/>
      <w:lvlJc w:val="left"/>
      <w:rPr>
        <w:rFonts w:ascii="Times New Roman" w:eastAsia="Times New Roman" w:hAnsi="Times New Roman" w:cs="Arial"/>
      </w:rPr>
    </w:lvl>
    <w:lvl w:ilvl="1">
      <w:start w:val="1"/>
      <w:numFmt w:val="decimal"/>
      <w:lvlText w:val="%2)"/>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1" w15:restartNumberingAfterBreak="0">
    <w:nsid w:val="00000030"/>
    <w:multiLevelType w:val="hybridMultilevel"/>
    <w:tmpl w:val="7644A45C"/>
    <w:lvl w:ilvl="0">
      <w:start w:val="1"/>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2" w15:restartNumberingAfterBreak="0">
    <w:nsid w:val="073A5F3A"/>
    <w:multiLevelType w:val="hybridMultilevel"/>
    <w:tmpl w:val="F1CA92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E980604"/>
    <w:multiLevelType w:val="hybridMultilevel"/>
    <w:tmpl w:val="65528FB8"/>
    <w:lvl w:ilvl="0" w:tplc="776254C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F06FE6"/>
    <w:multiLevelType w:val="hybridMultilevel"/>
    <w:tmpl w:val="EA8479B6"/>
    <w:lvl w:ilvl="0" w:tplc="FFFFFFFF">
      <w:numFmt w:val="decimal"/>
      <w:lvlText w:val="%1."/>
      <w:lvlJc w:val="left"/>
    </w:lvl>
    <w:lvl w:ilvl="1" w:tplc="04150011">
      <w:start w:val="1"/>
      <w:numFmt w:val="decimal"/>
      <w:lvlText w:val="%2)"/>
      <w:lvlJc w:val="left"/>
      <w:pPr>
        <w:ind w:left="360" w:hanging="360"/>
      </w:p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311410D9"/>
    <w:multiLevelType w:val="hybridMultilevel"/>
    <w:tmpl w:val="E422AF74"/>
    <w:lvl w:ilvl="0" w:tplc="7B4475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7013D1"/>
    <w:multiLevelType w:val="hybridMultilevel"/>
    <w:tmpl w:val="B40234DE"/>
    <w:lvl w:ilvl="0" w:tplc="3B0A3C18">
      <w:start w:val="5"/>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8D328E"/>
    <w:multiLevelType w:val="hybridMultilevel"/>
    <w:tmpl w:val="E19A8FDC"/>
    <w:lvl w:ilvl="0" w:tplc="04DA584C">
      <w:start w:val="1"/>
      <w:numFmt w:val="decimal"/>
      <w:lvlText w:val="%1."/>
      <w:lvlJc w:val="left"/>
      <w:pPr>
        <w:ind w:left="364" w:hanging="360"/>
      </w:pPr>
      <w:rPr>
        <w:rFonts w:hint="default"/>
      </w:rPr>
    </w:lvl>
    <w:lvl w:ilvl="1" w:tplc="04150019">
      <w:start w:val="1"/>
      <w:numFmt w:val="lowerLetter"/>
      <w:lvlText w:val="%2."/>
      <w:lvlJc w:val="left"/>
      <w:pPr>
        <w:ind w:left="1084" w:hanging="360"/>
      </w:pPr>
    </w:lvl>
    <w:lvl w:ilvl="2" w:tplc="0415001B">
      <w:start w:val="1"/>
      <w:numFmt w:val="lowerRoman"/>
      <w:lvlText w:val="%3."/>
      <w:lvlJc w:val="right"/>
      <w:pPr>
        <w:ind w:left="1804" w:hanging="180"/>
      </w:pPr>
    </w:lvl>
    <w:lvl w:ilvl="3" w:tplc="0415000F" w:tentative="1">
      <w:start w:val="1"/>
      <w:numFmt w:val="decimal"/>
      <w:lvlText w:val="%4."/>
      <w:lvlJc w:val="left"/>
      <w:pPr>
        <w:ind w:left="2524" w:hanging="360"/>
      </w:pPr>
    </w:lvl>
    <w:lvl w:ilvl="4" w:tplc="04150019" w:tentative="1">
      <w:start w:val="1"/>
      <w:numFmt w:val="lowerLetter"/>
      <w:lvlText w:val="%5."/>
      <w:lvlJc w:val="left"/>
      <w:pPr>
        <w:ind w:left="3244" w:hanging="360"/>
      </w:pPr>
    </w:lvl>
    <w:lvl w:ilvl="5" w:tplc="0415001B" w:tentative="1">
      <w:start w:val="1"/>
      <w:numFmt w:val="lowerRoman"/>
      <w:lvlText w:val="%6."/>
      <w:lvlJc w:val="right"/>
      <w:pPr>
        <w:ind w:left="3964" w:hanging="180"/>
      </w:pPr>
    </w:lvl>
    <w:lvl w:ilvl="6" w:tplc="0415000F" w:tentative="1">
      <w:start w:val="1"/>
      <w:numFmt w:val="decimal"/>
      <w:lvlText w:val="%7."/>
      <w:lvlJc w:val="left"/>
      <w:pPr>
        <w:ind w:left="4684" w:hanging="360"/>
      </w:pPr>
    </w:lvl>
    <w:lvl w:ilvl="7" w:tplc="04150019" w:tentative="1">
      <w:start w:val="1"/>
      <w:numFmt w:val="lowerLetter"/>
      <w:lvlText w:val="%8."/>
      <w:lvlJc w:val="left"/>
      <w:pPr>
        <w:ind w:left="5404" w:hanging="360"/>
      </w:pPr>
    </w:lvl>
    <w:lvl w:ilvl="8" w:tplc="0415001B" w:tentative="1">
      <w:start w:val="1"/>
      <w:numFmt w:val="lowerRoman"/>
      <w:lvlText w:val="%9."/>
      <w:lvlJc w:val="right"/>
      <w:pPr>
        <w:ind w:left="6124" w:hanging="180"/>
      </w:pPr>
    </w:lvl>
  </w:abstractNum>
  <w:abstractNum w:abstractNumId="18" w15:restartNumberingAfterBreak="0">
    <w:nsid w:val="53A51742"/>
    <w:multiLevelType w:val="hybridMultilevel"/>
    <w:tmpl w:val="E35844C4"/>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3329D1"/>
    <w:multiLevelType w:val="hybridMultilevel"/>
    <w:tmpl w:val="49EC7AB6"/>
    <w:lvl w:ilvl="0" w:tplc="6CEAB74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F3358B"/>
    <w:multiLevelType w:val="hybridMultilevel"/>
    <w:tmpl w:val="D20E1068"/>
    <w:lvl w:ilvl="0" w:tplc="FFFFFFFF">
      <w:start w:val="1"/>
      <w:numFmt w:val="decimal"/>
      <w:lvlText w:val="%1."/>
      <w:lvlJc w:val="left"/>
      <w:rPr>
        <w:rFonts w:ascii="Times New Roman" w:eastAsia="Times New Roman" w:hAnsi="Times New Roman" w:cs="Arial"/>
      </w:rPr>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16cid:durableId="1930121006">
    <w:abstractNumId w:val="0"/>
  </w:num>
  <w:num w:numId="2" w16cid:durableId="1269502431">
    <w:abstractNumId w:val="1"/>
  </w:num>
  <w:num w:numId="3" w16cid:durableId="1243098195">
    <w:abstractNumId w:val="2"/>
  </w:num>
  <w:num w:numId="4" w16cid:durableId="686980335">
    <w:abstractNumId w:val="3"/>
  </w:num>
  <w:num w:numId="5" w16cid:durableId="492338294">
    <w:abstractNumId w:val="4"/>
  </w:num>
  <w:num w:numId="6" w16cid:durableId="128329912">
    <w:abstractNumId w:val="5"/>
  </w:num>
  <w:num w:numId="7" w16cid:durableId="1416051441">
    <w:abstractNumId w:val="6"/>
  </w:num>
  <w:num w:numId="8" w16cid:durableId="1710760757">
    <w:abstractNumId w:val="7"/>
  </w:num>
  <w:num w:numId="9" w16cid:durableId="1860971250">
    <w:abstractNumId w:val="8"/>
  </w:num>
  <w:num w:numId="10" w16cid:durableId="1239948444">
    <w:abstractNumId w:val="9"/>
  </w:num>
  <w:num w:numId="11" w16cid:durableId="1421872379">
    <w:abstractNumId w:val="10"/>
  </w:num>
  <w:num w:numId="12" w16cid:durableId="504907787">
    <w:abstractNumId w:val="11"/>
  </w:num>
  <w:num w:numId="13" w16cid:durableId="173999849">
    <w:abstractNumId w:val="16"/>
  </w:num>
  <w:num w:numId="14" w16cid:durableId="1540585209">
    <w:abstractNumId w:val="17"/>
  </w:num>
  <w:num w:numId="15" w16cid:durableId="135531577">
    <w:abstractNumId w:val="19"/>
  </w:num>
  <w:num w:numId="16" w16cid:durableId="141777204">
    <w:abstractNumId w:val="15"/>
  </w:num>
  <w:num w:numId="17" w16cid:durableId="1581675102">
    <w:abstractNumId w:val="13"/>
  </w:num>
  <w:num w:numId="18" w16cid:durableId="1438141352">
    <w:abstractNumId w:val="20"/>
  </w:num>
  <w:num w:numId="19" w16cid:durableId="999696080">
    <w:abstractNumId w:val="18"/>
  </w:num>
  <w:num w:numId="20" w16cid:durableId="1049184324">
    <w:abstractNumId w:val="14"/>
  </w:num>
  <w:num w:numId="21" w16cid:durableId="239481988">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189"/>
    <w:rsid w:val="00060A4B"/>
    <w:rsid w:val="000A6A2F"/>
    <w:rsid w:val="000D1ADF"/>
    <w:rsid w:val="001173A5"/>
    <w:rsid w:val="00166448"/>
    <w:rsid w:val="001E7BE8"/>
    <w:rsid w:val="00240EE8"/>
    <w:rsid w:val="00264948"/>
    <w:rsid w:val="00271E6F"/>
    <w:rsid w:val="00276915"/>
    <w:rsid w:val="002F3957"/>
    <w:rsid w:val="003C2087"/>
    <w:rsid w:val="003D2C91"/>
    <w:rsid w:val="003E3EBF"/>
    <w:rsid w:val="003E610D"/>
    <w:rsid w:val="003F785E"/>
    <w:rsid w:val="005A1820"/>
    <w:rsid w:val="005D5189"/>
    <w:rsid w:val="005E4B96"/>
    <w:rsid w:val="00666DF6"/>
    <w:rsid w:val="00691CCE"/>
    <w:rsid w:val="006B0779"/>
    <w:rsid w:val="006F3D1B"/>
    <w:rsid w:val="00702F8D"/>
    <w:rsid w:val="00706614"/>
    <w:rsid w:val="007152F8"/>
    <w:rsid w:val="007679BC"/>
    <w:rsid w:val="0078092C"/>
    <w:rsid w:val="00782598"/>
    <w:rsid w:val="007C6F80"/>
    <w:rsid w:val="007D79E9"/>
    <w:rsid w:val="007E3670"/>
    <w:rsid w:val="007F3A66"/>
    <w:rsid w:val="00856321"/>
    <w:rsid w:val="008672A5"/>
    <w:rsid w:val="008E4AA6"/>
    <w:rsid w:val="008F1371"/>
    <w:rsid w:val="00903FEF"/>
    <w:rsid w:val="009B394D"/>
    <w:rsid w:val="009C743C"/>
    <w:rsid w:val="00A17671"/>
    <w:rsid w:val="00A355FF"/>
    <w:rsid w:val="00A675BC"/>
    <w:rsid w:val="00A72838"/>
    <w:rsid w:val="00AC0C36"/>
    <w:rsid w:val="00AD54EE"/>
    <w:rsid w:val="00AE5E48"/>
    <w:rsid w:val="00AF280F"/>
    <w:rsid w:val="00B7770A"/>
    <w:rsid w:val="00B93A29"/>
    <w:rsid w:val="00BD1185"/>
    <w:rsid w:val="00BE3790"/>
    <w:rsid w:val="00BF354C"/>
    <w:rsid w:val="00BF6B9F"/>
    <w:rsid w:val="00C07585"/>
    <w:rsid w:val="00C1599D"/>
    <w:rsid w:val="00C25765"/>
    <w:rsid w:val="00C5675C"/>
    <w:rsid w:val="00CA2CE0"/>
    <w:rsid w:val="00CC7A19"/>
    <w:rsid w:val="00CD5097"/>
    <w:rsid w:val="00D23FEC"/>
    <w:rsid w:val="00D44799"/>
    <w:rsid w:val="00D44FFD"/>
    <w:rsid w:val="00D5690C"/>
    <w:rsid w:val="00D82588"/>
    <w:rsid w:val="00D84865"/>
    <w:rsid w:val="00D87A3B"/>
    <w:rsid w:val="00D936CC"/>
    <w:rsid w:val="00DA638A"/>
    <w:rsid w:val="00DD18E1"/>
    <w:rsid w:val="00DE53C9"/>
    <w:rsid w:val="00E02105"/>
    <w:rsid w:val="00E06B11"/>
    <w:rsid w:val="00E16BD9"/>
    <w:rsid w:val="00E40A37"/>
    <w:rsid w:val="00F1309B"/>
    <w:rsid w:val="00F24294"/>
    <w:rsid w:val="00FB1255"/>
    <w:rsid w:val="00FE1A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74CF653"/>
  <w15:chartTrackingRefBased/>
  <w15:docId w15:val="{6BA8A0DC-8DCD-4F99-92D6-FA99B629F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71E6F"/>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CellMar>
        <w:top w:w="0" w:type="dxa"/>
        <w:left w:w="0" w:type="dxa"/>
        <w:bottom w:w="0" w:type="dxa"/>
        <w:right w:w="0"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E610D"/>
    <w:pPr>
      <w:ind w:left="708"/>
    </w:pPr>
  </w:style>
  <w:style w:type="table" w:styleId="Tabela-Siatka">
    <w:name w:val="Table Grid"/>
    <w:basedOn w:val="Standardowy"/>
    <w:uiPriority w:val="39"/>
    <w:rsid w:val="00E40A37"/>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link w:val="NagwekZnak"/>
    <w:uiPriority w:val="99"/>
    <w:unhideWhenUsed/>
    <w:rsid w:val="00CA2CE0"/>
    <w:pPr>
      <w:tabs>
        <w:tab w:val="center" w:pos="4536"/>
        <w:tab w:val="right" w:pos="9072"/>
      </w:tabs>
    </w:pPr>
  </w:style>
  <w:style w:type="character" w:customStyle="1" w:styleId="NagwekZnak">
    <w:name w:val="Nagłówek Znak"/>
    <w:basedOn w:val="Domylnaczcionkaakapitu"/>
    <w:link w:val="Nagwek"/>
    <w:uiPriority w:val="99"/>
    <w:rsid w:val="00CA2CE0"/>
  </w:style>
  <w:style w:type="paragraph" w:styleId="Stopka">
    <w:name w:val="footer"/>
    <w:basedOn w:val="Normalny"/>
    <w:link w:val="StopkaZnak"/>
    <w:uiPriority w:val="99"/>
    <w:unhideWhenUsed/>
    <w:rsid w:val="00CA2CE0"/>
    <w:pPr>
      <w:tabs>
        <w:tab w:val="center" w:pos="4536"/>
        <w:tab w:val="right" w:pos="9072"/>
      </w:tabs>
    </w:pPr>
  </w:style>
  <w:style w:type="character" w:customStyle="1" w:styleId="StopkaZnak">
    <w:name w:val="Stopka Znak"/>
    <w:basedOn w:val="Domylnaczcionkaakapitu"/>
    <w:link w:val="Stopka"/>
    <w:uiPriority w:val="99"/>
    <w:rsid w:val="00CA2C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0CF53-ACE5-43D7-B1C8-9CF4D526C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2473</Words>
  <Characters>17496</Characters>
  <Application>Microsoft Office Word</Application>
  <DocSecurity>0</DocSecurity>
  <Lines>145</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Andrzej Rozkowiński</dc:creator>
  <cp:keywords/>
  <cp:lastModifiedBy>Marzena Smok</cp:lastModifiedBy>
  <cp:revision>2</cp:revision>
  <cp:lastPrinted>2022-06-30T06:30:00Z</cp:lastPrinted>
  <dcterms:created xsi:type="dcterms:W3CDTF">2022-06-30T06:56:00Z</dcterms:created>
  <dcterms:modified xsi:type="dcterms:W3CDTF">2022-06-30T06:56:00Z</dcterms:modified>
</cp:coreProperties>
</file>