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F0C2" w14:textId="070BD65F" w:rsidR="003C0B4A" w:rsidRPr="00343847" w:rsidRDefault="003C0B4A" w:rsidP="003C0B4A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0A6F2E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/2023</w:t>
      </w:r>
    </w:p>
    <w:p w14:paraId="4DF9E82A" w14:textId="77777777" w:rsidR="003C0B4A" w:rsidRPr="00343847" w:rsidRDefault="003C0B4A" w:rsidP="003C0B4A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074C7B1D" w14:textId="4862F3DC" w:rsidR="003C0B4A" w:rsidRPr="00343847" w:rsidRDefault="003C0B4A" w:rsidP="003C0B4A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6F2E">
        <w:rPr>
          <w:rFonts w:ascii="Times New Roman" w:hAnsi="Times New Roman" w:cs="Times New Roman"/>
          <w:sz w:val="24"/>
          <w:szCs w:val="24"/>
        </w:rPr>
        <w:t>15</w:t>
      </w:r>
      <w:r w:rsidR="00F15251">
        <w:rPr>
          <w:rFonts w:ascii="Times New Roman" w:hAnsi="Times New Roman" w:cs="Times New Roman"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 w:rsidRPr="00343847">
        <w:rPr>
          <w:rFonts w:ascii="Times New Roman" w:hAnsi="Times New Roman" w:cs="Times New Roman"/>
          <w:sz w:val="24"/>
          <w:szCs w:val="24"/>
        </w:rPr>
        <w:t>r.</w:t>
      </w:r>
    </w:p>
    <w:p w14:paraId="1C1BB193" w14:textId="0E4224A5" w:rsidR="003C0B4A" w:rsidRPr="00343847" w:rsidRDefault="003C0B4A" w:rsidP="003C0B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EE0">
        <w:rPr>
          <w:rFonts w:ascii="Times New Roman" w:hAnsi="Times New Roman" w:cs="Times New Roman"/>
          <w:b/>
          <w:sz w:val="24"/>
          <w:szCs w:val="24"/>
        </w:rPr>
        <w:t>w sprawie</w:t>
      </w:r>
      <w:r w:rsidR="00592EE0" w:rsidRPr="00592EE0">
        <w:rPr>
          <w:rFonts w:ascii="Times New Roman" w:hAnsi="Times New Roman" w:cs="Times New Roman"/>
          <w:b/>
          <w:sz w:val="24"/>
          <w:szCs w:val="24"/>
        </w:rPr>
        <w:t>:</w:t>
      </w:r>
      <w:r w:rsidRPr="00592E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49F0" w:rsidRPr="00592EE0">
        <w:rPr>
          <w:rFonts w:ascii="Times New Roman" w:hAnsi="Times New Roman" w:cs="Times New Roman"/>
          <w:b/>
          <w:sz w:val="24"/>
          <w:szCs w:val="24"/>
        </w:rPr>
        <w:t xml:space="preserve">ustalenia wysokości </w:t>
      </w:r>
      <w:r w:rsidR="009609E3" w:rsidRPr="00592EE0">
        <w:rPr>
          <w:rFonts w:ascii="Times New Roman" w:hAnsi="Times New Roman" w:cs="Times New Roman"/>
          <w:b/>
          <w:sz w:val="24"/>
          <w:szCs w:val="24"/>
        </w:rPr>
        <w:t xml:space="preserve">czynszu </w:t>
      </w:r>
      <w:r w:rsidR="000D49F0" w:rsidRPr="00592EE0">
        <w:rPr>
          <w:rFonts w:ascii="Times New Roman" w:hAnsi="Times New Roman" w:cs="Times New Roman"/>
          <w:b/>
          <w:sz w:val="24"/>
          <w:szCs w:val="24"/>
        </w:rPr>
        <w:t>za pobyt w mieszkaniu wspólnym</w:t>
      </w:r>
      <w:r w:rsidR="00592EE0" w:rsidRPr="00592EE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80D1F" w:rsidRPr="00592EE0">
        <w:rPr>
          <w:rFonts w:ascii="Times New Roman" w:hAnsi="Times New Roman" w:cs="Times New Roman"/>
          <w:b/>
          <w:sz w:val="24"/>
          <w:szCs w:val="24"/>
        </w:rPr>
        <w:t>odpłatności za korzystanie z mediów</w:t>
      </w:r>
      <w:r w:rsidR="00592EE0">
        <w:rPr>
          <w:rFonts w:ascii="Times New Roman" w:hAnsi="Times New Roman" w:cs="Times New Roman"/>
          <w:b/>
          <w:sz w:val="24"/>
          <w:szCs w:val="24"/>
        </w:rPr>
        <w:t xml:space="preserve"> oraz</w:t>
      </w:r>
      <w:r w:rsidR="00D97475">
        <w:rPr>
          <w:rFonts w:ascii="Times New Roman" w:hAnsi="Times New Roman" w:cs="Times New Roman"/>
          <w:b/>
          <w:sz w:val="24"/>
          <w:szCs w:val="24"/>
        </w:rPr>
        <w:t xml:space="preserve"> ustalenia zakresu działań </w:t>
      </w:r>
      <w:r w:rsidR="00592E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475">
        <w:rPr>
          <w:rFonts w:ascii="Times New Roman" w:hAnsi="Times New Roman" w:cs="Times New Roman"/>
          <w:b/>
          <w:sz w:val="24"/>
          <w:szCs w:val="24"/>
        </w:rPr>
        <w:t xml:space="preserve">komórek merytorycznych </w:t>
      </w:r>
      <w:r w:rsidR="00F0501B">
        <w:rPr>
          <w:rFonts w:ascii="Times New Roman" w:hAnsi="Times New Roman" w:cs="Times New Roman"/>
          <w:b/>
          <w:sz w:val="24"/>
          <w:szCs w:val="24"/>
        </w:rPr>
        <w:t>dotyczących obsługi tych płatności</w:t>
      </w:r>
    </w:p>
    <w:p w14:paraId="5171ABEF" w14:textId="68E134A8" w:rsidR="00C626C2" w:rsidRDefault="003C0B4A" w:rsidP="00F15251">
      <w:pPr>
        <w:jc w:val="both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15251">
        <w:rPr>
          <w:rFonts w:ascii="Times New Roman" w:hAnsi="Times New Roman" w:cs="Times New Roman"/>
          <w:sz w:val="24"/>
          <w:szCs w:val="24"/>
        </w:rPr>
        <w:t>Sopockiego Programu Mieszkań Wspólnych dla osób zagrożonych wykluczeniem społecznym i bezdomnością, w szczególności Obywateli Ukrainy przybyłych na ter</w:t>
      </w:r>
      <w:r w:rsidR="00C532A0">
        <w:rPr>
          <w:rFonts w:ascii="Times New Roman" w:hAnsi="Times New Roman" w:cs="Times New Roman"/>
          <w:sz w:val="24"/>
          <w:szCs w:val="24"/>
        </w:rPr>
        <w:t>e</w:t>
      </w:r>
      <w:r w:rsidR="00F15251">
        <w:rPr>
          <w:rFonts w:ascii="Times New Roman" w:hAnsi="Times New Roman" w:cs="Times New Roman"/>
          <w:sz w:val="24"/>
          <w:szCs w:val="24"/>
        </w:rPr>
        <w:t xml:space="preserve">n Miasta Sopotu w związku z konfliktem zbrojnym na terytorium tego państwa, na lata 2023-2027 przyjętego Uchwałą nr XLII/722/2023 Rady Miasta Sopotu w dniu 6 kwietnia 2023r. </w:t>
      </w:r>
    </w:p>
    <w:p w14:paraId="56FC5BB7" w14:textId="1795307B" w:rsidR="00F15251" w:rsidRDefault="00F15251" w:rsidP="00F15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zarządza się co następuje:</w:t>
      </w:r>
    </w:p>
    <w:p w14:paraId="43D2A118" w14:textId="47B2FD56" w:rsidR="00F15251" w:rsidRDefault="00F15251" w:rsidP="00F15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Hlk145331096"/>
      <w:r>
        <w:rPr>
          <w:rFonts w:ascii="Times New Roman" w:hAnsi="Times New Roman" w:cs="Times New Roman"/>
          <w:sz w:val="24"/>
          <w:szCs w:val="24"/>
        </w:rPr>
        <w:t>§ 1</w:t>
      </w:r>
      <w:bookmarkEnd w:id="0"/>
    </w:p>
    <w:p w14:paraId="77E06FC6" w14:textId="77AE5E9B" w:rsidR="00F15251" w:rsidRDefault="00F15251" w:rsidP="00F15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 odpłatność za pobyt w mieszkaniu wspólnym w wysokości:</w:t>
      </w:r>
    </w:p>
    <w:p w14:paraId="2D52F1FE" w14:textId="42FAD7A0" w:rsidR="00F15251" w:rsidRPr="00592EE0" w:rsidRDefault="00F15251" w:rsidP="00F152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Rodzina- 1.000 złotych ( tysiąc złotych)  miesięcznie</w:t>
      </w:r>
    </w:p>
    <w:p w14:paraId="1CDD8A93" w14:textId="73A07C64" w:rsidR="00F15251" w:rsidRPr="00592EE0" w:rsidRDefault="00F15251" w:rsidP="00F152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Osoba samotna- 700 złotych ( siedemset złotych) miesięcznie</w:t>
      </w:r>
    </w:p>
    <w:p w14:paraId="6360E53D" w14:textId="77777777" w:rsidR="00F15251" w:rsidRPr="00C626C2" w:rsidRDefault="00F15251" w:rsidP="00F15251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14:paraId="240D8034" w14:textId="7287EBC0" w:rsidR="00F15251" w:rsidRPr="00592EE0" w:rsidRDefault="00F15251" w:rsidP="00F15251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45331189"/>
      <w:r w:rsidRPr="00592EE0">
        <w:rPr>
          <w:rFonts w:ascii="Times New Roman" w:hAnsi="Times New Roman" w:cs="Times New Roman"/>
          <w:sz w:val="24"/>
          <w:szCs w:val="24"/>
        </w:rPr>
        <w:t>§ 2</w:t>
      </w:r>
    </w:p>
    <w:bookmarkEnd w:id="1"/>
    <w:p w14:paraId="47D24ACD" w14:textId="292C3546" w:rsidR="00F15251" w:rsidRPr="00592EE0" w:rsidRDefault="00F15251" w:rsidP="00F15251">
      <w:p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 xml:space="preserve">Ustala się odpłatność za korzystanie z mediów </w:t>
      </w:r>
      <w:r w:rsidR="000D49F0" w:rsidRPr="00592EE0">
        <w:rPr>
          <w:rFonts w:ascii="Times New Roman" w:hAnsi="Times New Roman" w:cs="Times New Roman"/>
          <w:sz w:val="24"/>
          <w:szCs w:val="24"/>
        </w:rPr>
        <w:t>funkcjonujących w mieszkaniu :</w:t>
      </w:r>
    </w:p>
    <w:p w14:paraId="66D77456" w14:textId="4D2B0317" w:rsidR="000D49F0" w:rsidRPr="00592EE0" w:rsidRDefault="000D49F0" w:rsidP="000D49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 xml:space="preserve">Ogrzewanie- wysokość odpłatności liczona jest proporcjonalnie do powierzchni zajmowanego pokoju </w:t>
      </w:r>
      <w:r w:rsidR="00D139A3" w:rsidRPr="00592EE0">
        <w:rPr>
          <w:rFonts w:ascii="Times New Roman" w:hAnsi="Times New Roman" w:cs="Times New Roman"/>
          <w:sz w:val="24"/>
          <w:szCs w:val="24"/>
        </w:rPr>
        <w:t xml:space="preserve">w lokalu mieszkalnym </w:t>
      </w:r>
      <w:r w:rsidR="004C6F5F" w:rsidRPr="004C6F5F">
        <w:rPr>
          <w:rFonts w:ascii="Times New Roman" w:hAnsi="Times New Roman" w:cs="Times New Roman"/>
          <w:sz w:val="24"/>
          <w:szCs w:val="24"/>
        </w:rPr>
        <w:t>oraz liczonych proporcjonalnie do ilości pokoi kosztów powierzchni pomieszczeń wspólnych</w:t>
      </w:r>
      <w:r w:rsidR="004C6F5F">
        <w:rPr>
          <w:rFonts w:ascii="Times New Roman" w:hAnsi="Times New Roman" w:cs="Times New Roman"/>
          <w:sz w:val="24"/>
          <w:szCs w:val="24"/>
        </w:rPr>
        <w:t>;</w:t>
      </w:r>
    </w:p>
    <w:p w14:paraId="736EC3EF" w14:textId="408EC287" w:rsidR="000D49F0" w:rsidRPr="00592EE0" w:rsidRDefault="000D49F0" w:rsidP="000D49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 xml:space="preserve">Woda- wysokość odpłatności liczona jest proporcjonalnie do ilości osób zamieszkujących </w:t>
      </w:r>
      <w:bookmarkStart w:id="2" w:name="_Hlk145495414"/>
      <w:r w:rsidRPr="00592EE0">
        <w:rPr>
          <w:rFonts w:ascii="Times New Roman" w:hAnsi="Times New Roman" w:cs="Times New Roman"/>
          <w:sz w:val="24"/>
          <w:szCs w:val="24"/>
        </w:rPr>
        <w:t xml:space="preserve">w </w:t>
      </w:r>
      <w:r w:rsidR="00D139A3" w:rsidRPr="00592EE0">
        <w:rPr>
          <w:rFonts w:ascii="Times New Roman" w:hAnsi="Times New Roman" w:cs="Times New Roman"/>
          <w:sz w:val="24"/>
          <w:szCs w:val="24"/>
        </w:rPr>
        <w:t>lokalu mieszkalnym</w:t>
      </w:r>
      <w:bookmarkEnd w:id="2"/>
      <w:r w:rsidRPr="00592EE0">
        <w:rPr>
          <w:rFonts w:ascii="Times New Roman" w:hAnsi="Times New Roman" w:cs="Times New Roman"/>
          <w:sz w:val="24"/>
          <w:szCs w:val="24"/>
        </w:rPr>
        <w:t>;</w:t>
      </w:r>
    </w:p>
    <w:p w14:paraId="22A7EA32" w14:textId="13491289" w:rsidR="000D49F0" w:rsidRPr="00592EE0" w:rsidRDefault="000D49F0" w:rsidP="000D49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Energia elektryczna- wysokość odpłatności liczona jest proporcjonalnie do powierzchni zajmowanego pokoju</w:t>
      </w:r>
      <w:r w:rsidR="00D139A3" w:rsidRPr="00592EE0">
        <w:rPr>
          <w:rFonts w:ascii="Times New Roman" w:hAnsi="Times New Roman" w:cs="Times New Roman"/>
          <w:sz w:val="24"/>
          <w:szCs w:val="24"/>
        </w:rPr>
        <w:t xml:space="preserve"> w lokalu mieszkalnym</w:t>
      </w:r>
      <w:r w:rsidRPr="00592EE0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45495379"/>
      <w:r w:rsidRPr="00592EE0">
        <w:rPr>
          <w:rFonts w:ascii="Times New Roman" w:hAnsi="Times New Roman" w:cs="Times New Roman"/>
          <w:sz w:val="24"/>
          <w:szCs w:val="24"/>
        </w:rPr>
        <w:t xml:space="preserve">oraz </w:t>
      </w:r>
      <w:r w:rsidR="00592EE0" w:rsidRPr="00592EE0">
        <w:rPr>
          <w:rFonts w:ascii="Times New Roman" w:hAnsi="Times New Roman" w:cs="Times New Roman"/>
          <w:sz w:val="24"/>
          <w:szCs w:val="24"/>
        </w:rPr>
        <w:t>liczonych proporcjonalnie do ilości pokoi kosztów powierzchni pomieszczeń wspólnych</w:t>
      </w:r>
      <w:bookmarkEnd w:id="3"/>
      <w:r w:rsidR="00592EE0" w:rsidRPr="00592EE0">
        <w:rPr>
          <w:rFonts w:ascii="Times New Roman" w:hAnsi="Times New Roman" w:cs="Times New Roman"/>
          <w:sz w:val="24"/>
          <w:szCs w:val="24"/>
        </w:rPr>
        <w:t>;</w:t>
      </w:r>
    </w:p>
    <w:p w14:paraId="15E4FB3A" w14:textId="00B5CC87" w:rsidR="000D49F0" w:rsidRPr="00592EE0" w:rsidRDefault="000D49F0" w:rsidP="000D49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 xml:space="preserve">Gaz- wysokość odpłatności liczona jest proporcjonalnie do powierzchni zajmowanego pokoju oraz </w:t>
      </w:r>
      <w:r w:rsidR="00592EE0" w:rsidRPr="00592EE0">
        <w:rPr>
          <w:rFonts w:ascii="Times New Roman" w:hAnsi="Times New Roman" w:cs="Times New Roman"/>
          <w:sz w:val="24"/>
          <w:szCs w:val="24"/>
        </w:rPr>
        <w:t>liczonych proporcjonalnie do ilości pokoi kosztów powierzchni pomieszczeń wspólnych;</w:t>
      </w:r>
    </w:p>
    <w:p w14:paraId="50C5283F" w14:textId="70DDB1B2" w:rsidR="000D49F0" w:rsidRPr="00592EE0" w:rsidRDefault="009707C0" w:rsidP="000D49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Opłata za gospodarowanie odpadami komunalnymi</w:t>
      </w:r>
      <w:r w:rsidR="000D49F0" w:rsidRPr="00592EE0">
        <w:rPr>
          <w:rFonts w:ascii="Times New Roman" w:hAnsi="Times New Roman" w:cs="Times New Roman"/>
          <w:sz w:val="24"/>
          <w:szCs w:val="24"/>
        </w:rPr>
        <w:t xml:space="preserve">- wysokość odpłatności liczona jest proporcjonalnie do ilości osób zamieszkujących </w:t>
      </w:r>
      <w:r w:rsidR="004C6F5F" w:rsidRPr="004C6F5F">
        <w:rPr>
          <w:rFonts w:ascii="Times New Roman" w:hAnsi="Times New Roman" w:cs="Times New Roman"/>
          <w:sz w:val="24"/>
          <w:szCs w:val="24"/>
        </w:rPr>
        <w:t>w lokalu mieszkalnym</w:t>
      </w:r>
      <w:r w:rsidR="000D49F0" w:rsidRPr="00592EE0">
        <w:rPr>
          <w:rFonts w:ascii="Times New Roman" w:hAnsi="Times New Roman" w:cs="Times New Roman"/>
          <w:sz w:val="24"/>
          <w:szCs w:val="24"/>
        </w:rPr>
        <w:t>;</w:t>
      </w:r>
    </w:p>
    <w:p w14:paraId="4AA2CD2B" w14:textId="0C8696D9" w:rsidR="000D49F0" w:rsidRPr="00C626C2" w:rsidRDefault="000D49F0" w:rsidP="000D49F0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14:paraId="11F4A36D" w14:textId="57F228F5" w:rsidR="009B6114" w:rsidRDefault="000D49F0" w:rsidP="009B6114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45331214"/>
      <w:r>
        <w:rPr>
          <w:rFonts w:ascii="Times New Roman" w:hAnsi="Times New Roman" w:cs="Times New Roman"/>
          <w:sz w:val="24"/>
          <w:szCs w:val="24"/>
        </w:rPr>
        <w:t>§ 3</w:t>
      </w:r>
    </w:p>
    <w:bookmarkEnd w:id="4"/>
    <w:p w14:paraId="056B7A4E" w14:textId="54F5F66F" w:rsidR="009B6114" w:rsidRDefault="009B6114" w:rsidP="009B61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 następujące terminy wnoszenia opłat:</w:t>
      </w:r>
    </w:p>
    <w:p w14:paraId="2E3D48C8" w14:textId="42BF9241" w:rsidR="009B6114" w:rsidRDefault="009B6114" w:rsidP="009B611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Odpłatności wymienione w </w:t>
      </w:r>
      <w:r w:rsidRPr="009B6114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bookmarkStart w:id="5" w:name="_Hlk145331105"/>
      <w:r>
        <w:rPr>
          <w:rFonts w:ascii="Times New Roman" w:hAnsi="Times New Roman" w:cs="Times New Roman"/>
          <w:sz w:val="24"/>
          <w:szCs w:val="24"/>
        </w:rPr>
        <w:t>§ 2 lit</w:t>
      </w:r>
      <w:bookmarkEnd w:id="5"/>
      <w:r>
        <w:rPr>
          <w:rFonts w:ascii="Times New Roman" w:hAnsi="Times New Roman" w:cs="Times New Roman"/>
          <w:sz w:val="24"/>
          <w:szCs w:val="24"/>
        </w:rPr>
        <w:t>. e – z góry do 10 dnia każdego miesiąca</w:t>
      </w:r>
      <w:r w:rsidR="007D7FD2">
        <w:rPr>
          <w:rFonts w:ascii="Times New Roman" w:hAnsi="Times New Roman" w:cs="Times New Roman"/>
          <w:sz w:val="24"/>
          <w:szCs w:val="24"/>
        </w:rPr>
        <w:t xml:space="preserve"> na podstawie zawartej umowy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E49BEA" w14:textId="3C33E4FB" w:rsidR="009B6114" w:rsidRPr="00592EE0" w:rsidRDefault="009B6114" w:rsidP="009B611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lastRenderedPageBreak/>
        <w:t xml:space="preserve">Odpłatności wymienione w § 2 lit. </w:t>
      </w:r>
      <w:proofErr w:type="spellStart"/>
      <w:r w:rsidRPr="00592EE0">
        <w:rPr>
          <w:rFonts w:ascii="Times New Roman" w:hAnsi="Times New Roman" w:cs="Times New Roman"/>
          <w:sz w:val="24"/>
          <w:szCs w:val="24"/>
        </w:rPr>
        <w:t>a,b,c,d</w:t>
      </w:r>
      <w:proofErr w:type="spellEnd"/>
      <w:r w:rsidRPr="00592EE0">
        <w:rPr>
          <w:rFonts w:ascii="Times New Roman" w:hAnsi="Times New Roman" w:cs="Times New Roman"/>
          <w:sz w:val="24"/>
          <w:szCs w:val="24"/>
        </w:rPr>
        <w:t xml:space="preserve"> – termie 7</w:t>
      </w:r>
      <w:r w:rsidR="00705DCA" w:rsidRPr="00592EE0">
        <w:rPr>
          <w:rFonts w:ascii="Times New Roman" w:hAnsi="Times New Roman" w:cs="Times New Roman"/>
          <w:sz w:val="24"/>
          <w:szCs w:val="24"/>
        </w:rPr>
        <w:t xml:space="preserve"> </w:t>
      </w:r>
      <w:r w:rsidRPr="00592EE0">
        <w:rPr>
          <w:rFonts w:ascii="Times New Roman" w:hAnsi="Times New Roman" w:cs="Times New Roman"/>
          <w:sz w:val="24"/>
          <w:szCs w:val="24"/>
        </w:rPr>
        <w:t xml:space="preserve"> dni od daty wystawienia przez MOPS faktury</w:t>
      </w:r>
      <w:r w:rsidR="007D7FD2" w:rsidRPr="00592EE0">
        <w:rPr>
          <w:rFonts w:ascii="Times New Roman" w:hAnsi="Times New Roman" w:cs="Times New Roman"/>
          <w:sz w:val="24"/>
          <w:szCs w:val="24"/>
        </w:rPr>
        <w:t>;</w:t>
      </w:r>
    </w:p>
    <w:p w14:paraId="5598ECE9" w14:textId="77777777" w:rsidR="00592EE0" w:rsidRPr="00C626C2" w:rsidRDefault="00592EE0" w:rsidP="00DE0D7C">
      <w:pPr>
        <w:pStyle w:val="Akapitzlist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14:paraId="1499AFF0" w14:textId="597416BB" w:rsidR="00DE0D7C" w:rsidRDefault="00DE0D7C" w:rsidP="00DE0D7C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§ 4</w:t>
      </w:r>
    </w:p>
    <w:p w14:paraId="66FF3AAA" w14:textId="670B0191" w:rsidR="00DE0D7C" w:rsidRPr="00D60B6C" w:rsidRDefault="00D60B6C" w:rsidP="00D60B6C">
      <w:pPr>
        <w:rPr>
          <w:rFonts w:ascii="Times New Roman" w:hAnsi="Times New Roman" w:cs="Times New Roman"/>
          <w:sz w:val="24"/>
          <w:szCs w:val="24"/>
        </w:rPr>
      </w:pPr>
      <w:r w:rsidRPr="00D60B6C">
        <w:rPr>
          <w:rFonts w:ascii="Times New Roman" w:hAnsi="Times New Roman" w:cs="Times New Roman"/>
          <w:sz w:val="24"/>
          <w:szCs w:val="24"/>
        </w:rPr>
        <w:t>Do zadań D</w:t>
      </w:r>
      <w:r w:rsidR="00592EE0">
        <w:rPr>
          <w:rFonts w:ascii="Times New Roman" w:hAnsi="Times New Roman" w:cs="Times New Roman"/>
          <w:sz w:val="24"/>
          <w:szCs w:val="24"/>
        </w:rPr>
        <w:t>ziału Pracy Socjalnej</w:t>
      </w:r>
      <w:r w:rsidRPr="00D60B6C">
        <w:rPr>
          <w:rFonts w:ascii="Times New Roman" w:hAnsi="Times New Roman" w:cs="Times New Roman"/>
          <w:sz w:val="24"/>
          <w:szCs w:val="24"/>
        </w:rPr>
        <w:t xml:space="preserve"> </w:t>
      </w:r>
      <w:r w:rsidR="00592EE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592EE0">
        <w:rPr>
          <w:rFonts w:ascii="Times New Roman" w:hAnsi="Times New Roman" w:cs="Times New Roman"/>
          <w:sz w:val="24"/>
          <w:szCs w:val="24"/>
        </w:rPr>
        <w:t>D</w:t>
      </w:r>
      <w:r w:rsidR="00C626C2">
        <w:rPr>
          <w:rFonts w:ascii="Times New Roman" w:hAnsi="Times New Roman" w:cs="Times New Roman"/>
          <w:sz w:val="24"/>
          <w:szCs w:val="24"/>
        </w:rPr>
        <w:t>z</w:t>
      </w:r>
      <w:r w:rsidR="00592EE0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="00592EE0">
        <w:rPr>
          <w:rFonts w:ascii="Times New Roman" w:hAnsi="Times New Roman" w:cs="Times New Roman"/>
          <w:sz w:val="24"/>
          <w:szCs w:val="24"/>
        </w:rPr>
        <w:t xml:space="preserve">) </w:t>
      </w:r>
      <w:r w:rsidRPr="00D60B6C">
        <w:rPr>
          <w:rFonts w:ascii="Times New Roman" w:hAnsi="Times New Roman" w:cs="Times New Roman"/>
          <w:sz w:val="24"/>
          <w:szCs w:val="24"/>
        </w:rPr>
        <w:t>należy:</w:t>
      </w:r>
    </w:p>
    <w:p w14:paraId="1B30BFC0" w14:textId="239E6FD3" w:rsidR="00DE0D7C" w:rsidRDefault="00D60B6C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kontraktu socjalnego i umowy</w:t>
      </w:r>
      <w:r w:rsidR="00394ADC">
        <w:rPr>
          <w:rFonts w:ascii="Times New Roman" w:hAnsi="Times New Roman" w:cs="Times New Roman"/>
          <w:sz w:val="24"/>
          <w:szCs w:val="24"/>
        </w:rPr>
        <w:t>;</w:t>
      </w:r>
    </w:p>
    <w:p w14:paraId="5B6EEDB1" w14:textId="1413565F" w:rsidR="007D7FD2" w:rsidRDefault="00394ADC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D7FD2">
        <w:rPr>
          <w:rFonts w:ascii="Times New Roman" w:hAnsi="Times New Roman" w:cs="Times New Roman"/>
          <w:sz w:val="24"/>
          <w:szCs w:val="24"/>
        </w:rPr>
        <w:t xml:space="preserve">Nadzór nad </w:t>
      </w:r>
      <w:r w:rsidR="007D7FD2" w:rsidRPr="007D7FD2">
        <w:rPr>
          <w:rFonts w:ascii="Times New Roman" w:hAnsi="Times New Roman" w:cs="Times New Roman"/>
          <w:sz w:val="24"/>
          <w:szCs w:val="24"/>
        </w:rPr>
        <w:t>właściwy</w:t>
      </w:r>
      <w:r w:rsidR="007D7FD2">
        <w:rPr>
          <w:rFonts w:ascii="Times New Roman" w:hAnsi="Times New Roman" w:cs="Times New Roman"/>
          <w:sz w:val="24"/>
          <w:szCs w:val="24"/>
        </w:rPr>
        <w:t>m wykonaniem umowy;</w:t>
      </w:r>
    </w:p>
    <w:p w14:paraId="5EA8FA52" w14:textId="66C4A31C" w:rsidR="00394ADC" w:rsidRDefault="00394ADC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D7FD2">
        <w:rPr>
          <w:rFonts w:ascii="Times New Roman" w:hAnsi="Times New Roman" w:cs="Times New Roman"/>
          <w:sz w:val="24"/>
          <w:szCs w:val="24"/>
        </w:rPr>
        <w:t xml:space="preserve">Na koniec miesiąca sporządzenie </w:t>
      </w:r>
      <w:r w:rsidR="00E565D3">
        <w:rPr>
          <w:rFonts w:ascii="Times New Roman" w:hAnsi="Times New Roman" w:cs="Times New Roman"/>
          <w:sz w:val="24"/>
          <w:szCs w:val="24"/>
        </w:rPr>
        <w:t xml:space="preserve">i przekazanie do DAT </w:t>
      </w:r>
      <w:r w:rsidRPr="007D7FD2">
        <w:rPr>
          <w:rFonts w:ascii="Times New Roman" w:hAnsi="Times New Roman" w:cs="Times New Roman"/>
          <w:sz w:val="24"/>
          <w:szCs w:val="24"/>
        </w:rPr>
        <w:t>raportu z odczytu liczników na wodę</w:t>
      </w:r>
      <w:r w:rsidR="000915BD">
        <w:rPr>
          <w:rFonts w:ascii="Times New Roman" w:hAnsi="Times New Roman" w:cs="Times New Roman"/>
          <w:sz w:val="24"/>
          <w:szCs w:val="24"/>
        </w:rPr>
        <w:t xml:space="preserve"> i gaz</w:t>
      </w:r>
      <w:r w:rsidR="007D7FD2" w:rsidRPr="007D7FD2">
        <w:rPr>
          <w:rFonts w:ascii="Times New Roman" w:hAnsi="Times New Roman" w:cs="Times New Roman"/>
          <w:sz w:val="24"/>
          <w:szCs w:val="24"/>
        </w:rPr>
        <w:t>;</w:t>
      </w:r>
    </w:p>
    <w:p w14:paraId="70313928" w14:textId="6E064106" w:rsidR="00000A51" w:rsidRDefault="00000A51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do dnia 10 każdego miesiąca za bieżący miesiąc i przekazanie do DFK przypisu dotyczącego opłaty za pobyt w mieszkaniu;</w:t>
      </w:r>
    </w:p>
    <w:p w14:paraId="6F230DC8" w14:textId="738B5C3B" w:rsidR="00E565D3" w:rsidRPr="007D7FD2" w:rsidRDefault="00E565D3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Doręczenie wystawionych przez MOPS faktur</w:t>
      </w:r>
      <w:r w:rsidR="004C6F5F">
        <w:rPr>
          <w:rFonts w:ascii="Times New Roman" w:hAnsi="Times New Roman" w:cs="Times New Roman"/>
          <w:sz w:val="24"/>
          <w:szCs w:val="24"/>
        </w:rPr>
        <w:t>,</w:t>
      </w:r>
      <w:r w:rsidR="00705DCA">
        <w:rPr>
          <w:rFonts w:ascii="Times New Roman" w:hAnsi="Times New Roman" w:cs="Times New Roman"/>
          <w:sz w:val="24"/>
          <w:szCs w:val="24"/>
        </w:rPr>
        <w:t xml:space="preserve"> not obciążeniowych</w:t>
      </w:r>
      <w:r w:rsidR="004C6F5F">
        <w:rPr>
          <w:rFonts w:ascii="Times New Roman" w:hAnsi="Times New Roman" w:cs="Times New Roman"/>
          <w:sz w:val="24"/>
          <w:szCs w:val="24"/>
        </w:rPr>
        <w:t xml:space="preserve"> i wezwań do zapłaty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9EF23B" w14:textId="1A649ED2" w:rsidR="007D7FD2" w:rsidRDefault="007D7FD2" w:rsidP="00D60B6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otrzymanego od DFK raportu o stanie zaległości prowadz</w:t>
      </w:r>
      <w:r w:rsidR="00E565D3">
        <w:rPr>
          <w:rFonts w:ascii="Times New Roman" w:hAnsi="Times New Roman" w:cs="Times New Roman"/>
          <w:sz w:val="24"/>
          <w:szCs w:val="24"/>
        </w:rPr>
        <w:t>enie</w:t>
      </w:r>
      <w:r>
        <w:rPr>
          <w:rFonts w:ascii="Times New Roman" w:hAnsi="Times New Roman" w:cs="Times New Roman"/>
          <w:sz w:val="24"/>
          <w:szCs w:val="24"/>
        </w:rPr>
        <w:t xml:space="preserve"> działa</w:t>
      </w:r>
      <w:r w:rsidR="00E565D3"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 xml:space="preserve"> „wyjaśniaj</w:t>
      </w:r>
      <w:r w:rsidR="00E565D3">
        <w:rPr>
          <w:rFonts w:ascii="Times New Roman" w:hAnsi="Times New Roman" w:cs="Times New Roman"/>
          <w:sz w:val="24"/>
          <w:szCs w:val="24"/>
        </w:rPr>
        <w:t xml:space="preserve">ących </w:t>
      </w:r>
      <w:r>
        <w:rPr>
          <w:rFonts w:ascii="Times New Roman" w:hAnsi="Times New Roman" w:cs="Times New Roman"/>
          <w:sz w:val="24"/>
          <w:szCs w:val="24"/>
        </w:rPr>
        <w:t xml:space="preserve"> i windykacyjn</w:t>
      </w:r>
      <w:r w:rsidR="00E565D3">
        <w:rPr>
          <w:rFonts w:ascii="Times New Roman" w:hAnsi="Times New Roman" w:cs="Times New Roman"/>
          <w:sz w:val="24"/>
          <w:szCs w:val="24"/>
        </w:rPr>
        <w:t xml:space="preserve">ych 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E565D3">
        <w:rPr>
          <w:rFonts w:ascii="Times New Roman" w:hAnsi="Times New Roman" w:cs="Times New Roman"/>
          <w:sz w:val="24"/>
          <w:szCs w:val="24"/>
        </w:rPr>
        <w:t>;</w:t>
      </w:r>
    </w:p>
    <w:p w14:paraId="2701B2D3" w14:textId="77777777" w:rsidR="00E565D3" w:rsidRPr="00C626C2" w:rsidRDefault="00E565D3" w:rsidP="00D60B6C">
      <w:pPr>
        <w:pStyle w:val="Akapitzlist"/>
        <w:ind w:left="3540"/>
        <w:jc w:val="both"/>
        <w:rPr>
          <w:rFonts w:ascii="Times New Roman" w:hAnsi="Times New Roman" w:cs="Times New Roman"/>
          <w:sz w:val="16"/>
          <w:szCs w:val="16"/>
        </w:rPr>
      </w:pPr>
      <w:bookmarkStart w:id="6" w:name="_Hlk145333185"/>
    </w:p>
    <w:p w14:paraId="534A5E97" w14:textId="090BDBF3" w:rsidR="00D60B6C" w:rsidRDefault="00D60B6C" w:rsidP="00D60B6C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7D7FD2">
        <w:rPr>
          <w:rFonts w:ascii="Times New Roman" w:hAnsi="Times New Roman" w:cs="Times New Roman"/>
          <w:sz w:val="24"/>
          <w:szCs w:val="24"/>
        </w:rPr>
        <w:t>5</w:t>
      </w:r>
    </w:p>
    <w:p w14:paraId="671BB4A0" w14:textId="335470A8" w:rsidR="00D60B6C" w:rsidRPr="007D7FD2" w:rsidRDefault="00BB6DFB" w:rsidP="007D7F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Działem odpowiedzialnym </w:t>
      </w:r>
      <w:r w:rsidR="00D60B6C" w:rsidRPr="007D7FD2">
        <w:rPr>
          <w:rFonts w:ascii="Times New Roman" w:hAnsi="Times New Roman" w:cs="Times New Roman"/>
          <w:sz w:val="24"/>
          <w:szCs w:val="24"/>
        </w:rPr>
        <w:t>do rozlicz</w:t>
      </w:r>
      <w:r>
        <w:rPr>
          <w:rFonts w:ascii="Times New Roman" w:hAnsi="Times New Roman" w:cs="Times New Roman"/>
          <w:sz w:val="24"/>
          <w:szCs w:val="24"/>
        </w:rPr>
        <w:t>eń odpłatności</w:t>
      </w:r>
      <w:r w:rsidR="00D60B6C" w:rsidRPr="007D7F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korzystanie z mediów</w:t>
      </w:r>
      <w:r w:rsidR="000A6F2E">
        <w:rPr>
          <w:rFonts w:ascii="Times New Roman" w:hAnsi="Times New Roman" w:cs="Times New Roman"/>
          <w:sz w:val="24"/>
          <w:szCs w:val="24"/>
        </w:rPr>
        <w:t xml:space="preserve"> </w:t>
      </w:r>
      <w:r w:rsidR="00D60B6C" w:rsidRPr="007D7FD2">
        <w:rPr>
          <w:rFonts w:ascii="Times New Roman" w:hAnsi="Times New Roman" w:cs="Times New Roman"/>
          <w:sz w:val="24"/>
          <w:szCs w:val="24"/>
        </w:rPr>
        <w:t>jest D</w:t>
      </w:r>
      <w:r w:rsidR="00592EE0">
        <w:rPr>
          <w:rFonts w:ascii="Times New Roman" w:hAnsi="Times New Roman" w:cs="Times New Roman"/>
          <w:sz w:val="24"/>
          <w:szCs w:val="24"/>
        </w:rPr>
        <w:t>ział Administracyjno-Techniczn</w:t>
      </w:r>
      <w:r>
        <w:rPr>
          <w:rFonts w:ascii="Times New Roman" w:hAnsi="Times New Roman" w:cs="Times New Roman"/>
          <w:sz w:val="24"/>
          <w:szCs w:val="24"/>
        </w:rPr>
        <w:t>y</w:t>
      </w:r>
      <w:r w:rsidR="00592EE0">
        <w:rPr>
          <w:rFonts w:ascii="Times New Roman" w:hAnsi="Times New Roman" w:cs="Times New Roman"/>
          <w:sz w:val="24"/>
          <w:szCs w:val="24"/>
        </w:rPr>
        <w:t xml:space="preserve"> (DAT)</w:t>
      </w:r>
      <w:r w:rsidR="00D60B6C" w:rsidRPr="007D7FD2">
        <w:rPr>
          <w:rFonts w:ascii="Times New Roman" w:hAnsi="Times New Roman" w:cs="Times New Roman"/>
          <w:sz w:val="24"/>
          <w:szCs w:val="24"/>
        </w:rPr>
        <w:t>.</w:t>
      </w:r>
      <w:r w:rsidR="007D7FD2">
        <w:rPr>
          <w:rFonts w:ascii="Times New Roman" w:hAnsi="Times New Roman" w:cs="Times New Roman"/>
          <w:sz w:val="24"/>
          <w:szCs w:val="24"/>
        </w:rPr>
        <w:t xml:space="preserve"> Do zadań D</w:t>
      </w:r>
      <w:r w:rsidR="00E565D3">
        <w:rPr>
          <w:rFonts w:ascii="Times New Roman" w:hAnsi="Times New Roman" w:cs="Times New Roman"/>
          <w:sz w:val="24"/>
          <w:szCs w:val="24"/>
        </w:rPr>
        <w:t>AT</w:t>
      </w:r>
      <w:r w:rsidR="007D7FD2">
        <w:rPr>
          <w:rFonts w:ascii="Times New Roman" w:hAnsi="Times New Roman" w:cs="Times New Roman"/>
          <w:sz w:val="24"/>
          <w:szCs w:val="24"/>
        </w:rPr>
        <w:t>-u należy:</w:t>
      </w:r>
    </w:p>
    <w:p w14:paraId="2CED3BF0" w14:textId="2C48139C" w:rsidR="00D60B6C" w:rsidRDefault="00394ADC" w:rsidP="00E565D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7" w:name="_Hlk145334214"/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7D7FD2">
        <w:rPr>
          <w:rFonts w:ascii="Times New Roman" w:hAnsi="Times New Roman" w:cs="Times New Roman"/>
          <w:sz w:val="24"/>
          <w:szCs w:val="24"/>
        </w:rPr>
        <w:t xml:space="preserve">otrzymanych z </w:t>
      </w:r>
      <w:proofErr w:type="spellStart"/>
      <w:r w:rsidR="007D7FD2">
        <w:rPr>
          <w:rFonts w:ascii="Times New Roman" w:hAnsi="Times New Roman" w:cs="Times New Roman"/>
          <w:sz w:val="24"/>
          <w:szCs w:val="24"/>
        </w:rPr>
        <w:t>D</w:t>
      </w:r>
      <w:r w:rsidR="00C626C2">
        <w:rPr>
          <w:rFonts w:ascii="Times New Roman" w:hAnsi="Times New Roman" w:cs="Times New Roman"/>
          <w:sz w:val="24"/>
          <w:szCs w:val="24"/>
        </w:rPr>
        <w:t>z</w:t>
      </w:r>
      <w:r w:rsidR="007D7FD2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="007D7FD2">
        <w:rPr>
          <w:rFonts w:ascii="Times New Roman" w:hAnsi="Times New Roman" w:cs="Times New Roman"/>
          <w:sz w:val="24"/>
          <w:szCs w:val="24"/>
        </w:rPr>
        <w:t xml:space="preserve"> umów sporządzenie</w:t>
      </w:r>
      <w:r w:rsidR="00E565D3">
        <w:rPr>
          <w:rFonts w:ascii="Times New Roman" w:hAnsi="Times New Roman" w:cs="Times New Roman"/>
          <w:sz w:val="24"/>
          <w:szCs w:val="24"/>
        </w:rPr>
        <w:t xml:space="preserve"> i przekazanie do DFK</w:t>
      </w:r>
      <w:r w:rsidR="007D7FD2">
        <w:rPr>
          <w:rFonts w:ascii="Times New Roman" w:hAnsi="Times New Roman" w:cs="Times New Roman"/>
          <w:sz w:val="24"/>
          <w:szCs w:val="24"/>
        </w:rPr>
        <w:t xml:space="preserve"> do dnia 10 każdego miesiąca przypisów </w:t>
      </w:r>
      <w:r w:rsidR="00000A51">
        <w:rPr>
          <w:rFonts w:ascii="Times New Roman" w:hAnsi="Times New Roman" w:cs="Times New Roman"/>
          <w:sz w:val="24"/>
          <w:szCs w:val="24"/>
        </w:rPr>
        <w:t xml:space="preserve">z tytułu </w:t>
      </w:r>
      <w:r w:rsidR="007D7FD2">
        <w:rPr>
          <w:rFonts w:ascii="Times New Roman" w:hAnsi="Times New Roman" w:cs="Times New Roman"/>
          <w:sz w:val="24"/>
          <w:szCs w:val="24"/>
        </w:rPr>
        <w:t>opłaty za gospodarowanie odpadami.</w:t>
      </w:r>
    </w:p>
    <w:bookmarkEnd w:id="7"/>
    <w:p w14:paraId="656A79F3" w14:textId="64250BC8" w:rsidR="007D7FD2" w:rsidRDefault="00E565D3" w:rsidP="00D60B6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otrzymanych z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C626C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PS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odczytów liczników wystawienie faktur za wodę i ścieki;</w:t>
      </w:r>
    </w:p>
    <w:p w14:paraId="537102DC" w14:textId="5988CCFA" w:rsidR="00E565D3" w:rsidRDefault="00E565D3" w:rsidP="00D60B6C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otrzymanych od dostawców energii </w:t>
      </w:r>
      <w:r w:rsidR="000915BD">
        <w:rPr>
          <w:rFonts w:ascii="Times New Roman" w:hAnsi="Times New Roman" w:cs="Times New Roman"/>
          <w:sz w:val="24"/>
          <w:szCs w:val="24"/>
        </w:rPr>
        <w:t xml:space="preserve">obciążeń </w:t>
      </w:r>
      <w:r w:rsidR="00000A51">
        <w:rPr>
          <w:rFonts w:ascii="Times New Roman" w:hAnsi="Times New Roman" w:cs="Times New Roman"/>
          <w:sz w:val="24"/>
          <w:szCs w:val="24"/>
        </w:rPr>
        <w:t xml:space="preserve"> wystawienie faktur;</w:t>
      </w:r>
    </w:p>
    <w:bookmarkEnd w:id="6"/>
    <w:p w14:paraId="40973576" w14:textId="77777777" w:rsidR="00592EE0" w:rsidRPr="00C626C2" w:rsidRDefault="00592EE0" w:rsidP="007D7FD2">
      <w:pPr>
        <w:pStyle w:val="Akapitzlist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14:paraId="1B717BC8" w14:textId="66C577F1" w:rsidR="007D7FD2" w:rsidRDefault="007D7FD2" w:rsidP="007D7FD2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D139A3">
        <w:rPr>
          <w:rFonts w:ascii="Times New Roman" w:hAnsi="Times New Roman" w:cs="Times New Roman"/>
          <w:sz w:val="24"/>
          <w:szCs w:val="24"/>
        </w:rPr>
        <w:t>6</w:t>
      </w:r>
    </w:p>
    <w:p w14:paraId="20203226" w14:textId="4DDB82C6" w:rsidR="00A246DD" w:rsidRDefault="00000A51" w:rsidP="00C626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0A51">
        <w:rPr>
          <w:rFonts w:ascii="Times New Roman" w:hAnsi="Times New Roman" w:cs="Times New Roman"/>
          <w:sz w:val="24"/>
          <w:szCs w:val="24"/>
        </w:rPr>
        <w:t xml:space="preserve">Do zadań </w:t>
      </w:r>
      <w:r w:rsidR="00592EE0">
        <w:rPr>
          <w:rFonts w:ascii="Times New Roman" w:hAnsi="Times New Roman" w:cs="Times New Roman"/>
          <w:sz w:val="24"/>
          <w:szCs w:val="24"/>
        </w:rPr>
        <w:t>działu Finansowo-Księgowego (</w:t>
      </w:r>
      <w:r w:rsidRPr="00000A51">
        <w:rPr>
          <w:rFonts w:ascii="Times New Roman" w:hAnsi="Times New Roman" w:cs="Times New Roman"/>
          <w:sz w:val="24"/>
          <w:szCs w:val="24"/>
        </w:rPr>
        <w:t>DFK</w:t>
      </w:r>
      <w:r w:rsidR="00592EE0">
        <w:rPr>
          <w:rFonts w:ascii="Times New Roman" w:hAnsi="Times New Roman" w:cs="Times New Roman"/>
          <w:sz w:val="24"/>
          <w:szCs w:val="24"/>
        </w:rPr>
        <w:t>)</w:t>
      </w:r>
      <w:r w:rsidRPr="00000A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należy:</w:t>
      </w:r>
    </w:p>
    <w:p w14:paraId="4B24C6A5" w14:textId="718BD7B4" w:rsidR="00000A51" w:rsidRDefault="00000A51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Ewidencja księgowa wystawionych obciążeń oraz zapłat;</w:t>
      </w:r>
    </w:p>
    <w:p w14:paraId="5BD6B649" w14:textId="4A80594B" w:rsidR="00000A51" w:rsidRDefault="00000A51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Rozliczenia kasowe</w:t>
      </w:r>
      <w:r w:rsidR="00D139A3">
        <w:rPr>
          <w:rFonts w:ascii="Times New Roman" w:hAnsi="Times New Roman" w:cs="Times New Roman"/>
          <w:sz w:val="24"/>
          <w:szCs w:val="24"/>
        </w:rPr>
        <w:t>;</w:t>
      </w:r>
    </w:p>
    <w:p w14:paraId="30E5B4F0" w14:textId="7644E2B0" w:rsidR="00D139A3" w:rsidRDefault="00D139A3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Rozliczenia podatkowe;</w:t>
      </w:r>
    </w:p>
    <w:p w14:paraId="30BC3E1A" w14:textId="7F1525B2" w:rsidR="00000A51" w:rsidRDefault="00000A51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i przekazanie do DPS okresowych raportów dot. zadłużenia z tytułu odpłatności za pobyt; </w:t>
      </w:r>
    </w:p>
    <w:p w14:paraId="267E298F" w14:textId="0696A4E1" w:rsidR="00D139A3" w:rsidRDefault="00D139A3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wezwań do zapłaty;</w:t>
      </w:r>
    </w:p>
    <w:p w14:paraId="7035F74A" w14:textId="02ED3CE8" w:rsidR="00705DCA" w:rsidRDefault="00705DCA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na koniec każdego kwartału odsetek z tytułu nieterminowych wpłat;</w:t>
      </w:r>
    </w:p>
    <w:p w14:paraId="1DE6D5E3" w14:textId="31E3FF70" w:rsidR="00D139A3" w:rsidRDefault="00D139A3" w:rsidP="00000A51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Wnioskowanie do Radcy Prawnego o skierowanie zadłużenie na drogę postepowania sądowego;</w:t>
      </w:r>
    </w:p>
    <w:p w14:paraId="62A1E6E8" w14:textId="77777777" w:rsidR="00592EE0" w:rsidRPr="00C626C2" w:rsidRDefault="00592EE0" w:rsidP="00592EE0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0A66DD9C" w14:textId="06DE34C2" w:rsidR="00592EE0" w:rsidRDefault="00592EE0" w:rsidP="00592EE0">
      <w:pPr>
        <w:pStyle w:val="Akapitzlis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7 </w:t>
      </w:r>
    </w:p>
    <w:p w14:paraId="58DC4805" w14:textId="20E56959" w:rsidR="00592EE0" w:rsidRPr="00592EE0" w:rsidRDefault="00592EE0" w:rsidP="00592EE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E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podpisania, z mocą od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września</w:t>
      </w:r>
      <w:r w:rsidRPr="00592E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 r.</w:t>
      </w:r>
    </w:p>
    <w:p w14:paraId="741A1133" w14:textId="77777777" w:rsidR="00592EE0" w:rsidRPr="00592EE0" w:rsidRDefault="00592EE0" w:rsidP="00592EE0">
      <w:pPr>
        <w:rPr>
          <w:rFonts w:ascii="Times New Roman" w:hAnsi="Times New Roman" w:cs="Times New Roman"/>
          <w:sz w:val="24"/>
          <w:szCs w:val="24"/>
        </w:rPr>
      </w:pPr>
    </w:p>
    <w:sectPr w:rsidR="00592EE0" w:rsidRPr="00592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8AC"/>
    <w:multiLevelType w:val="hybridMultilevel"/>
    <w:tmpl w:val="24902F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043CE"/>
    <w:multiLevelType w:val="hybridMultilevel"/>
    <w:tmpl w:val="82F6B3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0595E"/>
    <w:multiLevelType w:val="hybridMultilevel"/>
    <w:tmpl w:val="0D7CD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D7A39"/>
    <w:multiLevelType w:val="hybridMultilevel"/>
    <w:tmpl w:val="5636EA0A"/>
    <w:lvl w:ilvl="0" w:tplc="2D267CC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446C8"/>
    <w:multiLevelType w:val="hybridMultilevel"/>
    <w:tmpl w:val="ADE00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B0B4F"/>
    <w:multiLevelType w:val="hybridMultilevel"/>
    <w:tmpl w:val="217E48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45402"/>
    <w:multiLevelType w:val="hybridMultilevel"/>
    <w:tmpl w:val="B4BE4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163F9"/>
    <w:multiLevelType w:val="hybridMultilevel"/>
    <w:tmpl w:val="82F6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6007C"/>
    <w:multiLevelType w:val="hybridMultilevel"/>
    <w:tmpl w:val="B4BE4B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4215C2"/>
    <w:multiLevelType w:val="hybridMultilevel"/>
    <w:tmpl w:val="B4BE4B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760417">
    <w:abstractNumId w:val="0"/>
  </w:num>
  <w:num w:numId="2" w16cid:durableId="1883251429">
    <w:abstractNumId w:val="5"/>
  </w:num>
  <w:num w:numId="3" w16cid:durableId="479006028">
    <w:abstractNumId w:val="6"/>
  </w:num>
  <w:num w:numId="4" w16cid:durableId="956791784">
    <w:abstractNumId w:val="8"/>
  </w:num>
  <w:num w:numId="5" w16cid:durableId="2069450583">
    <w:abstractNumId w:val="9"/>
  </w:num>
  <w:num w:numId="6" w16cid:durableId="1817607971">
    <w:abstractNumId w:val="7"/>
  </w:num>
  <w:num w:numId="7" w16cid:durableId="684332595">
    <w:abstractNumId w:val="3"/>
  </w:num>
  <w:num w:numId="8" w16cid:durableId="1977491726">
    <w:abstractNumId w:val="4"/>
  </w:num>
  <w:num w:numId="9" w16cid:durableId="1780222617">
    <w:abstractNumId w:val="1"/>
  </w:num>
  <w:num w:numId="10" w16cid:durableId="1883832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4A"/>
    <w:rsid w:val="00000A51"/>
    <w:rsid w:val="000915BD"/>
    <w:rsid w:val="000A6F2E"/>
    <w:rsid w:val="000D49F0"/>
    <w:rsid w:val="00180D1F"/>
    <w:rsid w:val="00394ADC"/>
    <w:rsid w:val="003C0B4A"/>
    <w:rsid w:val="004C6F5F"/>
    <w:rsid w:val="004E0294"/>
    <w:rsid w:val="00592EE0"/>
    <w:rsid w:val="00705DCA"/>
    <w:rsid w:val="007D7FD2"/>
    <w:rsid w:val="008B75FD"/>
    <w:rsid w:val="00950FA2"/>
    <w:rsid w:val="009609E3"/>
    <w:rsid w:val="009707C0"/>
    <w:rsid w:val="009B6114"/>
    <w:rsid w:val="00A246DD"/>
    <w:rsid w:val="00BB6DFB"/>
    <w:rsid w:val="00C532A0"/>
    <w:rsid w:val="00C626C2"/>
    <w:rsid w:val="00D139A3"/>
    <w:rsid w:val="00D60B6C"/>
    <w:rsid w:val="00D97475"/>
    <w:rsid w:val="00DE0D7C"/>
    <w:rsid w:val="00E565D3"/>
    <w:rsid w:val="00F0501B"/>
    <w:rsid w:val="00F1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8F457"/>
  <w15:chartTrackingRefBased/>
  <w15:docId w15:val="{DBA72D53-07EF-4DE8-8EEE-D22D57D8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B4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Kłosowska</dc:creator>
  <cp:keywords/>
  <dc:description/>
  <cp:lastModifiedBy>Andrzej Rozkowiński</cp:lastModifiedBy>
  <cp:revision>6</cp:revision>
  <cp:lastPrinted>2023-09-19T09:29:00Z</cp:lastPrinted>
  <dcterms:created xsi:type="dcterms:W3CDTF">2023-09-13T09:06:00Z</dcterms:created>
  <dcterms:modified xsi:type="dcterms:W3CDTF">2023-09-19T09:32:00Z</dcterms:modified>
</cp:coreProperties>
</file>